
<file path=[Content_Types].xml><?xml version="1.0" encoding="utf-8"?>
<Types xmlns="http://schemas.openxmlformats.org/package/2006/content-types">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A4AB3" w14:textId="207FB215" w:rsidR="00EF4F92" w:rsidRPr="007412D9" w:rsidRDefault="009907E7" w:rsidP="004C3EAE">
      <w:pPr>
        <w:ind w:left="1080" w:firstLine="0"/>
      </w:pPr>
      <w:r>
        <w:rPr>
          <w:noProof/>
        </w:rPr>
        <w:drawing>
          <wp:anchor distT="0" distB="0" distL="114300" distR="114300" simplePos="0" relativeHeight="251658240" behindDoc="0" locked="0" layoutInCell="1" allowOverlap="1" wp14:anchorId="3D9DD722" wp14:editId="200F9519">
            <wp:simplePos x="914400" y="1066800"/>
            <wp:positionH relativeFrom="margin">
              <wp:align>center</wp:align>
            </wp:positionH>
            <wp:positionV relativeFrom="page">
              <wp:posOffset>548640</wp:posOffset>
            </wp:positionV>
            <wp:extent cx="4361688" cy="1353312"/>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S-SabinCenterForClimate_stacked[CMYK].tif"/>
                    <pic:cNvPicPr/>
                  </pic:nvPicPr>
                  <pic:blipFill>
                    <a:blip r:embed="rId9">
                      <a:extLst>
                        <a:ext uri="{28A0092B-C50C-407E-A947-70E740481C1C}">
                          <a14:useLocalDpi xmlns:a14="http://schemas.microsoft.com/office/drawing/2010/main" val="0"/>
                        </a:ext>
                      </a:extLst>
                    </a:blip>
                    <a:stretch>
                      <a:fillRect/>
                    </a:stretch>
                  </pic:blipFill>
                  <pic:spPr>
                    <a:xfrm>
                      <a:off x="0" y="0"/>
                      <a:ext cx="4361688" cy="1353312"/>
                    </a:xfrm>
                    <a:prstGeom prst="rect">
                      <a:avLst/>
                    </a:prstGeom>
                  </pic:spPr>
                </pic:pic>
              </a:graphicData>
            </a:graphic>
            <wp14:sizeRelH relativeFrom="margin">
              <wp14:pctWidth>0</wp14:pctWidth>
            </wp14:sizeRelH>
            <wp14:sizeRelV relativeFrom="margin">
              <wp14:pctHeight>0</wp14:pctHeight>
            </wp14:sizeRelV>
          </wp:anchor>
        </w:drawing>
      </w:r>
    </w:p>
    <w:p w14:paraId="54243E9F" w14:textId="1E843FB8" w:rsidR="00562E5B" w:rsidRDefault="00562E5B" w:rsidP="004C3EAE">
      <w:pPr>
        <w:pStyle w:val="ListParagraph"/>
        <w:numPr>
          <w:ilvl w:val="0"/>
          <w:numId w:val="0"/>
        </w:numPr>
        <w:ind w:left="1440"/>
      </w:pPr>
    </w:p>
    <w:p w14:paraId="796E45E6" w14:textId="77777777" w:rsidR="00562E5B" w:rsidRPr="00562E5B" w:rsidRDefault="00562E5B" w:rsidP="0049282D"/>
    <w:p w14:paraId="516524B8" w14:textId="77777777" w:rsidR="00562E5B" w:rsidRDefault="00562E5B" w:rsidP="0049282D"/>
    <w:p w14:paraId="528D31C9" w14:textId="4FAD18AE" w:rsidR="00411142" w:rsidRPr="00562E5B" w:rsidRDefault="00411142" w:rsidP="0049282D"/>
    <w:p w14:paraId="288D2CAF" w14:textId="77777777" w:rsidR="009028E4" w:rsidRDefault="009028E4" w:rsidP="0049282D"/>
    <w:p w14:paraId="4AF7FABC" w14:textId="77777777" w:rsidR="009028E4" w:rsidRDefault="009028E4" w:rsidP="0049282D"/>
    <w:p w14:paraId="419E47D5" w14:textId="5AB7B45F" w:rsidR="00562E5B" w:rsidRPr="00773EB0" w:rsidRDefault="00562E5B" w:rsidP="00944F39">
      <w:pPr>
        <w:spacing w:before="240"/>
        <w:ind w:firstLine="0"/>
        <w:jc w:val="center"/>
        <w:rPr>
          <w:rFonts w:ascii="Constantia" w:hAnsi="Constantia"/>
          <w:b/>
          <w:smallCaps/>
          <w:sz w:val="56"/>
          <w:szCs w:val="56"/>
        </w:rPr>
      </w:pPr>
      <w:r w:rsidRPr="00944F39">
        <w:rPr>
          <w:rFonts w:ascii="Constantia" w:hAnsi="Constantia"/>
          <w:b/>
          <w:smallCaps/>
          <w:noProof/>
          <w:sz w:val="56"/>
          <w:szCs w:val="56"/>
        </w:rPr>
        <mc:AlternateContent>
          <mc:Choice Requires="wps">
            <w:drawing>
              <wp:anchor distT="0" distB="0" distL="114300" distR="114300" simplePos="0" relativeHeight="251662336" behindDoc="0" locked="0" layoutInCell="1" allowOverlap="1" wp14:anchorId="4172196A" wp14:editId="616D3CE5">
                <wp:simplePos x="0" y="0"/>
                <wp:positionH relativeFrom="margin">
                  <wp:align>center</wp:align>
                </wp:positionH>
                <wp:positionV relativeFrom="margin">
                  <wp:posOffset>1828800</wp:posOffset>
                </wp:positionV>
                <wp:extent cx="64008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6400800" cy="0"/>
                        </a:xfrm>
                        <a:prstGeom prst="line">
                          <a:avLst/>
                        </a:prstGeom>
                        <a:ln w="19050" cap="rnd">
                          <a:gradFill flip="none" rotWithShape="1">
                            <a:gsLst>
                              <a:gs pos="0">
                                <a:schemeClr val="bg1">
                                  <a:alpha val="56000"/>
                                </a:schemeClr>
                              </a:gs>
                              <a:gs pos="100000">
                                <a:srgbClr val="FFFFFF"/>
                              </a:gs>
                              <a:gs pos="50000">
                                <a:schemeClr val="accent1"/>
                              </a:gs>
                            </a:gsLst>
                            <a:lin ang="0" scaled="1"/>
                            <a:tileRect/>
                          </a:gra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140984D" id="Straight Connector 6" o:spid="_x0000_s1026" style="position:absolute;z-index:251662336;visibility:visible;mso-wrap-style:square;mso-wrap-distance-left:9pt;mso-wrap-distance-top:0;mso-wrap-distance-right:9pt;mso-wrap-distance-bottom:0;mso-position-horizontal:center;mso-position-horizontal-relative:margin;mso-position-vertical:absolute;mso-position-vertical-relative:margin" from="0,2in" to="7in,2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" strokeweight="1.5pt">
                <v:stroke endcap="round"/>
                <w10:wrap anchorx="margin" anchory="margin"/>
              </v:line>
            </w:pict>
          </mc:Fallback>
        </mc:AlternateContent>
      </w:r>
      <w:r w:rsidRPr="00944F39">
        <w:rPr>
          <w:rFonts w:ascii="Constantia" w:hAnsi="Constantia"/>
          <w:b/>
          <w:smallCaps/>
          <w:noProof/>
          <w:sz w:val="56"/>
          <w:szCs w:val="56"/>
        </w:rPr>
        <mc:AlternateContent>
          <mc:Choice Requires="wps">
            <w:drawing>
              <wp:anchor distT="0" distB="0" distL="114300" distR="114300" simplePos="0" relativeHeight="251660288" behindDoc="0" locked="0" layoutInCell="1" allowOverlap="1" wp14:anchorId="06014F80" wp14:editId="17BCB6AD">
                <wp:simplePos x="0" y="0"/>
                <wp:positionH relativeFrom="margin">
                  <wp:align>center</wp:align>
                </wp:positionH>
                <wp:positionV relativeFrom="margin">
                  <wp:posOffset>4004310</wp:posOffset>
                </wp:positionV>
                <wp:extent cx="640080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6400800" cy="0"/>
                        </a:xfrm>
                        <a:prstGeom prst="line">
                          <a:avLst/>
                        </a:prstGeom>
                        <a:ln w="19050" cap="rnd">
                          <a:gradFill flip="none" rotWithShape="1">
                            <a:gsLst>
                              <a:gs pos="0">
                                <a:schemeClr val="bg1">
                                  <a:alpha val="56000"/>
                                </a:schemeClr>
                              </a:gs>
                              <a:gs pos="100000">
                                <a:srgbClr val="FFFFFF"/>
                              </a:gs>
                              <a:gs pos="50000">
                                <a:schemeClr val="accent1"/>
                              </a:gs>
                            </a:gsLst>
                            <a:lin ang="0" scaled="1"/>
                            <a:tileRect/>
                          </a:gra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94D9D73" id="Straight Connector 8" o:spid="_x0000_s1026" style="position:absolute;z-index:251660288;visibility:visible;mso-wrap-style:square;mso-wrap-distance-left:9pt;mso-wrap-distance-top:0;mso-wrap-distance-right:9pt;mso-wrap-distance-bottom:0;mso-position-horizontal:center;mso-position-horizontal-relative:margin;mso-position-vertical:absolute;mso-position-vertical-relative:margin" from="0,315.3pt" to="7in,31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" strokeweight="1.5pt">
                <v:stroke endcap="round"/>
                <w10:wrap anchorx="margin" anchory="margin"/>
              </v:line>
            </w:pict>
          </mc:Fallback>
        </mc:AlternateContent>
      </w:r>
      <w:r w:rsidR="00944F39" w:rsidRPr="00944F39">
        <w:rPr>
          <w:rFonts w:ascii="Constantia" w:hAnsi="Constantia"/>
          <w:b/>
          <w:smallCaps/>
          <w:sz w:val="56"/>
          <w:szCs w:val="56"/>
        </w:rPr>
        <w:t xml:space="preserve"> </w:t>
      </w:r>
      <w:r w:rsidR="00944F39" w:rsidRPr="00773EB0">
        <w:rPr>
          <w:rFonts w:ascii="Constantia" w:hAnsi="Constantia"/>
          <w:b/>
          <w:smallCaps/>
          <w:sz w:val="56"/>
          <w:szCs w:val="56"/>
        </w:rPr>
        <w:t xml:space="preserve">Opposition to Renewable </w:t>
      </w:r>
      <w:r w:rsidR="00773EB0">
        <w:rPr>
          <w:rFonts w:ascii="Constantia" w:hAnsi="Constantia"/>
          <w:b/>
          <w:smallCaps/>
          <w:sz w:val="56"/>
          <w:szCs w:val="56"/>
        </w:rPr>
        <w:t>E</w:t>
      </w:r>
      <w:r w:rsidR="002773EF" w:rsidRPr="00773EB0">
        <w:rPr>
          <w:rFonts w:ascii="Constantia" w:hAnsi="Constantia"/>
          <w:b/>
          <w:smallCaps/>
          <w:sz w:val="56"/>
          <w:szCs w:val="56"/>
        </w:rPr>
        <w:t xml:space="preserve">nergy </w:t>
      </w:r>
      <w:r w:rsidR="00773EB0">
        <w:rPr>
          <w:rFonts w:ascii="Constantia" w:hAnsi="Constantia"/>
          <w:b/>
          <w:smallCaps/>
          <w:sz w:val="56"/>
          <w:szCs w:val="56"/>
        </w:rPr>
        <w:t>F</w:t>
      </w:r>
      <w:r w:rsidR="002773EF" w:rsidRPr="00773EB0">
        <w:rPr>
          <w:rFonts w:ascii="Constantia" w:hAnsi="Constantia"/>
          <w:b/>
          <w:smallCaps/>
          <w:sz w:val="56"/>
          <w:szCs w:val="56"/>
        </w:rPr>
        <w:t xml:space="preserve">acilities </w:t>
      </w:r>
      <w:r w:rsidR="00944F39" w:rsidRPr="00773EB0">
        <w:rPr>
          <w:rFonts w:ascii="Constantia" w:hAnsi="Constantia"/>
          <w:b/>
          <w:smallCaps/>
          <w:sz w:val="56"/>
          <w:szCs w:val="56"/>
        </w:rPr>
        <w:t>in the United States</w:t>
      </w:r>
    </w:p>
    <w:p w14:paraId="4879FBE5" w14:textId="77777777" w:rsidR="009028E4" w:rsidRDefault="009028E4" w:rsidP="0049282D">
      <w:pPr>
        <w:rPr>
          <w:sz w:val="44"/>
          <w:szCs w:val="44"/>
        </w:rPr>
      </w:pPr>
    </w:p>
    <w:p w14:paraId="0AC16B58" w14:textId="77777777" w:rsidR="009028E4" w:rsidRDefault="009028E4" w:rsidP="0049282D">
      <w:pPr>
        <w:jc w:val="center"/>
        <w:rPr>
          <w:sz w:val="44"/>
          <w:szCs w:val="44"/>
        </w:rPr>
      </w:pPr>
    </w:p>
    <w:p w14:paraId="1F97F752" w14:textId="77777777" w:rsidR="00F739FD" w:rsidRDefault="00F739FD" w:rsidP="00E45459">
      <w:pPr>
        <w:ind w:firstLine="0"/>
        <w:jc w:val="center"/>
        <w:rPr>
          <w:sz w:val="44"/>
          <w:szCs w:val="44"/>
        </w:rPr>
      </w:pPr>
    </w:p>
    <w:p w14:paraId="1F9E840E" w14:textId="32AE3A07" w:rsidR="009907E7" w:rsidRPr="009028E4" w:rsidRDefault="00A96F53" w:rsidP="00E45459">
      <w:pPr>
        <w:ind w:firstLine="0"/>
        <w:jc w:val="center"/>
        <w:rPr>
          <w:sz w:val="44"/>
          <w:szCs w:val="44"/>
        </w:rPr>
      </w:pPr>
      <w:r>
        <w:rPr>
          <w:sz w:val="44"/>
          <w:szCs w:val="44"/>
        </w:rPr>
        <w:t>September</w:t>
      </w:r>
      <w:r w:rsidR="00882180">
        <w:rPr>
          <w:sz w:val="44"/>
          <w:szCs w:val="44"/>
        </w:rPr>
        <w:t xml:space="preserve"> </w:t>
      </w:r>
      <w:r w:rsidR="00944F39">
        <w:rPr>
          <w:sz w:val="44"/>
          <w:szCs w:val="44"/>
        </w:rPr>
        <w:t>2021</w:t>
      </w:r>
    </w:p>
    <w:p w14:paraId="592A81FD" w14:textId="77777777" w:rsidR="009907E7" w:rsidRDefault="009907E7" w:rsidP="0049282D">
      <w:pPr>
        <w:rPr>
          <w:noProof/>
        </w:rPr>
      </w:pPr>
    </w:p>
    <w:p w14:paraId="2461F598" w14:textId="77777777" w:rsidR="000F0D80" w:rsidRDefault="000F0D80" w:rsidP="0049282D">
      <w:pPr>
        <w:rPr>
          <w:noProof/>
        </w:rPr>
      </w:pPr>
    </w:p>
    <w:p w14:paraId="4EC9BB33" w14:textId="29B30F03" w:rsidR="009907E7" w:rsidRDefault="009907E7" w:rsidP="0049282D">
      <w:pPr>
        <w:rPr>
          <w:noProof/>
        </w:rPr>
      </w:pPr>
    </w:p>
    <w:p w14:paraId="6CF35F2A" w14:textId="77777777" w:rsidR="000F0D80" w:rsidRDefault="000F0D80" w:rsidP="0049282D">
      <w:pPr>
        <w:rPr>
          <w:noProof/>
        </w:rPr>
      </w:pPr>
    </w:p>
    <w:p w14:paraId="6DBA114C" w14:textId="77777777" w:rsidR="009028E4" w:rsidRDefault="009028E4" w:rsidP="0049282D">
      <w:pPr>
        <w:rPr>
          <w:noProof/>
        </w:rPr>
      </w:pPr>
    </w:p>
    <w:p w14:paraId="16367EC2" w14:textId="77777777" w:rsidR="009028E4" w:rsidRDefault="009028E4" w:rsidP="0049282D">
      <w:pPr>
        <w:rPr>
          <w:noProof/>
        </w:rPr>
      </w:pPr>
    </w:p>
    <w:p w14:paraId="5A81E047" w14:textId="77777777" w:rsidR="009028E4" w:rsidRDefault="009028E4" w:rsidP="0049282D">
      <w:pPr>
        <w:rPr>
          <w:noProof/>
        </w:rPr>
      </w:pPr>
    </w:p>
    <w:p w14:paraId="548F79E6" w14:textId="77777777" w:rsidR="00773EB0" w:rsidRDefault="00773EB0" w:rsidP="0049282D">
      <w:pPr>
        <w:rPr>
          <w:noProof/>
        </w:rPr>
      </w:pPr>
    </w:p>
    <w:p w14:paraId="29DE8793" w14:textId="15A2EC9E" w:rsidR="00E45459" w:rsidRDefault="00E45459" w:rsidP="00E45459">
      <w:pPr>
        <w:spacing w:line="276" w:lineRule="auto"/>
        <w:ind w:firstLine="0"/>
      </w:pPr>
      <w:r w:rsidRPr="007412D9">
        <w:lastRenderedPageBreak/>
        <w:t>© 20</w:t>
      </w:r>
      <w:r w:rsidR="00944F39">
        <w:t>21</w:t>
      </w:r>
      <w:r w:rsidRPr="007412D9">
        <w:t xml:space="preserve"> Sabin </w:t>
      </w:r>
      <w:r w:rsidRPr="003D1FD4">
        <w:t>Center</w:t>
      </w:r>
      <w:r w:rsidRPr="007412D9">
        <w:t xml:space="preserve"> for Climate Change Law, Columbia Law School</w:t>
      </w:r>
    </w:p>
    <w:p w14:paraId="5903CC3F" w14:textId="77777777" w:rsidR="00E45459" w:rsidRPr="007412D9" w:rsidRDefault="00E45459" w:rsidP="00E45459">
      <w:pPr>
        <w:spacing w:line="276" w:lineRule="auto"/>
      </w:pPr>
    </w:p>
    <w:p w14:paraId="01BF6F6C" w14:textId="77777777" w:rsidR="00E45459" w:rsidRDefault="00E45459" w:rsidP="00E45459">
      <w:pPr>
        <w:spacing w:line="276" w:lineRule="auto"/>
        <w:ind w:firstLine="0"/>
      </w:pPr>
      <w:r w:rsidRPr="007412D9">
        <w:t xml:space="preserve">The Sabin </w:t>
      </w:r>
      <w:r w:rsidRPr="003D1FD4">
        <w:t>Center</w:t>
      </w:r>
      <w:r w:rsidRPr="007412D9">
        <w:t xml:space="preserve"> for Climate Change Law develops legal techniques to fight climate change, trains law students and lawyers in their use, and provides the legal profession and the public with up-to-date resources on key topics in climate law and regulation. It works closely with the scientists at Columbia University's Earth Institute and with a wide range of governmental, non-governmental and academic organizations. </w:t>
      </w:r>
    </w:p>
    <w:p w14:paraId="57A5EDD7" w14:textId="77777777" w:rsidR="00E45459" w:rsidRDefault="00E45459" w:rsidP="00E45459">
      <w:pPr>
        <w:spacing w:line="276" w:lineRule="auto"/>
        <w:ind w:firstLine="0"/>
      </w:pPr>
    </w:p>
    <w:p w14:paraId="352CDBEA" w14:textId="77777777" w:rsidR="00E45459" w:rsidRPr="007412D9" w:rsidRDefault="00E45459" w:rsidP="00E45459">
      <w:pPr>
        <w:spacing w:line="276" w:lineRule="auto"/>
        <w:ind w:firstLine="0"/>
        <w:jc w:val="left"/>
      </w:pPr>
      <w:r w:rsidRPr="007412D9">
        <w:t xml:space="preserve">Sabin </w:t>
      </w:r>
      <w:r w:rsidRPr="003D1FD4">
        <w:t>Center</w:t>
      </w:r>
      <w:r w:rsidRPr="007412D9">
        <w:t xml:space="preserve"> for Climate Change Law</w:t>
      </w:r>
    </w:p>
    <w:p w14:paraId="14FD7B33" w14:textId="77777777" w:rsidR="00E45459" w:rsidRPr="007412D9" w:rsidRDefault="00E45459" w:rsidP="00E45459">
      <w:pPr>
        <w:spacing w:line="276" w:lineRule="auto"/>
        <w:ind w:firstLine="0"/>
        <w:jc w:val="left"/>
      </w:pPr>
      <w:r w:rsidRPr="007412D9">
        <w:t>Columbia Law School</w:t>
      </w:r>
    </w:p>
    <w:p w14:paraId="5B6C092D" w14:textId="77777777" w:rsidR="00E45459" w:rsidRPr="007412D9" w:rsidRDefault="00E45459" w:rsidP="00E45459">
      <w:pPr>
        <w:spacing w:line="276" w:lineRule="auto"/>
        <w:ind w:firstLine="0"/>
        <w:jc w:val="left"/>
      </w:pPr>
      <w:r w:rsidRPr="007412D9">
        <w:t>435 West 116</w:t>
      </w:r>
      <w:r w:rsidRPr="007412D9">
        <w:rPr>
          <w:vertAlign w:val="superscript"/>
        </w:rPr>
        <w:t>th</w:t>
      </w:r>
      <w:r w:rsidRPr="007412D9">
        <w:t xml:space="preserve"> Street</w:t>
      </w:r>
    </w:p>
    <w:p w14:paraId="5AA8DF49" w14:textId="77777777" w:rsidR="00E45459" w:rsidRPr="007412D9" w:rsidRDefault="00E45459" w:rsidP="00E45459">
      <w:pPr>
        <w:spacing w:line="276" w:lineRule="auto"/>
        <w:ind w:firstLine="0"/>
        <w:jc w:val="left"/>
      </w:pPr>
      <w:r w:rsidRPr="007412D9">
        <w:t>New York, NY 10027</w:t>
      </w:r>
    </w:p>
    <w:p w14:paraId="1B8AC87E" w14:textId="77777777" w:rsidR="00E45459" w:rsidRPr="007412D9" w:rsidRDefault="00E45459" w:rsidP="00E45459">
      <w:pPr>
        <w:spacing w:line="276" w:lineRule="auto"/>
        <w:ind w:firstLine="0"/>
        <w:jc w:val="left"/>
      </w:pPr>
      <w:r w:rsidRPr="007412D9">
        <w:rPr>
          <w:b/>
        </w:rPr>
        <w:t>Tel:</w:t>
      </w:r>
      <w:r w:rsidRPr="007412D9">
        <w:t xml:space="preserve"> +1 (212) 854-3287</w:t>
      </w:r>
    </w:p>
    <w:p w14:paraId="363A3C80" w14:textId="77777777" w:rsidR="00E45459" w:rsidRPr="007412D9" w:rsidRDefault="00E45459" w:rsidP="00E45459">
      <w:pPr>
        <w:spacing w:line="276" w:lineRule="auto"/>
        <w:ind w:firstLine="0"/>
        <w:jc w:val="left"/>
      </w:pPr>
      <w:r w:rsidRPr="007412D9">
        <w:rPr>
          <w:b/>
        </w:rPr>
        <w:t>Email:</w:t>
      </w:r>
      <w:r w:rsidRPr="007412D9">
        <w:t xml:space="preserve"> columbiaclimate@gmail.com</w:t>
      </w:r>
    </w:p>
    <w:p w14:paraId="732FD336" w14:textId="77777777" w:rsidR="00E45459" w:rsidRPr="007412D9" w:rsidRDefault="00E45459" w:rsidP="00E45459">
      <w:pPr>
        <w:spacing w:line="276" w:lineRule="auto"/>
        <w:ind w:firstLine="0"/>
        <w:jc w:val="left"/>
      </w:pPr>
      <w:r w:rsidRPr="007412D9">
        <w:rPr>
          <w:b/>
        </w:rPr>
        <w:t>Web:</w:t>
      </w:r>
      <w:r w:rsidRPr="007412D9">
        <w:t xml:space="preserve"> http://www.ColumbiaClimateLaw.com</w:t>
      </w:r>
    </w:p>
    <w:p w14:paraId="0CC6C138" w14:textId="77777777" w:rsidR="00E45459" w:rsidRPr="007412D9" w:rsidRDefault="00E45459" w:rsidP="00E45459">
      <w:pPr>
        <w:spacing w:line="276" w:lineRule="auto"/>
        <w:ind w:firstLine="0"/>
        <w:jc w:val="left"/>
      </w:pPr>
      <w:r w:rsidRPr="007412D9">
        <w:rPr>
          <w:b/>
        </w:rPr>
        <w:t>Twitter:</w:t>
      </w:r>
      <w:r w:rsidRPr="007412D9">
        <w:t xml:space="preserve"> @ColumbiaClimate</w:t>
      </w:r>
    </w:p>
    <w:p w14:paraId="3FEF4BE6" w14:textId="77777777" w:rsidR="00E45459" w:rsidRDefault="00E45459" w:rsidP="00E45459">
      <w:pPr>
        <w:spacing w:line="276" w:lineRule="auto"/>
        <w:ind w:firstLine="0"/>
        <w:jc w:val="left"/>
        <w:rPr>
          <w:rStyle w:val="Hyperlink"/>
          <w:rFonts w:cs="Consolas"/>
          <w:color w:val="000000"/>
        </w:rPr>
      </w:pPr>
      <w:r w:rsidRPr="007412D9">
        <w:rPr>
          <w:rFonts w:cs="Consolas"/>
          <w:b/>
        </w:rPr>
        <w:t>Blog:</w:t>
      </w:r>
      <w:r w:rsidRPr="007412D9">
        <w:rPr>
          <w:rFonts w:cs="Consolas"/>
        </w:rPr>
        <w:t xml:space="preserve"> </w:t>
      </w:r>
      <w:hyperlink r:id="rId10" w:history="1">
        <w:r w:rsidRPr="007412D9">
          <w:rPr>
            <w:rStyle w:val="Hyperlink"/>
            <w:rFonts w:cs="Consolas"/>
            <w:color w:val="000000"/>
          </w:rPr>
          <w:t>http://blogs.law.columbia.edu/climatechange</w:t>
        </w:r>
      </w:hyperlink>
    </w:p>
    <w:p w14:paraId="0FEDE9BE" w14:textId="77777777" w:rsidR="00E45459" w:rsidRDefault="00E45459" w:rsidP="00E45459">
      <w:pPr>
        <w:spacing w:line="276" w:lineRule="auto"/>
        <w:ind w:firstLine="0"/>
      </w:pPr>
    </w:p>
    <w:p w14:paraId="229577DB" w14:textId="257D0CC4" w:rsidR="009028E4" w:rsidRPr="009028E4" w:rsidRDefault="008F6B5B" w:rsidP="00E45459">
      <w:pPr>
        <w:spacing w:line="276" w:lineRule="auto"/>
        <w:ind w:firstLine="0"/>
        <w:rPr>
          <w:i/>
        </w:rPr>
      </w:pPr>
      <w:r w:rsidRPr="009028E4">
        <w:rPr>
          <w:i/>
        </w:rPr>
        <w:t xml:space="preserve">Disclaimer: </w:t>
      </w:r>
      <w:r w:rsidR="00E45459" w:rsidRPr="009028E4">
        <w:rPr>
          <w:i/>
        </w:rPr>
        <w:t xml:space="preserve">This </w:t>
      </w:r>
      <w:r w:rsidR="00F739FD">
        <w:rPr>
          <w:i/>
        </w:rPr>
        <w:t>report</w:t>
      </w:r>
      <w:r w:rsidR="00E45459" w:rsidRPr="009028E4">
        <w:rPr>
          <w:i/>
        </w:rPr>
        <w:t xml:space="preserve"> is the responsibility of The Sabin Center for Climate Change Law alone, and does not reflect the views of Columbia Law School or Columbia University.</w:t>
      </w:r>
      <w:r w:rsidR="00E45459">
        <w:rPr>
          <w:i/>
        </w:rPr>
        <w:t xml:space="preserve"> This </w:t>
      </w:r>
      <w:r w:rsidR="00F739FD">
        <w:rPr>
          <w:i/>
        </w:rPr>
        <w:t>report</w:t>
      </w:r>
      <w:r w:rsidR="00E45459">
        <w:rPr>
          <w:i/>
        </w:rPr>
        <w:t xml:space="preserve"> is </w:t>
      </w:r>
      <w:r w:rsidRPr="009028E4">
        <w:rPr>
          <w:i/>
        </w:rPr>
        <w:t xml:space="preserve">an academic study provided for informational purposes only and does not constitute legal advice. Transmission of the information is not intended to create, and the receipt does not constitute, an attorney-client relationship between sender and receiver. No party should act or rely on any information contained in this </w:t>
      </w:r>
      <w:r w:rsidR="00EC27E9">
        <w:rPr>
          <w:i/>
        </w:rPr>
        <w:t xml:space="preserve">report </w:t>
      </w:r>
      <w:r w:rsidR="00EC27E9" w:rsidRPr="009028E4">
        <w:rPr>
          <w:i/>
        </w:rPr>
        <w:t>without</w:t>
      </w:r>
      <w:r w:rsidRPr="009028E4">
        <w:rPr>
          <w:i/>
        </w:rPr>
        <w:t xml:space="preserve"> first seeking the advice of an attorney. </w:t>
      </w:r>
    </w:p>
    <w:p w14:paraId="61EB242D" w14:textId="77777777" w:rsidR="00F739FD" w:rsidRPr="00FD4AFD" w:rsidRDefault="00F739FD" w:rsidP="00F739FD">
      <w:pPr>
        <w:spacing w:line="276" w:lineRule="auto"/>
        <w:ind w:firstLine="0"/>
        <w:rPr>
          <w:rFonts w:cs="Times New Roman"/>
          <w:szCs w:val="24"/>
        </w:rPr>
      </w:pPr>
    </w:p>
    <w:p w14:paraId="14D7BA5A" w14:textId="77777777" w:rsidR="00F739FD" w:rsidRPr="00FD4AFD" w:rsidRDefault="00F739FD" w:rsidP="00F739FD">
      <w:pPr>
        <w:spacing w:line="276" w:lineRule="auto"/>
        <w:ind w:firstLine="0"/>
        <w:rPr>
          <w:rFonts w:cs="Times New Roman"/>
          <w:szCs w:val="24"/>
        </w:rPr>
      </w:pPr>
    </w:p>
    <w:p w14:paraId="3314C6AB" w14:textId="2C25A981" w:rsidR="00F739FD" w:rsidRPr="00FD4AFD" w:rsidRDefault="00944F39" w:rsidP="00F739FD">
      <w:pPr>
        <w:ind w:firstLine="0"/>
        <w:rPr>
          <w:szCs w:val="24"/>
        </w:rPr>
      </w:pPr>
      <w:r>
        <w:rPr>
          <w:b/>
          <w:bCs/>
          <w:szCs w:val="24"/>
        </w:rPr>
        <w:t>Coordinating Editor:</w:t>
      </w:r>
      <w:r w:rsidR="00F739FD" w:rsidRPr="00FD4AFD">
        <w:rPr>
          <w:szCs w:val="24"/>
        </w:rPr>
        <w:t xml:space="preserve"> </w:t>
      </w:r>
      <w:r>
        <w:rPr>
          <w:szCs w:val="24"/>
        </w:rPr>
        <w:t>Hillary Aidun</w:t>
      </w:r>
    </w:p>
    <w:p w14:paraId="5059A7AE" w14:textId="77777777" w:rsidR="00F739FD" w:rsidRDefault="00F739FD" w:rsidP="00F739FD">
      <w:pPr>
        <w:ind w:firstLine="0"/>
        <w:rPr>
          <w:b/>
          <w:bCs/>
          <w:szCs w:val="24"/>
        </w:rPr>
      </w:pPr>
    </w:p>
    <w:p w14:paraId="57D04EDC" w14:textId="0A186B16" w:rsidR="00F739FD" w:rsidRPr="00FD4AFD" w:rsidRDefault="00944F39" w:rsidP="00F739FD">
      <w:pPr>
        <w:ind w:firstLine="0"/>
        <w:rPr>
          <w:szCs w:val="24"/>
        </w:rPr>
      </w:pPr>
      <w:r>
        <w:rPr>
          <w:b/>
          <w:bCs/>
          <w:szCs w:val="24"/>
        </w:rPr>
        <w:t>Authors</w:t>
      </w:r>
      <w:r w:rsidR="00F739FD" w:rsidRPr="00FD4AFD">
        <w:rPr>
          <w:b/>
          <w:bCs/>
          <w:szCs w:val="24"/>
        </w:rPr>
        <w:t>:</w:t>
      </w:r>
      <w:r w:rsidR="00F739FD" w:rsidRPr="00FD4AFD">
        <w:rPr>
          <w:szCs w:val="24"/>
        </w:rPr>
        <w:t xml:space="preserve"> </w:t>
      </w:r>
      <w:r w:rsidR="003F700E">
        <w:rPr>
          <w:szCs w:val="24"/>
        </w:rPr>
        <w:t xml:space="preserve">Radhika Goyal, </w:t>
      </w:r>
      <w:r>
        <w:rPr>
          <w:szCs w:val="24"/>
        </w:rPr>
        <w:t xml:space="preserve">Kate Marsh, Neely McKee, and Maris Welch </w:t>
      </w:r>
    </w:p>
    <w:p w14:paraId="135EABEA" w14:textId="77777777" w:rsidR="00B3349B" w:rsidRDefault="00B3349B" w:rsidP="00A46A97">
      <w:pPr>
        <w:sectPr w:rsidR="00B3349B" w:rsidSect="00651823">
          <w:pgSz w:w="12240" w:h="15840" w:code="1"/>
          <w:pgMar w:top="1440" w:right="1440" w:bottom="1440" w:left="1440" w:header="720" w:footer="0" w:gutter="0"/>
          <w:cols w:space="720"/>
          <w:noEndnote/>
          <w:titlePg/>
          <w:docGrid w:linePitch="272"/>
        </w:sectPr>
      </w:pPr>
    </w:p>
    <w:p w14:paraId="1D049AAE" w14:textId="270632DC" w:rsidR="004C034D" w:rsidRDefault="004C034D" w:rsidP="00F85DA7">
      <w:pPr>
        <w:ind w:firstLine="0"/>
        <w:jc w:val="center"/>
        <w:rPr>
          <w:b/>
          <w:caps/>
          <w:sz w:val="28"/>
        </w:rPr>
      </w:pPr>
      <w:r w:rsidRPr="00A46A97">
        <w:rPr>
          <w:b/>
          <w:caps/>
          <w:sz w:val="28"/>
        </w:rPr>
        <w:lastRenderedPageBreak/>
        <w:t>Contents</w:t>
      </w:r>
    </w:p>
    <w:p w14:paraId="3AFA2750" w14:textId="399ABA2F" w:rsidR="0005346E" w:rsidRDefault="0005346E">
      <w:pPr>
        <w:pStyle w:val="TOC1"/>
        <w:rPr>
          <w:rFonts w:asciiTheme="minorHAnsi" w:hAnsiTheme="minorHAnsi"/>
          <w:b w:val="0"/>
          <w:color w:val="auto"/>
          <w:sz w:val="24"/>
          <w:szCs w:val="24"/>
        </w:rPr>
      </w:pPr>
      <w:r>
        <w:rPr>
          <w:b w:val="0"/>
          <w:caps/>
          <w:sz w:val="28"/>
        </w:rPr>
        <w:fldChar w:fldCharType="begin"/>
      </w:r>
      <w:r>
        <w:rPr>
          <w:b w:val="0"/>
          <w:caps/>
          <w:sz w:val="28"/>
        </w:rPr>
        <w:instrText xml:space="preserve"> TOC \o "1-3" </w:instrText>
      </w:r>
      <w:r>
        <w:rPr>
          <w:b w:val="0"/>
          <w:caps/>
          <w:sz w:val="28"/>
        </w:rPr>
        <w:fldChar w:fldCharType="separate"/>
      </w:r>
      <w:r>
        <w:t>1.</w:t>
      </w:r>
      <w:r>
        <w:rPr>
          <w:rFonts w:asciiTheme="minorHAnsi" w:hAnsiTheme="minorHAnsi"/>
          <w:b w:val="0"/>
          <w:color w:val="auto"/>
          <w:sz w:val="24"/>
          <w:szCs w:val="24"/>
        </w:rPr>
        <w:tab/>
      </w:r>
      <w:r>
        <w:t>Introduction</w:t>
      </w:r>
      <w:r>
        <w:tab/>
      </w:r>
      <w:r>
        <w:fldChar w:fldCharType="begin"/>
      </w:r>
      <w:r>
        <w:instrText xml:space="preserve"> PAGEREF _Toc82173405 \h </w:instrText>
      </w:r>
      <w:r>
        <w:fldChar w:fldCharType="separate"/>
      </w:r>
      <w:r>
        <w:t>1</w:t>
      </w:r>
      <w:r>
        <w:fldChar w:fldCharType="end"/>
      </w:r>
    </w:p>
    <w:p w14:paraId="29C308B9" w14:textId="0A446250" w:rsidR="0005346E" w:rsidRDefault="0005346E">
      <w:pPr>
        <w:pStyle w:val="TOC1"/>
        <w:rPr>
          <w:rFonts w:asciiTheme="minorHAnsi" w:hAnsiTheme="minorHAnsi"/>
          <w:b w:val="0"/>
          <w:color w:val="auto"/>
          <w:sz w:val="24"/>
          <w:szCs w:val="24"/>
        </w:rPr>
      </w:pPr>
      <w:r>
        <w:t>2.</w:t>
      </w:r>
      <w:r>
        <w:rPr>
          <w:rFonts w:asciiTheme="minorHAnsi" w:hAnsiTheme="minorHAnsi"/>
          <w:b w:val="0"/>
          <w:color w:val="auto"/>
          <w:sz w:val="24"/>
          <w:szCs w:val="24"/>
        </w:rPr>
        <w:tab/>
      </w:r>
      <w:r>
        <w:t>Alabama</w:t>
      </w:r>
      <w:r>
        <w:tab/>
      </w:r>
      <w:r>
        <w:fldChar w:fldCharType="begin"/>
      </w:r>
      <w:r>
        <w:instrText xml:space="preserve"> PAGEREF _Toc82173406 \h </w:instrText>
      </w:r>
      <w:r>
        <w:fldChar w:fldCharType="separate"/>
      </w:r>
      <w:r>
        <w:t>3</w:t>
      </w:r>
      <w:r>
        <w:fldChar w:fldCharType="end"/>
      </w:r>
    </w:p>
    <w:p w14:paraId="3A3260D2" w14:textId="7A3B1BB7" w:rsidR="0005346E" w:rsidRDefault="0005346E">
      <w:pPr>
        <w:pStyle w:val="TOC2"/>
        <w:rPr>
          <w:rFonts w:asciiTheme="minorHAnsi" w:hAnsiTheme="minorHAnsi"/>
          <w:noProof/>
          <w:color w:val="auto"/>
          <w:sz w:val="24"/>
          <w:szCs w:val="24"/>
        </w:rPr>
      </w:pPr>
      <w:r>
        <w:rPr>
          <w:noProof/>
        </w:rPr>
        <w:t>2.1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_Toc82173407 \h </w:instrText>
      </w:r>
      <w:r>
        <w:rPr>
          <w:noProof/>
        </w:rPr>
      </w:r>
      <w:r>
        <w:rPr>
          <w:noProof/>
        </w:rPr>
        <w:fldChar w:fldCharType="separate"/>
      </w:r>
      <w:r>
        <w:rPr>
          <w:noProof/>
        </w:rPr>
        <w:t>3</w:t>
      </w:r>
      <w:r>
        <w:rPr>
          <w:noProof/>
        </w:rPr>
        <w:fldChar w:fldCharType="end"/>
      </w:r>
    </w:p>
    <w:p w14:paraId="39B93A4C" w14:textId="53807F2B" w:rsidR="0005346E" w:rsidRDefault="0005346E">
      <w:pPr>
        <w:pStyle w:val="TOC2"/>
        <w:rPr>
          <w:rFonts w:asciiTheme="minorHAnsi" w:hAnsiTheme="minorHAnsi"/>
          <w:noProof/>
          <w:color w:val="auto"/>
          <w:sz w:val="24"/>
          <w:szCs w:val="24"/>
        </w:rPr>
      </w:pPr>
      <w:r>
        <w:rPr>
          <w:noProof/>
        </w:rPr>
        <w:t>2.2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_Toc82173408 \h </w:instrText>
      </w:r>
      <w:r>
        <w:rPr>
          <w:noProof/>
        </w:rPr>
      </w:r>
      <w:r>
        <w:rPr>
          <w:noProof/>
        </w:rPr>
        <w:fldChar w:fldCharType="separate"/>
      </w:r>
      <w:r>
        <w:rPr>
          <w:noProof/>
        </w:rPr>
        <w:t>3</w:t>
      </w:r>
      <w:r>
        <w:rPr>
          <w:noProof/>
        </w:rPr>
        <w:fldChar w:fldCharType="end"/>
      </w:r>
    </w:p>
    <w:p w14:paraId="11FE3F91" w14:textId="5E37B6EF" w:rsidR="0005346E" w:rsidRDefault="0005346E">
      <w:pPr>
        <w:pStyle w:val="TOC1"/>
        <w:rPr>
          <w:rFonts w:asciiTheme="minorHAnsi" w:hAnsiTheme="minorHAnsi"/>
          <w:b w:val="0"/>
          <w:color w:val="auto"/>
          <w:sz w:val="24"/>
          <w:szCs w:val="24"/>
        </w:rPr>
      </w:pPr>
      <w:r>
        <w:t>3.</w:t>
      </w:r>
      <w:r>
        <w:rPr>
          <w:rFonts w:asciiTheme="minorHAnsi" w:hAnsiTheme="minorHAnsi"/>
          <w:b w:val="0"/>
          <w:color w:val="auto"/>
          <w:sz w:val="24"/>
          <w:szCs w:val="24"/>
        </w:rPr>
        <w:tab/>
      </w:r>
      <w:r>
        <w:t>Alaska</w:t>
      </w:r>
      <w:r>
        <w:tab/>
      </w:r>
      <w:r>
        <w:fldChar w:fldCharType="begin"/>
      </w:r>
      <w:r>
        <w:instrText xml:space="preserve"> PAGEREF _Toc82173409 \h </w:instrText>
      </w:r>
      <w:r>
        <w:fldChar w:fldCharType="separate"/>
      </w:r>
      <w:r>
        <w:t>4</w:t>
      </w:r>
      <w:r>
        <w:fldChar w:fldCharType="end"/>
      </w:r>
    </w:p>
    <w:p w14:paraId="61D95BDD" w14:textId="65C2B83B" w:rsidR="0005346E" w:rsidRDefault="0005346E">
      <w:pPr>
        <w:pStyle w:val="TOC2"/>
        <w:rPr>
          <w:rFonts w:asciiTheme="minorHAnsi" w:hAnsiTheme="minorHAnsi"/>
          <w:noProof/>
          <w:color w:val="auto"/>
          <w:sz w:val="24"/>
          <w:szCs w:val="24"/>
        </w:rPr>
      </w:pPr>
      <w:r>
        <w:rPr>
          <w:noProof/>
        </w:rPr>
        <w:t>3.1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_Toc82173410 \h </w:instrText>
      </w:r>
      <w:r>
        <w:rPr>
          <w:noProof/>
        </w:rPr>
      </w:r>
      <w:r>
        <w:rPr>
          <w:noProof/>
        </w:rPr>
        <w:fldChar w:fldCharType="separate"/>
      </w:r>
      <w:r>
        <w:rPr>
          <w:noProof/>
        </w:rPr>
        <w:t>4</w:t>
      </w:r>
      <w:r>
        <w:rPr>
          <w:noProof/>
        </w:rPr>
        <w:fldChar w:fldCharType="end"/>
      </w:r>
    </w:p>
    <w:p w14:paraId="6AA62458" w14:textId="7F1BA93E" w:rsidR="0005346E" w:rsidRDefault="0005346E">
      <w:pPr>
        <w:pStyle w:val="TOC2"/>
        <w:rPr>
          <w:rFonts w:asciiTheme="minorHAnsi" w:hAnsiTheme="minorHAnsi"/>
          <w:noProof/>
          <w:color w:val="auto"/>
          <w:sz w:val="24"/>
          <w:szCs w:val="24"/>
        </w:rPr>
      </w:pPr>
      <w:r>
        <w:rPr>
          <w:noProof/>
        </w:rPr>
        <w:t>3.2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_Toc82173411 \h </w:instrText>
      </w:r>
      <w:r>
        <w:rPr>
          <w:noProof/>
        </w:rPr>
      </w:r>
      <w:r>
        <w:rPr>
          <w:noProof/>
        </w:rPr>
        <w:fldChar w:fldCharType="separate"/>
      </w:r>
      <w:r>
        <w:rPr>
          <w:noProof/>
        </w:rPr>
        <w:t>4</w:t>
      </w:r>
      <w:r>
        <w:rPr>
          <w:noProof/>
        </w:rPr>
        <w:fldChar w:fldCharType="end"/>
      </w:r>
    </w:p>
    <w:p w14:paraId="02CD35DD" w14:textId="701AA215" w:rsidR="0005346E" w:rsidRDefault="0005346E">
      <w:pPr>
        <w:pStyle w:val="TOC1"/>
        <w:rPr>
          <w:rFonts w:asciiTheme="minorHAnsi" w:hAnsiTheme="minorHAnsi"/>
          <w:b w:val="0"/>
          <w:color w:val="auto"/>
          <w:sz w:val="24"/>
          <w:szCs w:val="24"/>
        </w:rPr>
      </w:pPr>
      <w:r>
        <w:t>4.</w:t>
      </w:r>
      <w:r>
        <w:rPr>
          <w:rFonts w:asciiTheme="minorHAnsi" w:hAnsiTheme="minorHAnsi"/>
          <w:b w:val="0"/>
          <w:color w:val="auto"/>
          <w:sz w:val="24"/>
          <w:szCs w:val="24"/>
        </w:rPr>
        <w:tab/>
      </w:r>
      <w:r>
        <w:t>Arizona</w:t>
      </w:r>
      <w:r>
        <w:tab/>
      </w:r>
      <w:r>
        <w:fldChar w:fldCharType="begin"/>
      </w:r>
      <w:r>
        <w:instrText xml:space="preserve"> PAGEREF _Toc82173412 \h </w:instrText>
      </w:r>
      <w:r>
        <w:fldChar w:fldCharType="separate"/>
      </w:r>
      <w:r>
        <w:t>4</w:t>
      </w:r>
      <w:r>
        <w:fldChar w:fldCharType="end"/>
      </w:r>
    </w:p>
    <w:p w14:paraId="1598165C" w14:textId="31149310" w:rsidR="0005346E" w:rsidRDefault="0005346E">
      <w:pPr>
        <w:pStyle w:val="TOC2"/>
        <w:rPr>
          <w:rFonts w:asciiTheme="minorHAnsi" w:hAnsiTheme="minorHAnsi"/>
          <w:noProof/>
          <w:color w:val="auto"/>
          <w:sz w:val="24"/>
          <w:szCs w:val="24"/>
        </w:rPr>
      </w:pPr>
      <w:r>
        <w:rPr>
          <w:noProof/>
        </w:rPr>
        <w:t>4.1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_Toc82173413 \h </w:instrText>
      </w:r>
      <w:r>
        <w:rPr>
          <w:noProof/>
        </w:rPr>
      </w:r>
      <w:r>
        <w:rPr>
          <w:noProof/>
        </w:rPr>
        <w:fldChar w:fldCharType="separate"/>
      </w:r>
      <w:r>
        <w:rPr>
          <w:noProof/>
        </w:rPr>
        <w:t>4</w:t>
      </w:r>
      <w:r>
        <w:rPr>
          <w:noProof/>
        </w:rPr>
        <w:fldChar w:fldCharType="end"/>
      </w:r>
    </w:p>
    <w:p w14:paraId="069E8E4F" w14:textId="6C551793" w:rsidR="0005346E" w:rsidRDefault="0005346E">
      <w:pPr>
        <w:pStyle w:val="TOC2"/>
        <w:rPr>
          <w:rFonts w:asciiTheme="minorHAnsi" w:hAnsiTheme="minorHAnsi"/>
          <w:noProof/>
          <w:color w:val="auto"/>
          <w:sz w:val="24"/>
          <w:szCs w:val="24"/>
        </w:rPr>
      </w:pPr>
      <w:r>
        <w:rPr>
          <w:noProof/>
        </w:rPr>
        <w:t>4.2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_Toc82173414 \h </w:instrText>
      </w:r>
      <w:r>
        <w:rPr>
          <w:noProof/>
        </w:rPr>
      </w:r>
      <w:r>
        <w:rPr>
          <w:noProof/>
        </w:rPr>
        <w:fldChar w:fldCharType="separate"/>
      </w:r>
      <w:r>
        <w:rPr>
          <w:noProof/>
        </w:rPr>
        <w:t>4</w:t>
      </w:r>
      <w:r>
        <w:rPr>
          <w:noProof/>
        </w:rPr>
        <w:fldChar w:fldCharType="end"/>
      </w:r>
    </w:p>
    <w:p w14:paraId="0BC630BD" w14:textId="5B10C21B" w:rsidR="0005346E" w:rsidRDefault="0005346E">
      <w:pPr>
        <w:pStyle w:val="TOC1"/>
        <w:rPr>
          <w:rFonts w:asciiTheme="minorHAnsi" w:hAnsiTheme="minorHAnsi"/>
          <w:b w:val="0"/>
          <w:color w:val="auto"/>
          <w:sz w:val="24"/>
          <w:szCs w:val="24"/>
        </w:rPr>
      </w:pPr>
      <w:r>
        <w:t>5.</w:t>
      </w:r>
      <w:r>
        <w:rPr>
          <w:rFonts w:asciiTheme="minorHAnsi" w:hAnsiTheme="minorHAnsi"/>
          <w:b w:val="0"/>
          <w:color w:val="auto"/>
          <w:sz w:val="24"/>
          <w:szCs w:val="24"/>
        </w:rPr>
        <w:tab/>
      </w:r>
      <w:r>
        <w:t>Arkansas</w:t>
      </w:r>
      <w:r>
        <w:tab/>
      </w:r>
      <w:r>
        <w:fldChar w:fldCharType="begin"/>
      </w:r>
      <w:r>
        <w:instrText xml:space="preserve"> PAGEREF _Toc82173415 \h </w:instrText>
      </w:r>
      <w:r>
        <w:fldChar w:fldCharType="separate"/>
      </w:r>
      <w:r>
        <w:t>5</w:t>
      </w:r>
      <w:r>
        <w:fldChar w:fldCharType="end"/>
      </w:r>
    </w:p>
    <w:p w14:paraId="4D487370" w14:textId="5D3E2D2F" w:rsidR="0005346E" w:rsidRDefault="0005346E">
      <w:pPr>
        <w:pStyle w:val="TOC2"/>
        <w:rPr>
          <w:rFonts w:asciiTheme="minorHAnsi" w:hAnsiTheme="minorHAnsi"/>
          <w:noProof/>
          <w:color w:val="auto"/>
          <w:sz w:val="24"/>
          <w:szCs w:val="24"/>
        </w:rPr>
      </w:pPr>
      <w:r>
        <w:rPr>
          <w:noProof/>
        </w:rPr>
        <w:t>5.1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_Toc82173416 \h </w:instrText>
      </w:r>
      <w:r>
        <w:rPr>
          <w:noProof/>
        </w:rPr>
      </w:r>
      <w:r>
        <w:rPr>
          <w:noProof/>
        </w:rPr>
        <w:fldChar w:fldCharType="separate"/>
      </w:r>
      <w:r>
        <w:rPr>
          <w:noProof/>
        </w:rPr>
        <w:t>5</w:t>
      </w:r>
      <w:r>
        <w:rPr>
          <w:noProof/>
        </w:rPr>
        <w:fldChar w:fldCharType="end"/>
      </w:r>
    </w:p>
    <w:p w14:paraId="6F81730A" w14:textId="133EE368" w:rsidR="0005346E" w:rsidRDefault="0005346E">
      <w:pPr>
        <w:pStyle w:val="TOC2"/>
        <w:rPr>
          <w:rFonts w:asciiTheme="minorHAnsi" w:hAnsiTheme="minorHAnsi"/>
          <w:noProof/>
          <w:color w:val="auto"/>
          <w:sz w:val="24"/>
          <w:szCs w:val="24"/>
        </w:rPr>
      </w:pPr>
      <w:r>
        <w:rPr>
          <w:noProof/>
        </w:rPr>
        <w:t>5.2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_Toc82173417 \h </w:instrText>
      </w:r>
      <w:r>
        <w:rPr>
          <w:noProof/>
        </w:rPr>
      </w:r>
      <w:r>
        <w:rPr>
          <w:noProof/>
        </w:rPr>
        <w:fldChar w:fldCharType="separate"/>
      </w:r>
      <w:r>
        <w:rPr>
          <w:noProof/>
        </w:rPr>
        <w:t>5</w:t>
      </w:r>
      <w:r>
        <w:rPr>
          <w:noProof/>
        </w:rPr>
        <w:fldChar w:fldCharType="end"/>
      </w:r>
    </w:p>
    <w:p w14:paraId="5427414A" w14:textId="75A82CCB" w:rsidR="0005346E" w:rsidRDefault="0005346E">
      <w:pPr>
        <w:pStyle w:val="TOC1"/>
        <w:rPr>
          <w:rFonts w:asciiTheme="minorHAnsi" w:hAnsiTheme="minorHAnsi"/>
          <w:b w:val="0"/>
          <w:color w:val="auto"/>
          <w:sz w:val="24"/>
          <w:szCs w:val="24"/>
        </w:rPr>
      </w:pPr>
      <w:r>
        <w:t>6.</w:t>
      </w:r>
      <w:r>
        <w:rPr>
          <w:rFonts w:asciiTheme="minorHAnsi" w:hAnsiTheme="minorHAnsi"/>
          <w:b w:val="0"/>
          <w:color w:val="auto"/>
          <w:sz w:val="24"/>
          <w:szCs w:val="24"/>
        </w:rPr>
        <w:tab/>
      </w:r>
      <w:r>
        <w:t>California</w:t>
      </w:r>
      <w:r>
        <w:tab/>
      </w:r>
      <w:r>
        <w:fldChar w:fldCharType="begin"/>
      </w:r>
      <w:r>
        <w:instrText xml:space="preserve"> PAGEREF _Toc82173418 \h </w:instrText>
      </w:r>
      <w:r>
        <w:fldChar w:fldCharType="separate"/>
      </w:r>
      <w:r>
        <w:t>5</w:t>
      </w:r>
      <w:r>
        <w:fldChar w:fldCharType="end"/>
      </w:r>
    </w:p>
    <w:p w14:paraId="01009B10" w14:textId="2369BDB2" w:rsidR="0005346E" w:rsidRDefault="0005346E">
      <w:pPr>
        <w:pStyle w:val="TOC2"/>
        <w:rPr>
          <w:rFonts w:asciiTheme="minorHAnsi" w:hAnsiTheme="minorHAnsi"/>
          <w:noProof/>
          <w:color w:val="auto"/>
          <w:sz w:val="24"/>
          <w:szCs w:val="24"/>
        </w:rPr>
      </w:pPr>
      <w:r>
        <w:rPr>
          <w:noProof/>
        </w:rPr>
        <w:t>6.1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_Toc82173419 \h </w:instrText>
      </w:r>
      <w:r>
        <w:rPr>
          <w:noProof/>
        </w:rPr>
      </w:r>
      <w:r>
        <w:rPr>
          <w:noProof/>
        </w:rPr>
        <w:fldChar w:fldCharType="separate"/>
      </w:r>
      <w:r>
        <w:rPr>
          <w:noProof/>
        </w:rPr>
        <w:t>5</w:t>
      </w:r>
      <w:r>
        <w:rPr>
          <w:noProof/>
        </w:rPr>
        <w:fldChar w:fldCharType="end"/>
      </w:r>
    </w:p>
    <w:p w14:paraId="0F496CDD" w14:textId="2DC6EEA0" w:rsidR="0005346E" w:rsidRDefault="0005346E">
      <w:pPr>
        <w:pStyle w:val="TOC2"/>
        <w:rPr>
          <w:rFonts w:asciiTheme="minorHAnsi" w:hAnsiTheme="minorHAnsi"/>
          <w:noProof/>
          <w:color w:val="auto"/>
          <w:sz w:val="24"/>
          <w:szCs w:val="24"/>
        </w:rPr>
      </w:pPr>
      <w:r>
        <w:rPr>
          <w:noProof/>
        </w:rPr>
        <w:t>6.2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_Toc82173420 \h </w:instrText>
      </w:r>
      <w:r>
        <w:rPr>
          <w:noProof/>
        </w:rPr>
      </w:r>
      <w:r>
        <w:rPr>
          <w:noProof/>
        </w:rPr>
        <w:fldChar w:fldCharType="separate"/>
      </w:r>
      <w:r>
        <w:rPr>
          <w:noProof/>
        </w:rPr>
        <w:t>6</w:t>
      </w:r>
      <w:r>
        <w:rPr>
          <w:noProof/>
        </w:rPr>
        <w:fldChar w:fldCharType="end"/>
      </w:r>
    </w:p>
    <w:p w14:paraId="0EE208AC" w14:textId="06C1E01A" w:rsidR="0005346E" w:rsidRDefault="0005346E">
      <w:pPr>
        <w:pStyle w:val="TOC1"/>
        <w:rPr>
          <w:rFonts w:asciiTheme="minorHAnsi" w:hAnsiTheme="minorHAnsi"/>
          <w:b w:val="0"/>
          <w:color w:val="auto"/>
          <w:sz w:val="24"/>
          <w:szCs w:val="24"/>
        </w:rPr>
      </w:pPr>
      <w:r>
        <w:t>7.</w:t>
      </w:r>
      <w:r>
        <w:rPr>
          <w:rFonts w:asciiTheme="minorHAnsi" w:hAnsiTheme="minorHAnsi"/>
          <w:b w:val="0"/>
          <w:color w:val="auto"/>
          <w:sz w:val="24"/>
          <w:szCs w:val="24"/>
        </w:rPr>
        <w:tab/>
      </w:r>
      <w:r>
        <w:t>Colorado</w:t>
      </w:r>
      <w:r>
        <w:tab/>
      </w:r>
      <w:r>
        <w:fldChar w:fldCharType="begin"/>
      </w:r>
      <w:r>
        <w:instrText xml:space="preserve"> PAGEREF _Toc82173421 \h </w:instrText>
      </w:r>
      <w:r>
        <w:fldChar w:fldCharType="separate"/>
      </w:r>
      <w:r>
        <w:t>7</w:t>
      </w:r>
      <w:r>
        <w:fldChar w:fldCharType="end"/>
      </w:r>
    </w:p>
    <w:p w14:paraId="107357D0" w14:textId="55B7279A" w:rsidR="0005346E" w:rsidRDefault="0005346E">
      <w:pPr>
        <w:pStyle w:val="TOC2"/>
        <w:rPr>
          <w:rFonts w:asciiTheme="minorHAnsi" w:hAnsiTheme="minorHAnsi"/>
          <w:noProof/>
          <w:color w:val="auto"/>
          <w:sz w:val="24"/>
          <w:szCs w:val="24"/>
        </w:rPr>
      </w:pPr>
      <w:r>
        <w:rPr>
          <w:noProof/>
        </w:rPr>
        <w:t>7.1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_Toc82173422 \h </w:instrText>
      </w:r>
      <w:r>
        <w:rPr>
          <w:noProof/>
        </w:rPr>
      </w:r>
      <w:r>
        <w:rPr>
          <w:noProof/>
        </w:rPr>
        <w:fldChar w:fldCharType="separate"/>
      </w:r>
      <w:r>
        <w:rPr>
          <w:noProof/>
        </w:rPr>
        <w:t>7</w:t>
      </w:r>
      <w:r>
        <w:rPr>
          <w:noProof/>
        </w:rPr>
        <w:fldChar w:fldCharType="end"/>
      </w:r>
    </w:p>
    <w:p w14:paraId="33FC6D90" w14:textId="0758E7B9" w:rsidR="0005346E" w:rsidRDefault="0005346E">
      <w:pPr>
        <w:pStyle w:val="TOC2"/>
        <w:rPr>
          <w:rFonts w:asciiTheme="minorHAnsi" w:hAnsiTheme="minorHAnsi"/>
          <w:noProof/>
          <w:color w:val="auto"/>
          <w:sz w:val="24"/>
          <w:szCs w:val="24"/>
        </w:rPr>
      </w:pPr>
      <w:r>
        <w:rPr>
          <w:noProof/>
        </w:rPr>
        <w:t>7.2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_Toc82173423 \h </w:instrText>
      </w:r>
      <w:r>
        <w:rPr>
          <w:noProof/>
        </w:rPr>
      </w:r>
      <w:r>
        <w:rPr>
          <w:noProof/>
        </w:rPr>
        <w:fldChar w:fldCharType="separate"/>
      </w:r>
      <w:r>
        <w:rPr>
          <w:noProof/>
        </w:rPr>
        <w:t>7</w:t>
      </w:r>
      <w:r>
        <w:rPr>
          <w:noProof/>
        </w:rPr>
        <w:fldChar w:fldCharType="end"/>
      </w:r>
    </w:p>
    <w:p w14:paraId="760408D6" w14:textId="5D7EC374" w:rsidR="0005346E" w:rsidRDefault="0005346E">
      <w:pPr>
        <w:pStyle w:val="TOC1"/>
        <w:rPr>
          <w:rFonts w:asciiTheme="minorHAnsi" w:hAnsiTheme="minorHAnsi"/>
          <w:b w:val="0"/>
          <w:color w:val="auto"/>
          <w:sz w:val="24"/>
          <w:szCs w:val="24"/>
        </w:rPr>
      </w:pPr>
      <w:r w:rsidRPr="009E7284">
        <w:rPr>
          <w:rFonts w:eastAsiaTheme="minorHAnsi"/>
        </w:rPr>
        <w:t>8.</w:t>
      </w:r>
      <w:r>
        <w:rPr>
          <w:rFonts w:asciiTheme="minorHAnsi" w:hAnsiTheme="minorHAnsi"/>
          <w:b w:val="0"/>
          <w:color w:val="auto"/>
          <w:sz w:val="24"/>
          <w:szCs w:val="24"/>
        </w:rPr>
        <w:tab/>
      </w:r>
      <w:r w:rsidRPr="009E7284">
        <w:rPr>
          <w:rFonts w:eastAsiaTheme="minorHAnsi"/>
        </w:rPr>
        <w:t>Connecticut</w:t>
      </w:r>
      <w:r>
        <w:tab/>
      </w:r>
      <w:r>
        <w:fldChar w:fldCharType="begin"/>
      </w:r>
      <w:r>
        <w:instrText xml:space="preserve"> PAGEREF _Toc82173424 \h </w:instrText>
      </w:r>
      <w:r>
        <w:fldChar w:fldCharType="separate"/>
      </w:r>
      <w:r>
        <w:t>7</w:t>
      </w:r>
      <w:r>
        <w:fldChar w:fldCharType="end"/>
      </w:r>
    </w:p>
    <w:p w14:paraId="13D3E1EF" w14:textId="641D8546" w:rsidR="0005346E" w:rsidRDefault="0005346E">
      <w:pPr>
        <w:pStyle w:val="TOC2"/>
        <w:rPr>
          <w:rFonts w:asciiTheme="minorHAnsi" w:hAnsiTheme="minorHAnsi"/>
          <w:noProof/>
          <w:color w:val="auto"/>
          <w:sz w:val="24"/>
          <w:szCs w:val="24"/>
        </w:rPr>
      </w:pPr>
      <w:r>
        <w:rPr>
          <w:noProof/>
        </w:rPr>
        <w:t>8.1</w:t>
      </w:r>
      <w:r>
        <w:rPr>
          <w:rFonts w:asciiTheme="minorHAnsi" w:hAnsiTheme="minorHAnsi"/>
          <w:noProof/>
          <w:color w:val="auto"/>
          <w:sz w:val="24"/>
          <w:szCs w:val="24"/>
        </w:rPr>
        <w:tab/>
      </w:r>
      <w:r>
        <w:rPr>
          <w:noProof/>
        </w:rPr>
        <w:t>State Policy</w:t>
      </w:r>
      <w:r>
        <w:rPr>
          <w:noProof/>
        </w:rPr>
        <w:tab/>
      </w:r>
      <w:r>
        <w:rPr>
          <w:noProof/>
        </w:rPr>
        <w:fldChar w:fldCharType="begin"/>
      </w:r>
      <w:r>
        <w:rPr>
          <w:noProof/>
        </w:rPr>
        <w:instrText xml:space="preserve"> PAGEREF _Toc82173425 \h </w:instrText>
      </w:r>
      <w:r>
        <w:rPr>
          <w:noProof/>
        </w:rPr>
      </w:r>
      <w:r>
        <w:rPr>
          <w:noProof/>
        </w:rPr>
        <w:fldChar w:fldCharType="separate"/>
      </w:r>
      <w:r>
        <w:rPr>
          <w:noProof/>
        </w:rPr>
        <w:t>7</w:t>
      </w:r>
      <w:r>
        <w:rPr>
          <w:noProof/>
        </w:rPr>
        <w:fldChar w:fldCharType="end"/>
      </w:r>
    </w:p>
    <w:p w14:paraId="428F4426" w14:textId="1E2AE671" w:rsidR="0005346E" w:rsidRDefault="0005346E">
      <w:pPr>
        <w:pStyle w:val="TOC2"/>
        <w:rPr>
          <w:rFonts w:asciiTheme="minorHAnsi" w:hAnsiTheme="minorHAnsi"/>
          <w:noProof/>
          <w:color w:val="auto"/>
          <w:sz w:val="24"/>
          <w:szCs w:val="24"/>
        </w:rPr>
      </w:pPr>
      <w:r>
        <w:rPr>
          <w:noProof/>
        </w:rPr>
        <w:t>8.2</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_Toc82173426 \h </w:instrText>
      </w:r>
      <w:r>
        <w:rPr>
          <w:noProof/>
        </w:rPr>
      </w:r>
      <w:r>
        <w:rPr>
          <w:noProof/>
        </w:rPr>
        <w:fldChar w:fldCharType="separate"/>
      </w:r>
      <w:r>
        <w:rPr>
          <w:noProof/>
        </w:rPr>
        <w:t>7</w:t>
      </w:r>
      <w:r>
        <w:rPr>
          <w:noProof/>
        </w:rPr>
        <w:fldChar w:fldCharType="end"/>
      </w:r>
    </w:p>
    <w:p w14:paraId="0D3633BC" w14:textId="115050C7" w:rsidR="0005346E" w:rsidRDefault="0005346E">
      <w:pPr>
        <w:pStyle w:val="TOC2"/>
        <w:rPr>
          <w:rFonts w:asciiTheme="minorHAnsi" w:hAnsiTheme="minorHAnsi"/>
          <w:noProof/>
          <w:color w:val="auto"/>
          <w:sz w:val="24"/>
          <w:szCs w:val="24"/>
        </w:rPr>
      </w:pPr>
      <w:r>
        <w:rPr>
          <w:noProof/>
        </w:rPr>
        <w:t>8.3</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_Toc82173427 \h </w:instrText>
      </w:r>
      <w:r>
        <w:rPr>
          <w:noProof/>
        </w:rPr>
      </w:r>
      <w:r>
        <w:rPr>
          <w:noProof/>
        </w:rPr>
        <w:fldChar w:fldCharType="separate"/>
      </w:r>
      <w:r>
        <w:rPr>
          <w:noProof/>
        </w:rPr>
        <w:t>8</w:t>
      </w:r>
      <w:r>
        <w:rPr>
          <w:noProof/>
        </w:rPr>
        <w:fldChar w:fldCharType="end"/>
      </w:r>
    </w:p>
    <w:p w14:paraId="736B632C" w14:textId="7BDAEA79" w:rsidR="0005346E" w:rsidRDefault="0005346E">
      <w:pPr>
        <w:pStyle w:val="TOC1"/>
        <w:rPr>
          <w:rFonts w:asciiTheme="minorHAnsi" w:hAnsiTheme="minorHAnsi"/>
          <w:b w:val="0"/>
          <w:color w:val="auto"/>
          <w:sz w:val="24"/>
          <w:szCs w:val="24"/>
        </w:rPr>
      </w:pPr>
      <w:r w:rsidRPr="009E7284">
        <w:rPr>
          <w:rFonts w:eastAsiaTheme="minorHAnsi"/>
        </w:rPr>
        <w:t>9.</w:t>
      </w:r>
      <w:r>
        <w:rPr>
          <w:rFonts w:asciiTheme="minorHAnsi" w:hAnsiTheme="minorHAnsi"/>
          <w:b w:val="0"/>
          <w:color w:val="auto"/>
          <w:sz w:val="24"/>
          <w:szCs w:val="24"/>
        </w:rPr>
        <w:tab/>
      </w:r>
      <w:r w:rsidRPr="009E7284">
        <w:rPr>
          <w:rFonts w:eastAsiaTheme="minorHAnsi"/>
        </w:rPr>
        <w:t>Delaware</w:t>
      </w:r>
      <w:r>
        <w:tab/>
      </w:r>
      <w:r>
        <w:fldChar w:fldCharType="begin"/>
      </w:r>
      <w:r>
        <w:instrText xml:space="preserve"> PAGEREF _Toc82173428 \h </w:instrText>
      </w:r>
      <w:r>
        <w:fldChar w:fldCharType="separate"/>
      </w:r>
      <w:r>
        <w:t>8</w:t>
      </w:r>
      <w:r>
        <w:fldChar w:fldCharType="end"/>
      </w:r>
    </w:p>
    <w:p w14:paraId="79C891CE" w14:textId="29DED97E" w:rsidR="0005346E" w:rsidRDefault="0005346E">
      <w:pPr>
        <w:pStyle w:val="TOC2"/>
        <w:rPr>
          <w:rFonts w:asciiTheme="minorHAnsi" w:hAnsiTheme="minorHAnsi"/>
          <w:noProof/>
          <w:color w:val="auto"/>
          <w:sz w:val="24"/>
          <w:szCs w:val="24"/>
        </w:rPr>
      </w:pPr>
      <w:r>
        <w:rPr>
          <w:noProof/>
        </w:rPr>
        <w:t>9.1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_Toc82173429 \h </w:instrText>
      </w:r>
      <w:r>
        <w:rPr>
          <w:noProof/>
        </w:rPr>
      </w:r>
      <w:r>
        <w:rPr>
          <w:noProof/>
        </w:rPr>
        <w:fldChar w:fldCharType="separate"/>
      </w:r>
      <w:r>
        <w:rPr>
          <w:noProof/>
        </w:rPr>
        <w:t>8</w:t>
      </w:r>
      <w:r>
        <w:rPr>
          <w:noProof/>
        </w:rPr>
        <w:fldChar w:fldCharType="end"/>
      </w:r>
    </w:p>
    <w:p w14:paraId="1E8E91BC" w14:textId="419A85E8" w:rsidR="0005346E" w:rsidRDefault="0005346E">
      <w:pPr>
        <w:pStyle w:val="TOC2"/>
        <w:rPr>
          <w:rFonts w:asciiTheme="minorHAnsi" w:hAnsiTheme="minorHAnsi"/>
          <w:noProof/>
          <w:color w:val="auto"/>
          <w:sz w:val="24"/>
          <w:szCs w:val="24"/>
        </w:rPr>
      </w:pPr>
      <w:r>
        <w:rPr>
          <w:noProof/>
        </w:rPr>
        <w:lastRenderedPageBreak/>
        <w:t>9.2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_Toc82173430 \h </w:instrText>
      </w:r>
      <w:r>
        <w:rPr>
          <w:noProof/>
        </w:rPr>
      </w:r>
      <w:r>
        <w:rPr>
          <w:noProof/>
        </w:rPr>
        <w:fldChar w:fldCharType="separate"/>
      </w:r>
      <w:r>
        <w:rPr>
          <w:noProof/>
        </w:rPr>
        <w:t>8</w:t>
      </w:r>
      <w:r>
        <w:rPr>
          <w:noProof/>
        </w:rPr>
        <w:fldChar w:fldCharType="end"/>
      </w:r>
    </w:p>
    <w:p w14:paraId="5E79A38D" w14:textId="596AFBF8" w:rsidR="0005346E" w:rsidRDefault="0005346E">
      <w:pPr>
        <w:pStyle w:val="TOC1"/>
        <w:rPr>
          <w:rFonts w:asciiTheme="minorHAnsi" w:hAnsiTheme="minorHAnsi"/>
          <w:b w:val="0"/>
          <w:color w:val="auto"/>
          <w:sz w:val="24"/>
          <w:szCs w:val="24"/>
        </w:rPr>
      </w:pPr>
      <w:r>
        <w:t>10.</w:t>
      </w:r>
      <w:r>
        <w:rPr>
          <w:rFonts w:asciiTheme="minorHAnsi" w:hAnsiTheme="minorHAnsi"/>
          <w:b w:val="0"/>
          <w:color w:val="auto"/>
          <w:sz w:val="24"/>
          <w:szCs w:val="24"/>
        </w:rPr>
        <w:tab/>
      </w:r>
      <w:r>
        <w:t>Florida</w:t>
      </w:r>
      <w:r>
        <w:tab/>
      </w:r>
      <w:r>
        <w:fldChar w:fldCharType="begin"/>
      </w:r>
      <w:r>
        <w:instrText xml:space="preserve"> PAGEREF _Toc82173431 \h </w:instrText>
      </w:r>
      <w:r>
        <w:fldChar w:fldCharType="separate"/>
      </w:r>
      <w:r>
        <w:t>9</w:t>
      </w:r>
      <w:r>
        <w:fldChar w:fldCharType="end"/>
      </w:r>
    </w:p>
    <w:p w14:paraId="7B843248" w14:textId="2C171850" w:rsidR="0005346E" w:rsidRDefault="0005346E">
      <w:pPr>
        <w:pStyle w:val="TOC2"/>
        <w:rPr>
          <w:rFonts w:asciiTheme="minorHAnsi" w:hAnsiTheme="minorHAnsi"/>
          <w:noProof/>
          <w:color w:val="auto"/>
          <w:sz w:val="24"/>
          <w:szCs w:val="24"/>
        </w:rPr>
      </w:pPr>
      <w:r>
        <w:rPr>
          <w:noProof/>
        </w:rPr>
        <w:t>10.1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_Toc82173432 \h </w:instrText>
      </w:r>
      <w:r>
        <w:rPr>
          <w:noProof/>
        </w:rPr>
      </w:r>
      <w:r>
        <w:rPr>
          <w:noProof/>
        </w:rPr>
        <w:fldChar w:fldCharType="separate"/>
      </w:r>
      <w:r>
        <w:rPr>
          <w:noProof/>
        </w:rPr>
        <w:t>9</w:t>
      </w:r>
      <w:r>
        <w:rPr>
          <w:noProof/>
        </w:rPr>
        <w:fldChar w:fldCharType="end"/>
      </w:r>
    </w:p>
    <w:p w14:paraId="198A0119" w14:textId="6FC39B8A" w:rsidR="0005346E" w:rsidRDefault="0005346E">
      <w:pPr>
        <w:pStyle w:val="TOC2"/>
        <w:rPr>
          <w:rFonts w:asciiTheme="minorHAnsi" w:hAnsiTheme="minorHAnsi"/>
          <w:noProof/>
          <w:color w:val="auto"/>
          <w:sz w:val="24"/>
          <w:szCs w:val="24"/>
        </w:rPr>
      </w:pPr>
      <w:r>
        <w:rPr>
          <w:noProof/>
        </w:rPr>
        <w:t>10.2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_Toc82173433 \h </w:instrText>
      </w:r>
      <w:r>
        <w:rPr>
          <w:noProof/>
        </w:rPr>
      </w:r>
      <w:r>
        <w:rPr>
          <w:noProof/>
        </w:rPr>
        <w:fldChar w:fldCharType="separate"/>
      </w:r>
      <w:r>
        <w:rPr>
          <w:noProof/>
        </w:rPr>
        <w:t>9</w:t>
      </w:r>
      <w:r>
        <w:rPr>
          <w:noProof/>
        </w:rPr>
        <w:fldChar w:fldCharType="end"/>
      </w:r>
    </w:p>
    <w:p w14:paraId="5E58E92F" w14:textId="028F47B3" w:rsidR="0005346E" w:rsidRDefault="0005346E">
      <w:pPr>
        <w:pStyle w:val="TOC1"/>
        <w:rPr>
          <w:rFonts w:asciiTheme="minorHAnsi" w:hAnsiTheme="minorHAnsi"/>
          <w:b w:val="0"/>
          <w:color w:val="auto"/>
          <w:sz w:val="24"/>
          <w:szCs w:val="24"/>
        </w:rPr>
      </w:pPr>
      <w:r>
        <w:t>11.</w:t>
      </w:r>
      <w:r>
        <w:rPr>
          <w:rFonts w:asciiTheme="minorHAnsi" w:hAnsiTheme="minorHAnsi"/>
          <w:b w:val="0"/>
          <w:color w:val="auto"/>
          <w:sz w:val="24"/>
          <w:szCs w:val="24"/>
        </w:rPr>
        <w:tab/>
      </w:r>
      <w:r>
        <w:t>Georgia</w:t>
      </w:r>
      <w:r>
        <w:tab/>
      </w:r>
      <w:r>
        <w:fldChar w:fldCharType="begin"/>
      </w:r>
      <w:r>
        <w:instrText xml:space="preserve"> PAGEREF _Toc82173434 \h </w:instrText>
      </w:r>
      <w:r>
        <w:fldChar w:fldCharType="separate"/>
      </w:r>
      <w:r>
        <w:t>10</w:t>
      </w:r>
      <w:r>
        <w:fldChar w:fldCharType="end"/>
      </w:r>
    </w:p>
    <w:p w14:paraId="13F68665" w14:textId="69D4A051" w:rsidR="0005346E" w:rsidRDefault="0005346E">
      <w:pPr>
        <w:pStyle w:val="TOC2"/>
        <w:rPr>
          <w:rFonts w:asciiTheme="minorHAnsi" w:hAnsiTheme="minorHAnsi"/>
          <w:noProof/>
          <w:color w:val="auto"/>
          <w:sz w:val="24"/>
          <w:szCs w:val="24"/>
        </w:rPr>
      </w:pPr>
      <w:r>
        <w:rPr>
          <w:noProof/>
        </w:rPr>
        <w:t>11.1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_Toc82173435 \h </w:instrText>
      </w:r>
      <w:r>
        <w:rPr>
          <w:noProof/>
        </w:rPr>
      </w:r>
      <w:r>
        <w:rPr>
          <w:noProof/>
        </w:rPr>
        <w:fldChar w:fldCharType="separate"/>
      </w:r>
      <w:r>
        <w:rPr>
          <w:noProof/>
        </w:rPr>
        <w:t>10</w:t>
      </w:r>
      <w:r>
        <w:rPr>
          <w:noProof/>
        </w:rPr>
        <w:fldChar w:fldCharType="end"/>
      </w:r>
    </w:p>
    <w:p w14:paraId="738E8DC1" w14:textId="0FFD1F40" w:rsidR="0005346E" w:rsidRDefault="0005346E">
      <w:pPr>
        <w:pStyle w:val="TOC2"/>
        <w:rPr>
          <w:rFonts w:asciiTheme="minorHAnsi" w:hAnsiTheme="minorHAnsi"/>
          <w:noProof/>
          <w:color w:val="auto"/>
          <w:sz w:val="24"/>
          <w:szCs w:val="24"/>
        </w:rPr>
      </w:pPr>
      <w:r>
        <w:rPr>
          <w:noProof/>
        </w:rPr>
        <w:t>11.2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_Toc82173436 \h </w:instrText>
      </w:r>
      <w:r>
        <w:rPr>
          <w:noProof/>
        </w:rPr>
      </w:r>
      <w:r>
        <w:rPr>
          <w:noProof/>
        </w:rPr>
        <w:fldChar w:fldCharType="separate"/>
      </w:r>
      <w:r>
        <w:rPr>
          <w:noProof/>
        </w:rPr>
        <w:t>10</w:t>
      </w:r>
      <w:r>
        <w:rPr>
          <w:noProof/>
        </w:rPr>
        <w:fldChar w:fldCharType="end"/>
      </w:r>
    </w:p>
    <w:p w14:paraId="3EE126BD" w14:textId="6FABA4CA" w:rsidR="0005346E" w:rsidRDefault="0005346E">
      <w:pPr>
        <w:pStyle w:val="TOC1"/>
        <w:rPr>
          <w:rFonts w:asciiTheme="minorHAnsi" w:hAnsiTheme="minorHAnsi"/>
          <w:b w:val="0"/>
          <w:color w:val="auto"/>
          <w:sz w:val="24"/>
          <w:szCs w:val="24"/>
        </w:rPr>
      </w:pPr>
      <w:r>
        <w:t>12.</w:t>
      </w:r>
      <w:r>
        <w:rPr>
          <w:rFonts w:asciiTheme="minorHAnsi" w:hAnsiTheme="minorHAnsi"/>
          <w:b w:val="0"/>
          <w:color w:val="auto"/>
          <w:sz w:val="24"/>
          <w:szCs w:val="24"/>
        </w:rPr>
        <w:tab/>
      </w:r>
      <w:r>
        <w:t>Hawaii</w:t>
      </w:r>
      <w:r>
        <w:tab/>
      </w:r>
      <w:r>
        <w:fldChar w:fldCharType="begin"/>
      </w:r>
      <w:r>
        <w:instrText xml:space="preserve"> PAGEREF _Toc82173437 \h </w:instrText>
      </w:r>
      <w:r>
        <w:fldChar w:fldCharType="separate"/>
      </w:r>
      <w:r>
        <w:t>11</w:t>
      </w:r>
      <w:r>
        <w:fldChar w:fldCharType="end"/>
      </w:r>
    </w:p>
    <w:p w14:paraId="5E9803CA" w14:textId="7B066665" w:rsidR="0005346E" w:rsidRDefault="0005346E">
      <w:pPr>
        <w:pStyle w:val="TOC2"/>
        <w:rPr>
          <w:rFonts w:asciiTheme="minorHAnsi" w:hAnsiTheme="minorHAnsi"/>
          <w:noProof/>
          <w:color w:val="auto"/>
          <w:sz w:val="24"/>
          <w:szCs w:val="24"/>
        </w:rPr>
      </w:pPr>
      <w:r>
        <w:rPr>
          <w:noProof/>
        </w:rPr>
        <w:t>12.1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_Toc82173438 \h </w:instrText>
      </w:r>
      <w:r>
        <w:rPr>
          <w:noProof/>
        </w:rPr>
      </w:r>
      <w:r>
        <w:rPr>
          <w:noProof/>
        </w:rPr>
        <w:fldChar w:fldCharType="separate"/>
      </w:r>
      <w:r>
        <w:rPr>
          <w:noProof/>
        </w:rPr>
        <w:t>11</w:t>
      </w:r>
      <w:r>
        <w:rPr>
          <w:noProof/>
        </w:rPr>
        <w:fldChar w:fldCharType="end"/>
      </w:r>
    </w:p>
    <w:p w14:paraId="08D64224" w14:textId="2A4F3C53" w:rsidR="0005346E" w:rsidRDefault="0005346E">
      <w:pPr>
        <w:pStyle w:val="TOC2"/>
        <w:rPr>
          <w:rFonts w:asciiTheme="minorHAnsi" w:hAnsiTheme="minorHAnsi"/>
          <w:noProof/>
          <w:color w:val="auto"/>
          <w:sz w:val="24"/>
          <w:szCs w:val="24"/>
        </w:rPr>
      </w:pPr>
      <w:r>
        <w:rPr>
          <w:noProof/>
        </w:rPr>
        <w:t>12.2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_Toc82173439 \h </w:instrText>
      </w:r>
      <w:r>
        <w:rPr>
          <w:noProof/>
        </w:rPr>
      </w:r>
      <w:r>
        <w:rPr>
          <w:noProof/>
        </w:rPr>
        <w:fldChar w:fldCharType="separate"/>
      </w:r>
      <w:r>
        <w:rPr>
          <w:noProof/>
        </w:rPr>
        <w:t>11</w:t>
      </w:r>
      <w:r>
        <w:rPr>
          <w:noProof/>
        </w:rPr>
        <w:fldChar w:fldCharType="end"/>
      </w:r>
    </w:p>
    <w:p w14:paraId="1EB405D2" w14:textId="2F0B082E" w:rsidR="0005346E" w:rsidRDefault="0005346E">
      <w:pPr>
        <w:pStyle w:val="TOC1"/>
        <w:rPr>
          <w:rFonts w:asciiTheme="minorHAnsi" w:hAnsiTheme="minorHAnsi"/>
          <w:b w:val="0"/>
          <w:color w:val="auto"/>
          <w:sz w:val="24"/>
          <w:szCs w:val="24"/>
        </w:rPr>
      </w:pPr>
      <w:r>
        <w:t>13.</w:t>
      </w:r>
      <w:r>
        <w:rPr>
          <w:rFonts w:asciiTheme="minorHAnsi" w:hAnsiTheme="minorHAnsi"/>
          <w:b w:val="0"/>
          <w:color w:val="auto"/>
          <w:sz w:val="24"/>
          <w:szCs w:val="24"/>
        </w:rPr>
        <w:tab/>
      </w:r>
      <w:r>
        <w:t>Idaho</w:t>
      </w:r>
      <w:r>
        <w:tab/>
      </w:r>
      <w:r>
        <w:fldChar w:fldCharType="begin"/>
      </w:r>
      <w:r>
        <w:instrText xml:space="preserve"> PAGEREF _Toc82173440 \h </w:instrText>
      </w:r>
      <w:r>
        <w:fldChar w:fldCharType="separate"/>
      </w:r>
      <w:r>
        <w:t>11</w:t>
      </w:r>
      <w:r>
        <w:fldChar w:fldCharType="end"/>
      </w:r>
    </w:p>
    <w:p w14:paraId="7B4FF93D" w14:textId="3A0AC1E7" w:rsidR="0005346E" w:rsidRDefault="0005346E">
      <w:pPr>
        <w:pStyle w:val="TOC2"/>
        <w:rPr>
          <w:rFonts w:asciiTheme="minorHAnsi" w:hAnsiTheme="minorHAnsi"/>
          <w:noProof/>
          <w:color w:val="auto"/>
          <w:sz w:val="24"/>
          <w:szCs w:val="24"/>
        </w:rPr>
      </w:pPr>
      <w:r>
        <w:rPr>
          <w:noProof/>
        </w:rPr>
        <w:t>13.1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_Toc82173441 \h </w:instrText>
      </w:r>
      <w:r>
        <w:rPr>
          <w:noProof/>
        </w:rPr>
      </w:r>
      <w:r>
        <w:rPr>
          <w:noProof/>
        </w:rPr>
        <w:fldChar w:fldCharType="separate"/>
      </w:r>
      <w:r>
        <w:rPr>
          <w:noProof/>
        </w:rPr>
        <w:t>11</w:t>
      </w:r>
      <w:r>
        <w:rPr>
          <w:noProof/>
        </w:rPr>
        <w:fldChar w:fldCharType="end"/>
      </w:r>
    </w:p>
    <w:p w14:paraId="4619A2F4" w14:textId="5017BAC8" w:rsidR="0005346E" w:rsidRDefault="0005346E">
      <w:pPr>
        <w:pStyle w:val="TOC2"/>
        <w:rPr>
          <w:rFonts w:asciiTheme="minorHAnsi" w:hAnsiTheme="minorHAnsi"/>
          <w:noProof/>
          <w:color w:val="auto"/>
          <w:sz w:val="24"/>
          <w:szCs w:val="24"/>
        </w:rPr>
      </w:pPr>
      <w:r>
        <w:rPr>
          <w:noProof/>
        </w:rPr>
        <w:t>13.2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_Toc82173442 \h </w:instrText>
      </w:r>
      <w:r>
        <w:rPr>
          <w:noProof/>
        </w:rPr>
      </w:r>
      <w:r>
        <w:rPr>
          <w:noProof/>
        </w:rPr>
        <w:fldChar w:fldCharType="separate"/>
      </w:r>
      <w:r>
        <w:rPr>
          <w:noProof/>
        </w:rPr>
        <w:t>12</w:t>
      </w:r>
      <w:r>
        <w:rPr>
          <w:noProof/>
        </w:rPr>
        <w:fldChar w:fldCharType="end"/>
      </w:r>
    </w:p>
    <w:p w14:paraId="608D45FA" w14:textId="3EA17086" w:rsidR="0005346E" w:rsidRDefault="0005346E">
      <w:pPr>
        <w:pStyle w:val="TOC1"/>
        <w:rPr>
          <w:rFonts w:asciiTheme="minorHAnsi" w:hAnsiTheme="minorHAnsi"/>
          <w:b w:val="0"/>
          <w:color w:val="auto"/>
          <w:sz w:val="24"/>
          <w:szCs w:val="24"/>
        </w:rPr>
      </w:pPr>
      <w:r>
        <w:t>14.</w:t>
      </w:r>
      <w:r>
        <w:rPr>
          <w:rFonts w:asciiTheme="minorHAnsi" w:hAnsiTheme="minorHAnsi"/>
          <w:b w:val="0"/>
          <w:color w:val="auto"/>
          <w:sz w:val="24"/>
          <w:szCs w:val="24"/>
        </w:rPr>
        <w:tab/>
      </w:r>
      <w:r>
        <w:t>Illinois</w:t>
      </w:r>
      <w:r>
        <w:tab/>
      </w:r>
      <w:r>
        <w:fldChar w:fldCharType="begin"/>
      </w:r>
      <w:r>
        <w:instrText xml:space="preserve"> PAGEREF _Toc82173443 \h </w:instrText>
      </w:r>
      <w:r>
        <w:fldChar w:fldCharType="separate"/>
      </w:r>
      <w:r>
        <w:t>12</w:t>
      </w:r>
      <w:r>
        <w:fldChar w:fldCharType="end"/>
      </w:r>
    </w:p>
    <w:p w14:paraId="26C271C5" w14:textId="62C3DBDC" w:rsidR="0005346E" w:rsidRDefault="0005346E">
      <w:pPr>
        <w:pStyle w:val="TOC2"/>
        <w:rPr>
          <w:rFonts w:asciiTheme="minorHAnsi" w:hAnsiTheme="minorHAnsi"/>
          <w:noProof/>
          <w:color w:val="auto"/>
          <w:sz w:val="24"/>
          <w:szCs w:val="24"/>
        </w:rPr>
      </w:pPr>
      <w:r>
        <w:rPr>
          <w:noProof/>
        </w:rPr>
        <w:t>14.1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_Toc82173444 \h </w:instrText>
      </w:r>
      <w:r>
        <w:rPr>
          <w:noProof/>
        </w:rPr>
      </w:r>
      <w:r>
        <w:rPr>
          <w:noProof/>
        </w:rPr>
        <w:fldChar w:fldCharType="separate"/>
      </w:r>
      <w:r>
        <w:rPr>
          <w:noProof/>
        </w:rPr>
        <w:t>12</w:t>
      </w:r>
      <w:r>
        <w:rPr>
          <w:noProof/>
        </w:rPr>
        <w:fldChar w:fldCharType="end"/>
      </w:r>
    </w:p>
    <w:p w14:paraId="0C936644" w14:textId="27C56DC3" w:rsidR="0005346E" w:rsidRDefault="0005346E">
      <w:pPr>
        <w:pStyle w:val="TOC2"/>
        <w:rPr>
          <w:rFonts w:asciiTheme="minorHAnsi" w:hAnsiTheme="minorHAnsi"/>
          <w:noProof/>
          <w:color w:val="auto"/>
          <w:sz w:val="24"/>
          <w:szCs w:val="24"/>
        </w:rPr>
      </w:pPr>
      <w:r>
        <w:rPr>
          <w:noProof/>
        </w:rPr>
        <w:t>14.2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_Toc82173445 \h </w:instrText>
      </w:r>
      <w:r>
        <w:rPr>
          <w:noProof/>
        </w:rPr>
      </w:r>
      <w:r>
        <w:rPr>
          <w:noProof/>
        </w:rPr>
        <w:fldChar w:fldCharType="separate"/>
      </w:r>
      <w:r>
        <w:rPr>
          <w:noProof/>
        </w:rPr>
        <w:t>13</w:t>
      </w:r>
      <w:r>
        <w:rPr>
          <w:noProof/>
        </w:rPr>
        <w:fldChar w:fldCharType="end"/>
      </w:r>
    </w:p>
    <w:p w14:paraId="0DC6EE10" w14:textId="6F054542" w:rsidR="0005346E" w:rsidRDefault="0005346E">
      <w:pPr>
        <w:pStyle w:val="TOC1"/>
        <w:rPr>
          <w:rFonts w:asciiTheme="minorHAnsi" w:hAnsiTheme="minorHAnsi"/>
          <w:b w:val="0"/>
          <w:color w:val="auto"/>
          <w:sz w:val="24"/>
          <w:szCs w:val="24"/>
        </w:rPr>
      </w:pPr>
      <w:r>
        <w:t>15.</w:t>
      </w:r>
      <w:r>
        <w:rPr>
          <w:rFonts w:asciiTheme="minorHAnsi" w:hAnsiTheme="minorHAnsi"/>
          <w:b w:val="0"/>
          <w:color w:val="auto"/>
          <w:sz w:val="24"/>
          <w:szCs w:val="24"/>
        </w:rPr>
        <w:tab/>
      </w:r>
      <w:r>
        <w:t>Indiana</w:t>
      </w:r>
      <w:r>
        <w:tab/>
      </w:r>
      <w:r>
        <w:fldChar w:fldCharType="begin"/>
      </w:r>
      <w:r>
        <w:instrText xml:space="preserve"> PAGEREF _Toc82173446 \h </w:instrText>
      </w:r>
      <w:r>
        <w:fldChar w:fldCharType="separate"/>
      </w:r>
      <w:r>
        <w:t>15</w:t>
      </w:r>
      <w:r>
        <w:fldChar w:fldCharType="end"/>
      </w:r>
    </w:p>
    <w:p w14:paraId="23A7877F" w14:textId="4990E903" w:rsidR="0005346E" w:rsidRDefault="0005346E">
      <w:pPr>
        <w:pStyle w:val="TOC2"/>
        <w:rPr>
          <w:rFonts w:asciiTheme="minorHAnsi" w:hAnsiTheme="minorHAnsi"/>
          <w:noProof/>
          <w:color w:val="auto"/>
          <w:sz w:val="24"/>
          <w:szCs w:val="24"/>
        </w:rPr>
      </w:pPr>
      <w:r>
        <w:rPr>
          <w:noProof/>
        </w:rPr>
        <w:t>15.1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_Toc82173447 \h </w:instrText>
      </w:r>
      <w:r>
        <w:rPr>
          <w:noProof/>
        </w:rPr>
      </w:r>
      <w:r>
        <w:rPr>
          <w:noProof/>
        </w:rPr>
        <w:fldChar w:fldCharType="separate"/>
      </w:r>
      <w:r>
        <w:rPr>
          <w:noProof/>
        </w:rPr>
        <w:t>15</w:t>
      </w:r>
      <w:r>
        <w:rPr>
          <w:noProof/>
        </w:rPr>
        <w:fldChar w:fldCharType="end"/>
      </w:r>
    </w:p>
    <w:p w14:paraId="6D05E901" w14:textId="5CFD36CB" w:rsidR="0005346E" w:rsidRDefault="0005346E">
      <w:pPr>
        <w:pStyle w:val="TOC2"/>
        <w:rPr>
          <w:rFonts w:asciiTheme="minorHAnsi" w:hAnsiTheme="minorHAnsi"/>
          <w:noProof/>
          <w:color w:val="auto"/>
          <w:sz w:val="24"/>
          <w:szCs w:val="24"/>
        </w:rPr>
      </w:pPr>
      <w:r>
        <w:rPr>
          <w:noProof/>
        </w:rPr>
        <w:t>15.2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_Toc82173448 \h </w:instrText>
      </w:r>
      <w:r>
        <w:rPr>
          <w:noProof/>
        </w:rPr>
      </w:r>
      <w:r>
        <w:rPr>
          <w:noProof/>
        </w:rPr>
        <w:fldChar w:fldCharType="separate"/>
      </w:r>
      <w:r>
        <w:rPr>
          <w:noProof/>
        </w:rPr>
        <w:t>17</w:t>
      </w:r>
      <w:r>
        <w:rPr>
          <w:noProof/>
        </w:rPr>
        <w:fldChar w:fldCharType="end"/>
      </w:r>
    </w:p>
    <w:p w14:paraId="16C8AB59" w14:textId="14CAA0D1" w:rsidR="0005346E" w:rsidRDefault="0005346E">
      <w:pPr>
        <w:pStyle w:val="TOC1"/>
        <w:rPr>
          <w:rFonts w:asciiTheme="minorHAnsi" w:hAnsiTheme="minorHAnsi"/>
          <w:b w:val="0"/>
          <w:color w:val="auto"/>
          <w:sz w:val="24"/>
          <w:szCs w:val="24"/>
        </w:rPr>
      </w:pPr>
      <w:r>
        <w:t>16.</w:t>
      </w:r>
      <w:r>
        <w:rPr>
          <w:rFonts w:asciiTheme="minorHAnsi" w:hAnsiTheme="minorHAnsi"/>
          <w:b w:val="0"/>
          <w:color w:val="auto"/>
          <w:sz w:val="24"/>
          <w:szCs w:val="24"/>
        </w:rPr>
        <w:tab/>
      </w:r>
      <w:r>
        <w:t>Iowa</w:t>
      </w:r>
      <w:r>
        <w:tab/>
      </w:r>
      <w:r>
        <w:fldChar w:fldCharType="begin"/>
      </w:r>
      <w:r>
        <w:instrText xml:space="preserve"> PAGEREF _Toc82173449 \h </w:instrText>
      </w:r>
      <w:r>
        <w:fldChar w:fldCharType="separate"/>
      </w:r>
      <w:r>
        <w:t>18</w:t>
      </w:r>
      <w:r>
        <w:fldChar w:fldCharType="end"/>
      </w:r>
    </w:p>
    <w:p w14:paraId="2B624309" w14:textId="4CB9827D" w:rsidR="0005346E" w:rsidRDefault="0005346E">
      <w:pPr>
        <w:pStyle w:val="TOC2"/>
        <w:rPr>
          <w:rFonts w:asciiTheme="minorHAnsi" w:hAnsiTheme="minorHAnsi"/>
          <w:noProof/>
          <w:color w:val="auto"/>
          <w:sz w:val="24"/>
          <w:szCs w:val="24"/>
        </w:rPr>
      </w:pPr>
      <w:r>
        <w:rPr>
          <w:noProof/>
        </w:rPr>
        <w:t>16.1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_Toc82173450 \h </w:instrText>
      </w:r>
      <w:r>
        <w:rPr>
          <w:noProof/>
        </w:rPr>
      </w:r>
      <w:r>
        <w:rPr>
          <w:noProof/>
        </w:rPr>
        <w:fldChar w:fldCharType="separate"/>
      </w:r>
      <w:r>
        <w:rPr>
          <w:noProof/>
        </w:rPr>
        <w:t>18</w:t>
      </w:r>
      <w:r>
        <w:rPr>
          <w:noProof/>
        </w:rPr>
        <w:fldChar w:fldCharType="end"/>
      </w:r>
    </w:p>
    <w:p w14:paraId="73B2719B" w14:textId="4A2698BF" w:rsidR="0005346E" w:rsidRDefault="0005346E">
      <w:pPr>
        <w:pStyle w:val="TOC2"/>
        <w:rPr>
          <w:rFonts w:asciiTheme="minorHAnsi" w:hAnsiTheme="minorHAnsi"/>
          <w:noProof/>
          <w:color w:val="auto"/>
          <w:sz w:val="24"/>
          <w:szCs w:val="24"/>
        </w:rPr>
      </w:pPr>
      <w:r>
        <w:rPr>
          <w:noProof/>
        </w:rPr>
        <w:t>16.2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_Toc82173451 \h </w:instrText>
      </w:r>
      <w:r>
        <w:rPr>
          <w:noProof/>
        </w:rPr>
      </w:r>
      <w:r>
        <w:rPr>
          <w:noProof/>
        </w:rPr>
        <w:fldChar w:fldCharType="separate"/>
      </w:r>
      <w:r>
        <w:rPr>
          <w:noProof/>
        </w:rPr>
        <w:t>19</w:t>
      </w:r>
      <w:r>
        <w:rPr>
          <w:noProof/>
        </w:rPr>
        <w:fldChar w:fldCharType="end"/>
      </w:r>
    </w:p>
    <w:p w14:paraId="1FBD3023" w14:textId="54DB8D80" w:rsidR="0005346E" w:rsidRDefault="0005346E">
      <w:pPr>
        <w:pStyle w:val="TOC1"/>
        <w:rPr>
          <w:rFonts w:asciiTheme="minorHAnsi" w:hAnsiTheme="minorHAnsi"/>
          <w:b w:val="0"/>
          <w:color w:val="auto"/>
          <w:sz w:val="24"/>
          <w:szCs w:val="24"/>
        </w:rPr>
      </w:pPr>
      <w:r>
        <w:t>17.</w:t>
      </w:r>
      <w:r>
        <w:rPr>
          <w:rFonts w:asciiTheme="minorHAnsi" w:hAnsiTheme="minorHAnsi"/>
          <w:b w:val="0"/>
          <w:color w:val="auto"/>
          <w:sz w:val="24"/>
          <w:szCs w:val="24"/>
        </w:rPr>
        <w:tab/>
      </w:r>
      <w:r>
        <w:t>Kansas</w:t>
      </w:r>
      <w:r>
        <w:tab/>
      </w:r>
      <w:r>
        <w:fldChar w:fldCharType="begin"/>
      </w:r>
      <w:r>
        <w:instrText xml:space="preserve"> PAGEREF _Toc82173452 \h </w:instrText>
      </w:r>
      <w:r>
        <w:fldChar w:fldCharType="separate"/>
      </w:r>
      <w:r>
        <w:t>20</w:t>
      </w:r>
      <w:r>
        <w:fldChar w:fldCharType="end"/>
      </w:r>
    </w:p>
    <w:p w14:paraId="37EC66B0" w14:textId="2F249087" w:rsidR="0005346E" w:rsidRDefault="0005346E">
      <w:pPr>
        <w:pStyle w:val="TOC2"/>
        <w:rPr>
          <w:rFonts w:asciiTheme="minorHAnsi" w:hAnsiTheme="minorHAnsi"/>
          <w:noProof/>
          <w:color w:val="auto"/>
          <w:sz w:val="24"/>
          <w:szCs w:val="24"/>
        </w:rPr>
      </w:pPr>
      <w:r>
        <w:rPr>
          <w:noProof/>
        </w:rPr>
        <w:t>17.1</w:t>
      </w:r>
      <w:r>
        <w:rPr>
          <w:rFonts w:asciiTheme="minorHAnsi" w:hAnsiTheme="minorHAnsi"/>
          <w:noProof/>
          <w:color w:val="auto"/>
          <w:sz w:val="24"/>
          <w:szCs w:val="24"/>
        </w:rPr>
        <w:tab/>
      </w:r>
      <w:r>
        <w:rPr>
          <w:noProof/>
        </w:rPr>
        <w:t>State Policy</w:t>
      </w:r>
      <w:r>
        <w:rPr>
          <w:noProof/>
        </w:rPr>
        <w:tab/>
      </w:r>
      <w:r>
        <w:rPr>
          <w:noProof/>
        </w:rPr>
        <w:fldChar w:fldCharType="begin"/>
      </w:r>
      <w:r>
        <w:rPr>
          <w:noProof/>
        </w:rPr>
        <w:instrText xml:space="preserve"> PAGEREF _Toc82173453 \h </w:instrText>
      </w:r>
      <w:r>
        <w:rPr>
          <w:noProof/>
        </w:rPr>
      </w:r>
      <w:r>
        <w:rPr>
          <w:noProof/>
        </w:rPr>
        <w:fldChar w:fldCharType="separate"/>
      </w:r>
      <w:r>
        <w:rPr>
          <w:noProof/>
        </w:rPr>
        <w:t>20</w:t>
      </w:r>
      <w:r>
        <w:rPr>
          <w:noProof/>
        </w:rPr>
        <w:fldChar w:fldCharType="end"/>
      </w:r>
    </w:p>
    <w:p w14:paraId="032C3BB8" w14:textId="61ABE7FC" w:rsidR="0005346E" w:rsidRDefault="0005346E">
      <w:pPr>
        <w:pStyle w:val="TOC2"/>
        <w:rPr>
          <w:rFonts w:asciiTheme="minorHAnsi" w:hAnsiTheme="minorHAnsi"/>
          <w:noProof/>
          <w:color w:val="auto"/>
          <w:sz w:val="24"/>
          <w:szCs w:val="24"/>
        </w:rPr>
      </w:pPr>
      <w:r>
        <w:rPr>
          <w:noProof/>
        </w:rPr>
        <w:t>17.2</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_Toc82173454 \h </w:instrText>
      </w:r>
      <w:r>
        <w:rPr>
          <w:noProof/>
        </w:rPr>
      </w:r>
      <w:r>
        <w:rPr>
          <w:noProof/>
        </w:rPr>
        <w:fldChar w:fldCharType="separate"/>
      </w:r>
      <w:r>
        <w:rPr>
          <w:noProof/>
        </w:rPr>
        <w:t>20</w:t>
      </w:r>
      <w:r>
        <w:rPr>
          <w:noProof/>
        </w:rPr>
        <w:fldChar w:fldCharType="end"/>
      </w:r>
    </w:p>
    <w:p w14:paraId="52FBA3C9" w14:textId="1F91A6EE" w:rsidR="0005346E" w:rsidRDefault="0005346E">
      <w:pPr>
        <w:pStyle w:val="TOC2"/>
        <w:rPr>
          <w:rFonts w:asciiTheme="minorHAnsi" w:hAnsiTheme="minorHAnsi"/>
          <w:noProof/>
          <w:color w:val="auto"/>
          <w:sz w:val="24"/>
          <w:szCs w:val="24"/>
        </w:rPr>
      </w:pPr>
      <w:r>
        <w:rPr>
          <w:noProof/>
        </w:rPr>
        <w:t>17.3</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_Toc82173455 \h </w:instrText>
      </w:r>
      <w:r>
        <w:rPr>
          <w:noProof/>
        </w:rPr>
      </w:r>
      <w:r>
        <w:rPr>
          <w:noProof/>
        </w:rPr>
        <w:fldChar w:fldCharType="separate"/>
      </w:r>
      <w:r>
        <w:rPr>
          <w:noProof/>
        </w:rPr>
        <w:t>21</w:t>
      </w:r>
      <w:r>
        <w:rPr>
          <w:noProof/>
        </w:rPr>
        <w:fldChar w:fldCharType="end"/>
      </w:r>
    </w:p>
    <w:p w14:paraId="1AC73ABA" w14:textId="7B4E1BB7" w:rsidR="0005346E" w:rsidRDefault="0005346E">
      <w:pPr>
        <w:pStyle w:val="TOC1"/>
        <w:rPr>
          <w:rFonts w:asciiTheme="minorHAnsi" w:hAnsiTheme="minorHAnsi"/>
          <w:b w:val="0"/>
          <w:color w:val="auto"/>
          <w:sz w:val="24"/>
          <w:szCs w:val="24"/>
        </w:rPr>
      </w:pPr>
      <w:r>
        <w:lastRenderedPageBreak/>
        <w:t>18.</w:t>
      </w:r>
      <w:r>
        <w:rPr>
          <w:rFonts w:asciiTheme="minorHAnsi" w:hAnsiTheme="minorHAnsi"/>
          <w:b w:val="0"/>
          <w:color w:val="auto"/>
          <w:sz w:val="24"/>
          <w:szCs w:val="24"/>
        </w:rPr>
        <w:tab/>
      </w:r>
      <w:r>
        <w:t>Kentucky</w:t>
      </w:r>
      <w:r>
        <w:tab/>
      </w:r>
      <w:r>
        <w:fldChar w:fldCharType="begin"/>
      </w:r>
      <w:r>
        <w:instrText xml:space="preserve"> PAGEREF _Toc82173456 \h </w:instrText>
      </w:r>
      <w:r>
        <w:fldChar w:fldCharType="separate"/>
      </w:r>
      <w:r>
        <w:t>22</w:t>
      </w:r>
      <w:r>
        <w:fldChar w:fldCharType="end"/>
      </w:r>
    </w:p>
    <w:p w14:paraId="6824C0D8" w14:textId="62251C14" w:rsidR="0005346E" w:rsidRDefault="0005346E">
      <w:pPr>
        <w:pStyle w:val="TOC2"/>
        <w:rPr>
          <w:rFonts w:asciiTheme="minorHAnsi" w:hAnsiTheme="minorHAnsi"/>
          <w:noProof/>
          <w:color w:val="auto"/>
          <w:sz w:val="24"/>
          <w:szCs w:val="24"/>
        </w:rPr>
      </w:pPr>
      <w:r>
        <w:rPr>
          <w:noProof/>
        </w:rPr>
        <w:t>18.1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_Toc82173457 \h </w:instrText>
      </w:r>
      <w:r>
        <w:rPr>
          <w:noProof/>
        </w:rPr>
      </w:r>
      <w:r>
        <w:rPr>
          <w:noProof/>
        </w:rPr>
        <w:fldChar w:fldCharType="separate"/>
      </w:r>
      <w:r>
        <w:rPr>
          <w:noProof/>
        </w:rPr>
        <w:t>22</w:t>
      </w:r>
      <w:r>
        <w:rPr>
          <w:noProof/>
        </w:rPr>
        <w:fldChar w:fldCharType="end"/>
      </w:r>
    </w:p>
    <w:p w14:paraId="6506FF0D" w14:textId="25A218D0" w:rsidR="0005346E" w:rsidRDefault="0005346E">
      <w:pPr>
        <w:pStyle w:val="TOC2"/>
        <w:rPr>
          <w:rFonts w:asciiTheme="minorHAnsi" w:hAnsiTheme="minorHAnsi"/>
          <w:noProof/>
          <w:color w:val="auto"/>
          <w:sz w:val="24"/>
          <w:szCs w:val="24"/>
        </w:rPr>
      </w:pPr>
      <w:r>
        <w:rPr>
          <w:noProof/>
        </w:rPr>
        <w:t>18.2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_Toc82173458 \h </w:instrText>
      </w:r>
      <w:r>
        <w:rPr>
          <w:noProof/>
        </w:rPr>
      </w:r>
      <w:r>
        <w:rPr>
          <w:noProof/>
        </w:rPr>
        <w:fldChar w:fldCharType="separate"/>
      </w:r>
      <w:r>
        <w:rPr>
          <w:noProof/>
        </w:rPr>
        <w:t>22</w:t>
      </w:r>
      <w:r>
        <w:rPr>
          <w:noProof/>
        </w:rPr>
        <w:fldChar w:fldCharType="end"/>
      </w:r>
    </w:p>
    <w:p w14:paraId="587374BB" w14:textId="63566E5D" w:rsidR="0005346E" w:rsidRDefault="0005346E">
      <w:pPr>
        <w:pStyle w:val="TOC1"/>
        <w:rPr>
          <w:rFonts w:asciiTheme="minorHAnsi" w:hAnsiTheme="minorHAnsi"/>
          <w:b w:val="0"/>
          <w:color w:val="auto"/>
          <w:sz w:val="24"/>
          <w:szCs w:val="24"/>
        </w:rPr>
      </w:pPr>
      <w:r>
        <w:t>19.</w:t>
      </w:r>
      <w:r>
        <w:rPr>
          <w:rFonts w:asciiTheme="minorHAnsi" w:hAnsiTheme="minorHAnsi"/>
          <w:b w:val="0"/>
          <w:color w:val="auto"/>
          <w:sz w:val="24"/>
          <w:szCs w:val="24"/>
        </w:rPr>
        <w:tab/>
      </w:r>
      <w:r>
        <w:t>Louisiana</w:t>
      </w:r>
      <w:r>
        <w:tab/>
      </w:r>
      <w:r>
        <w:fldChar w:fldCharType="begin"/>
      </w:r>
      <w:r>
        <w:instrText xml:space="preserve"> PAGEREF _Toc82173459 \h </w:instrText>
      </w:r>
      <w:r>
        <w:fldChar w:fldCharType="separate"/>
      </w:r>
      <w:r>
        <w:t>23</w:t>
      </w:r>
      <w:r>
        <w:fldChar w:fldCharType="end"/>
      </w:r>
    </w:p>
    <w:p w14:paraId="6052100F" w14:textId="07B33796" w:rsidR="0005346E" w:rsidRDefault="0005346E">
      <w:pPr>
        <w:pStyle w:val="TOC2"/>
        <w:rPr>
          <w:rFonts w:asciiTheme="minorHAnsi" w:hAnsiTheme="minorHAnsi"/>
          <w:noProof/>
          <w:color w:val="auto"/>
          <w:sz w:val="24"/>
          <w:szCs w:val="24"/>
        </w:rPr>
      </w:pPr>
      <w:r>
        <w:rPr>
          <w:noProof/>
        </w:rPr>
        <w:t>19.1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_Toc82173460 \h </w:instrText>
      </w:r>
      <w:r>
        <w:rPr>
          <w:noProof/>
        </w:rPr>
      </w:r>
      <w:r>
        <w:rPr>
          <w:noProof/>
        </w:rPr>
        <w:fldChar w:fldCharType="separate"/>
      </w:r>
      <w:r>
        <w:rPr>
          <w:noProof/>
        </w:rPr>
        <w:t>23</w:t>
      </w:r>
      <w:r>
        <w:rPr>
          <w:noProof/>
        </w:rPr>
        <w:fldChar w:fldCharType="end"/>
      </w:r>
    </w:p>
    <w:p w14:paraId="473EFF64" w14:textId="325558EF" w:rsidR="0005346E" w:rsidRDefault="0005346E">
      <w:pPr>
        <w:pStyle w:val="TOC2"/>
        <w:rPr>
          <w:rFonts w:asciiTheme="minorHAnsi" w:hAnsiTheme="minorHAnsi"/>
          <w:noProof/>
          <w:color w:val="auto"/>
          <w:sz w:val="24"/>
          <w:szCs w:val="24"/>
        </w:rPr>
      </w:pPr>
      <w:r>
        <w:rPr>
          <w:noProof/>
        </w:rPr>
        <w:t>19.2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_Toc82173461 \h </w:instrText>
      </w:r>
      <w:r>
        <w:rPr>
          <w:noProof/>
        </w:rPr>
      </w:r>
      <w:r>
        <w:rPr>
          <w:noProof/>
        </w:rPr>
        <w:fldChar w:fldCharType="separate"/>
      </w:r>
      <w:r>
        <w:rPr>
          <w:noProof/>
        </w:rPr>
        <w:t>23</w:t>
      </w:r>
      <w:r>
        <w:rPr>
          <w:noProof/>
        </w:rPr>
        <w:fldChar w:fldCharType="end"/>
      </w:r>
    </w:p>
    <w:p w14:paraId="56D88767" w14:textId="17EC9E3B" w:rsidR="0005346E" w:rsidRDefault="0005346E">
      <w:pPr>
        <w:pStyle w:val="TOC1"/>
        <w:rPr>
          <w:rFonts w:asciiTheme="minorHAnsi" w:hAnsiTheme="minorHAnsi"/>
          <w:b w:val="0"/>
          <w:color w:val="auto"/>
          <w:sz w:val="24"/>
          <w:szCs w:val="24"/>
        </w:rPr>
      </w:pPr>
      <w:r>
        <w:t>20.</w:t>
      </w:r>
      <w:r>
        <w:rPr>
          <w:rFonts w:asciiTheme="minorHAnsi" w:hAnsiTheme="minorHAnsi"/>
          <w:b w:val="0"/>
          <w:color w:val="auto"/>
          <w:sz w:val="24"/>
          <w:szCs w:val="24"/>
        </w:rPr>
        <w:tab/>
      </w:r>
      <w:r>
        <w:t>Maine</w:t>
      </w:r>
      <w:r>
        <w:tab/>
      </w:r>
      <w:r>
        <w:fldChar w:fldCharType="begin"/>
      </w:r>
      <w:r>
        <w:instrText xml:space="preserve"> PAGEREF _Toc82173462 \h </w:instrText>
      </w:r>
      <w:r>
        <w:fldChar w:fldCharType="separate"/>
      </w:r>
      <w:r>
        <w:t>23</w:t>
      </w:r>
      <w:r>
        <w:fldChar w:fldCharType="end"/>
      </w:r>
    </w:p>
    <w:p w14:paraId="4BCF5FB8" w14:textId="0F3E2E54" w:rsidR="0005346E" w:rsidRDefault="0005346E">
      <w:pPr>
        <w:pStyle w:val="TOC2"/>
        <w:rPr>
          <w:rFonts w:asciiTheme="minorHAnsi" w:hAnsiTheme="minorHAnsi"/>
          <w:noProof/>
          <w:color w:val="auto"/>
          <w:sz w:val="24"/>
          <w:szCs w:val="24"/>
        </w:rPr>
      </w:pPr>
      <w:r>
        <w:rPr>
          <w:noProof/>
        </w:rPr>
        <w:t>20.1</w:t>
      </w:r>
      <w:r>
        <w:rPr>
          <w:rFonts w:asciiTheme="minorHAnsi" w:hAnsiTheme="minorHAnsi"/>
          <w:noProof/>
          <w:color w:val="auto"/>
          <w:sz w:val="24"/>
          <w:szCs w:val="24"/>
        </w:rPr>
        <w:tab/>
      </w:r>
      <w:r>
        <w:rPr>
          <w:noProof/>
        </w:rPr>
        <w:t>State Policy</w:t>
      </w:r>
      <w:r>
        <w:rPr>
          <w:noProof/>
        </w:rPr>
        <w:tab/>
      </w:r>
      <w:r>
        <w:rPr>
          <w:noProof/>
        </w:rPr>
        <w:fldChar w:fldCharType="begin"/>
      </w:r>
      <w:r>
        <w:rPr>
          <w:noProof/>
        </w:rPr>
        <w:instrText xml:space="preserve"> PAGEREF _Toc82173463 \h </w:instrText>
      </w:r>
      <w:r>
        <w:rPr>
          <w:noProof/>
        </w:rPr>
      </w:r>
      <w:r>
        <w:rPr>
          <w:noProof/>
        </w:rPr>
        <w:fldChar w:fldCharType="separate"/>
      </w:r>
      <w:r>
        <w:rPr>
          <w:noProof/>
        </w:rPr>
        <w:t>23</w:t>
      </w:r>
      <w:r>
        <w:rPr>
          <w:noProof/>
        </w:rPr>
        <w:fldChar w:fldCharType="end"/>
      </w:r>
    </w:p>
    <w:p w14:paraId="6D9805DC" w14:textId="71A95F34" w:rsidR="0005346E" w:rsidRDefault="0005346E">
      <w:pPr>
        <w:pStyle w:val="TOC2"/>
        <w:rPr>
          <w:rFonts w:asciiTheme="minorHAnsi" w:hAnsiTheme="minorHAnsi"/>
          <w:noProof/>
          <w:color w:val="auto"/>
          <w:sz w:val="24"/>
          <w:szCs w:val="24"/>
        </w:rPr>
      </w:pPr>
      <w:r>
        <w:rPr>
          <w:noProof/>
        </w:rPr>
        <w:t>20.2</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_Toc82173464 \h </w:instrText>
      </w:r>
      <w:r>
        <w:rPr>
          <w:noProof/>
        </w:rPr>
      </w:r>
      <w:r>
        <w:rPr>
          <w:noProof/>
        </w:rPr>
        <w:fldChar w:fldCharType="separate"/>
      </w:r>
      <w:r>
        <w:rPr>
          <w:noProof/>
        </w:rPr>
        <w:t>23</w:t>
      </w:r>
      <w:r>
        <w:rPr>
          <w:noProof/>
        </w:rPr>
        <w:fldChar w:fldCharType="end"/>
      </w:r>
    </w:p>
    <w:p w14:paraId="7C25B7F6" w14:textId="65DE85FA" w:rsidR="0005346E" w:rsidRDefault="0005346E">
      <w:pPr>
        <w:pStyle w:val="TOC2"/>
        <w:rPr>
          <w:rFonts w:asciiTheme="minorHAnsi" w:hAnsiTheme="minorHAnsi"/>
          <w:noProof/>
          <w:color w:val="auto"/>
          <w:sz w:val="24"/>
          <w:szCs w:val="24"/>
        </w:rPr>
      </w:pPr>
      <w:r>
        <w:rPr>
          <w:noProof/>
        </w:rPr>
        <w:t>20.3</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_Toc82173465 \h </w:instrText>
      </w:r>
      <w:r>
        <w:rPr>
          <w:noProof/>
        </w:rPr>
      </w:r>
      <w:r>
        <w:rPr>
          <w:noProof/>
        </w:rPr>
        <w:fldChar w:fldCharType="separate"/>
      </w:r>
      <w:r>
        <w:rPr>
          <w:noProof/>
        </w:rPr>
        <w:t>24</w:t>
      </w:r>
      <w:r>
        <w:rPr>
          <w:noProof/>
        </w:rPr>
        <w:fldChar w:fldCharType="end"/>
      </w:r>
    </w:p>
    <w:p w14:paraId="4E0F6010" w14:textId="1D3E9C94" w:rsidR="0005346E" w:rsidRDefault="0005346E">
      <w:pPr>
        <w:pStyle w:val="TOC1"/>
        <w:rPr>
          <w:rFonts w:asciiTheme="minorHAnsi" w:hAnsiTheme="minorHAnsi"/>
          <w:b w:val="0"/>
          <w:color w:val="auto"/>
          <w:sz w:val="24"/>
          <w:szCs w:val="24"/>
        </w:rPr>
      </w:pPr>
      <w:r>
        <w:t>21.</w:t>
      </w:r>
      <w:r>
        <w:rPr>
          <w:rFonts w:asciiTheme="minorHAnsi" w:hAnsiTheme="minorHAnsi"/>
          <w:b w:val="0"/>
          <w:color w:val="auto"/>
          <w:sz w:val="24"/>
          <w:szCs w:val="24"/>
        </w:rPr>
        <w:tab/>
      </w:r>
      <w:r>
        <w:t>Maryland</w:t>
      </w:r>
      <w:r>
        <w:tab/>
      </w:r>
      <w:r>
        <w:fldChar w:fldCharType="begin"/>
      </w:r>
      <w:r>
        <w:instrText xml:space="preserve"> PAGEREF _Toc82173466 \h </w:instrText>
      </w:r>
      <w:r>
        <w:fldChar w:fldCharType="separate"/>
      </w:r>
      <w:r>
        <w:t>26</w:t>
      </w:r>
      <w:r>
        <w:fldChar w:fldCharType="end"/>
      </w:r>
    </w:p>
    <w:p w14:paraId="3EE51DDB" w14:textId="7FEFC669" w:rsidR="0005346E" w:rsidRDefault="0005346E">
      <w:pPr>
        <w:pStyle w:val="TOC2"/>
        <w:rPr>
          <w:rFonts w:asciiTheme="minorHAnsi" w:hAnsiTheme="minorHAnsi"/>
          <w:noProof/>
          <w:color w:val="auto"/>
          <w:sz w:val="24"/>
          <w:szCs w:val="24"/>
        </w:rPr>
      </w:pPr>
      <w:r>
        <w:rPr>
          <w:noProof/>
        </w:rPr>
        <w:t>21.1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_Toc82173467 \h </w:instrText>
      </w:r>
      <w:r>
        <w:rPr>
          <w:noProof/>
        </w:rPr>
      </w:r>
      <w:r>
        <w:rPr>
          <w:noProof/>
        </w:rPr>
        <w:fldChar w:fldCharType="separate"/>
      </w:r>
      <w:r>
        <w:rPr>
          <w:noProof/>
        </w:rPr>
        <w:t>26</w:t>
      </w:r>
      <w:r>
        <w:rPr>
          <w:noProof/>
        </w:rPr>
        <w:fldChar w:fldCharType="end"/>
      </w:r>
    </w:p>
    <w:p w14:paraId="76B71E71" w14:textId="0EA949AA" w:rsidR="0005346E" w:rsidRDefault="0005346E">
      <w:pPr>
        <w:pStyle w:val="TOC2"/>
        <w:rPr>
          <w:rFonts w:asciiTheme="minorHAnsi" w:hAnsiTheme="minorHAnsi"/>
          <w:noProof/>
          <w:color w:val="auto"/>
          <w:sz w:val="24"/>
          <w:szCs w:val="24"/>
        </w:rPr>
      </w:pPr>
      <w:r>
        <w:rPr>
          <w:noProof/>
        </w:rPr>
        <w:t>21.2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_Toc82173468 \h </w:instrText>
      </w:r>
      <w:r>
        <w:rPr>
          <w:noProof/>
        </w:rPr>
      </w:r>
      <w:r>
        <w:rPr>
          <w:noProof/>
        </w:rPr>
        <w:fldChar w:fldCharType="separate"/>
      </w:r>
      <w:r>
        <w:rPr>
          <w:noProof/>
        </w:rPr>
        <w:t>26</w:t>
      </w:r>
      <w:r>
        <w:rPr>
          <w:noProof/>
        </w:rPr>
        <w:fldChar w:fldCharType="end"/>
      </w:r>
    </w:p>
    <w:p w14:paraId="6A17C49E" w14:textId="1C2B65D7" w:rsidR="0005346E" w:rsidRDefault="0005346E">
      <w:pPr>
        <w:pStyle w:val="TOC1"/>
        <w:rPr>
          <w:rFonts w:asciiTheme="minorHAnsi" w:hAnsiTheme="minorHAnsi"/>
          <w:b w:val="0"/>
          <w:color w:val="auto"/>
          <w:sz w:val="24"/>
          <w:szCs w:val="24"/>
        </w:rPr>
      </w:pPr>
      <w:r>
        <w:t>22.</w:t>
      </w:r>
      <w:r>
        <w:rPr>
          <w:rFonts w:asciiTheme="minorHAnsi" w:hAnsiTheme="minorHAnsi"/>
          <w:b w:val="0"/>
          <w:color w:val="auto"/>
          <w:sz w:val="24"/>
          <w:szCs w:val="24"/>
        </w:rPr>
        <w:tab/>
      </w:r>
      <w:r>
        <w:t>Massachusetts</w:t>
      </w:r>
      <w:r>
        <w:tab/>
      </w:r>
      <w:r>
        <w:fldChar w:fldCharType="begin"/>
      </w:r>
      <w:r>
        <w:instrText xml:space="preserve"> PAGEREF _Toc82173469 \h </w:instrText>
      </w:r>
      <w:r>
        <w:fldChar w:fldCharType="separate"/>
      </w:r>
      <w:r>
        <w:t>27</w:t>
      </w:r>
      <w:r>
        <w:fldChar w:fldCharType="end"/>
      </w:r>
    </w:p>
    <w:p w14:paraId="2CDECD12" w14:textId="0FFCDD0C" w:rsidR="0005346E" w:rsidRDefault="0005346E">
      <w:pPr>
        <w:pStyle w:val="TOC2"/>
        <w:rPr>
          <w:rFonts w:asciiTheme="minorHAnsi" w:hAnsiTheme="minorHAnsi"/>
          <w:noProof/>
          <w:color w:val="auto"/>
          <w:sz w:val="24"/>
          <w:szCs w:val="24"/>
        </w:rPr>
      </w:pPr>
      <w:r>
        <w:rPr>
          <w:noProof/>
        </w:rPr>
        <w:t>22.1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_Toc82173470 \h </w:instrText>
      </w:r>
      <w:r>
        <w:rPr>
          <w:noProof/>
        </w:rPr>
      </w:r>
      <w:r>
        <w:rPr>
          <w:noProof/>
        </w:rPr>
        <w:fldChar w:fldCharType="separate"/>
      </w:r>
      <w:r>
        <w:rPr>
          <w:noProof/>
        </w:rPr>
        <w:t>27</w:t>
      </w:r>
      <w:r>
        <w:rPr>
          <w:noProof/>
        </w:rPr>
        <w:fldChar w:fldCharType="end"/>
      </w:r>
    </w:p>
    <w:p w14:paraId="7A6E060D" w14:textId="3EC464DF" w:rsidR="0005346E" w:rsidRDefault="0005346E">
      <w:pPr>
        <w:pStyle w:val="TOC2"/>
        <w:rPr>
          <w:rFonts w:asciiTheme="minorHAnsi" w:hAnsiTheme="minorHAnsi"/>
          <w:noProof/>
          <w:color w:val="auto"/>
          <w:sz w:val="24"/>
          <w:szCs w:val="24"/>
        </w:rPr>
      </w:pPr>
      <w:r>
        <w:rPr>
          <w:noProof/>
        </w:rPr>
        <w:t>22.2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_Toc82173471 \h </w:instrText>
      </w:r>
      <w:r>
        <w:rPr>
          <w:noProof/>
        </w:rPr>
      </w:r>
      <w:r>
        <w:rPr>
          <w:noProof/>
        </w:rPr>
        <w:fldChar w:fldCharType="separate"/>
      </w:r>
      <w:r>
        <w:rPr>
          <w:noProof/>
        </w:rPr>
        <w:t>27</w:t>
      </w:r>
      <w:r>
        <w:rPr>
          <w:noProof/>
        </w:rPr>
        <w:fldChar w:fldCharType="end"/>
      </w:r>
    </w:p>
    <w:p w14:paraId="69EB0ABE" w14:textId="3237CDB5" w:rsidR="0005346E" w:rsidRDefault="0005346E">
      <w:pPr>
        <w:pStyle w:val="TOC1"/>
        <w:rPr>
          <w:rFonts w:asciiTheme="minorHAnsi" w:hAnsiTheme="minorHAnsi"/>
          <w:b w:val="0"/>
          <w:color w:val="auto"/>
          <w:sz w:val="24"/>
          <w:szCs w:val="24"/>
        </w:rPr>
      </w:pPr>
      <w:r>
        <w:t>23.</w:t>
      </w:r>
      <w:r>
        <w:rPr>
          <w:rFonts w:asciiTheme="minorHAnsi" w:hAnsiTheme="minorHAnsi"/>
          <w:b w:val="0"/>
          <w:color w:val="auto"/>
          <w:sz w:val="24"/>
          <w:szCs w:val="24"/>
        </w:rPr>
        <w:tab/>
      </w:r>
      <w:r>
        <w:t>Michigan</w:t>
      </w:r>
      <w:r>
        <w:tab/>
      </w:r>
      <w:r>
        <w:fldChar w:fldCharType="begin"/>
      </w:r>
      <w:r>
        <w:instrText xml:space="preserve"> PAGEREF _Toc82173472 \h </w:instrText>
      </w:r>
      <w:r>
        <w:fldChar w:fldCharType="separate"/>
      </w:r>
      <w:r>
        <w:t>29</w:t>
      </w:r>
      <w:r>
        <w:fldChar w:fldCharType="end"/>
      </w:r>
    </w:p>
    <w:p w14:paraId="79081C1F" w14:textId="746CE384" w:rsidR="0005346E" w:rsidRDefault="0005346E">
      <w:pPr>
        <w:pStyle w:val="TOC2"/>
        <w:rPr>
          <w:rFonts w:asciiTheme="minorHAnsi" w:hAnsiTheme="minorHAnsi"/>
          <w:noProof/>
          <w:color w:val="auto"/>
          <w:sz w:val="24"/>
          <w:szCs w:val="24"/>
        </w:rPr>
      </w:pPr>
      <w:r>
        <w:rPr>
          <w:noProof/>
        </w:rPr>
        <w:t>23.1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_Toc82173473 \h </w:instrText>
      </w:r>
      <w:r>
        <w:rPr>
          <w:noProof/>
        </w:rPr>
      </w:r>
      <w:r>
        <w:rPr>
          <w:noProof/>
        </w:rPr>
        <w:fldChar w:fldCharType="separate"/>
      </w:r>
      <w:r>
        <w:rPr>
          <w:noProof/>
        </w:rPr>
        <w:t>29</w:t>
      </w:r>
      <w:r>
        <w:rPr>
          <w:noProof/>
        </w:rPr>
        <w:fldChar w:fldCharType="end"/>
      </w:r>
    </w:p>
    <w:p w14:paraId="472BD031" w14:textId="7C37EA8E" w:rsidR="0005346E" w:rsidRDefault="0005346E">
      <w:pPr>
        <w:pStyle w:val="TOC2"/>
        <w:rPr>
          <w:rFonts w:asciiTheme="minorHAnsi" w:hAnsiTheme="minorHAnsi"/>
          <w:noProof/>
          <w:color w:val="auto"/>
          <w:sz w:val="24"/>
          <w:szCs w:val="24"/>
        </w:rPr>
      </w:pPr>
      <w:r>
        <w:rPr>
          <w:noProof/>
        </w:rPr>
        <w:t>23.2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_Toc82173474 \h </w:instrText>
      </w:r>
      <w:r>
        <w:rPr>
          <w:noProof/>
        </w:rPr>
      </w:r>
      <w:r>
        <w:rPr>
          <w:noProof/>
        </w:rPr>
        <w:fldChar w:fldCharType="separate"/>
      </w:r>
      <w:r>
        <w:rPr>
          <w:noProof/>
        </w:rPr>
        <w:t>30</w:t>
      </w:r>
      <w:r>
        <w:rPr>
          <w:noProof/>
        </w:rPr>
        <w:fldChar w:fldCharType="end"/>
      </w:r>
    </w:p>
    <w:p w14:paraId="76DEB63F" w14:textId="6E5F7E58" w:rsidR="0005346E" w:rsidRDefault="0005346E">
      <w:pPr>
        <w:pStyle w:val="TOC1"/>
        <w:rPr>
          <w:rFonts w:asciiTheme="minorHAnsi" w:hAnsiTheme="minorHAnsi"/>
          <w:b w:val="0"/>
          <w:color w:val="auto"/>
          <w:sz w:val="24"/>
          <w:szCs w:val="24"/>
        </w:rPr>
      </w:pPr>
      <w:r>
        <w:t>24.</w:t>
      </w:r>
      <w:r>
        <w:rPr>
          <w:rFonts w:asciiTheme="minorHAnsi" w:hAnsiTheme="minorHAnsi"/>
          <w:b w:val="0"/>
          <w:color w:val="auto"/>
          <w:sz w:val="24"/>
          <w:szCs w:val="24"/>
        </w:rPr>
        <w:tab/>
      </w:r>
      <w:r>
        <w:t>Minnesota</w:t>
      </w:r>
      <w:r>
        <w:tab/>
      </w:r>
      <w:r>
        <w:fldChar w:fldCharType="begin"/>
      </w:r>
      <w:r>
        <w:instrText xml:space="preserve"> PAGEREF _Toc82173475 \h </w:instrText>
      </w:r>
      <w:r>
        <w:fldChar w:fldCharType="separate"/>
      </w:r>
      <w:r>
        <w:t>32</w:t>
      </w:r>
      <w:r>
        <w:fldChar w:fldCharType="end"/>
      </w:r>
    </w:p>
    <w:p w14:paraId="590295E8" w14:textId="42E32809" w:rsidR="0005346E" w:rsidRDefault="0005346E">
      <w:pPr>
        <w:pStyle w:val="TOC2"/>
        <w:rPr>
          <w:rFonts w:asciiTheme="minorHAnsi" w:hAnsiTheme="minorHAnsi"/>
          <w:noProof/>
          <w:color w:val="auto"/>
          <w:sz w:val="24"/>
          <w:szCs w:val="24"/>
        </w:rPr>
      </w:pPr>
      <w:r>
        <w:rPr>
          <w:noProof/>
        </w:rPr>
        <w:t>24.1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_Toc82173476 \h </w:instrText>
      </w:r>
      <w:r>
        <w:rPr>
          <w:noProof/>
        </w:rPr>
      </w:r>
      <w:r>
        <w:rPr>
          <w:noProof/>
        </w:rPr>
        <w:fldChar w:fldCharType="separate"/>
      </w:r>
      <w:r>
        <w:rPr>
          <w:noProof/>
        </w:rPr>
        <w:t>32</w:t>
      </w:r>
      <w:r>
        <w:rPr>
          <w:noProof/>
        </w:rPr>
        <w:fldChar w:fldCharType="end"/>
      </w:r>
    </w:p>
    <w:p w14:paraId="533DCB68" w14:textId="7DAD7A59" w:rsidR="0005346E" w:rsidRDefault="0005346E">
      <w:pPr>
        <w:pStyle w:val="TOC2"/>
        <w:rPr>
          <w:rFonts w:asciiTheme="minorHAnsi" w:hAnsiTheme="minorHAnsi"/>
          <w:noProof/>
          <w:color w:val="auto"/>
          <w:sz w:val="24"/>
          <w:szCs w:val="24"/>
        </w:rPr>
      </w:pPr>
      <w:r>
        <w:rPr>
          <w:noProof/>
        </w:rPr>
        <w:t>24.2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_Toc82173477 \h </w:instrText>
      </w:r>
      <w:r>
        <w:rPr>
          <w:noProof/>
        </w:rPr>
      </w:r>
      <w:r>
        <w:rPr>
          <w:noProof/>
        </w:rPr>
        <w:fldChar w:fldCharType="separate"/>
      </w:r>
      <w:r>
        <w:rPr>
          <w:noProof/>
        </w:rPr>
        <w:t>32</w:t>
      </w:r>
      <w:r>
        <w:rPr>
          <w:noProof/>
        </w:rPr>
        <w:fldChar w:fldCharType="end"/>
      </w:r>
    </w:p>
    <w:p w14:paraId="04B144BA" w14:textId="374632E3" w:rsidR="0005346E" w:rsidRDefault="0005346E">
      <w:pPr>
        <w:pStyle w:val="TOC1"/>
        <w:rPr>
          <w:rFonts w:asciiTheme="minorHAnsi" w:hAnsiTheme="minorHAnsi"/>
          <w:b w:val="0"/>
          <w:color w:val="auto"/>
          <w:sz w:val="24"/>
          <w:szCs w:val="24"/>
        </w:rPr>
      </w:pPr>
      <w:r>
        <w:t>25.</w:t>
      </w:r>
      <w:r>
        <w:rPr>
          <w:rFonts w:asciiTheme="minorHAnsi" w:hAnsiTheme="minorHAnsi"/>
          <w:b w:val="0"/>
          <w:color w:val="auto"/>
          <w:sz w:val="24"/>
          <w:szCs w:val="24"/>
        </w:rPr>
        <w:tab/>
      </w:r>
      <w:r>
        <w:t>Mississippi</w:t>
      </w:r>
      <w:r>
        <w:tab/>
      </w:r>
      <w:r>
        <w:fldChar w:fldCharType="begin"/>
      </w:r>
      <w:r>
        <w:instrText xml:space="preserve"> PAGEREF _Toc82173478 \h </w:instrText>
      </w:r>
      <w:r>
        <w:fldChar w:fldCharType="separate"/>
      </w:r>
      <w:r>
        <w:t>33</w:t>
      </w:r>
      <w:r>
        <w:fldChar w:fldCharType="end"/>
      </w:r>
    </w:p>
    <w:p w14:paraId="1FA65549" w14:textId="43A6FAC1" w:rsidR="0005346E" w:rsidRDefault="0005346E">
      <w:pPr>
        <w:pStyle w:val="TOC2"/>
        <w:rPr>
          <w:rFonts w:asciiTheme="minorHAnsi" w:hAnsiTheme="minorHAnsi"/>
          <w:noProof/>
          <w:color w:val="auto"/>
          <w:sz w:val="24"/>
          <w:szCs w:val="24"/>
        </w:rPr>
      </w:pPr>
      <w:r>
        <w:rPr>
          <w:noProof/>
        </w:rPr>
        <w:t>25.1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_Toc82173479 \h </w:instrText>
      </w:r>
      <w:r>
        <w:rPr>
          <w:noProof/>
        </w:rPr>
      </w:r>
      <w:r>
        <w:rPr>
          <w:noProof/>
        </w:rPr>
        <w:fldChar w:fldCharType="separate"/>
      </w:r>
      <w:r>
        <w:rPr>
          <w:noProof/>
        </w:rPr>
        <w:t>33</w:t>
      </w:r>
      <w:r>
        <w:rPr>
          <w:noProof/>
        </w:rPr>
        <w:fldChar w:fldCharType="end"/>
      </w:r>
    </w:p>
    <w:p w14:paraId="4B229075" w14:textId="477E1B8A" w:rsidR="0005346E" w:rsidRDefault="0005346E">
      <w:pPr>
        <w:pStyle w:val="TOC2"/>
        <w:rPr>
          <w:rFonts w:asciiTheme="minorHAnsi" w:hAnsiTheme="minorHAnsi"/>
          <w:noProof/>
          <w:color w:val="auto"/>
          <w:sz w:val="24"/>
          <w:szCs w:val="24"/>
        </w:rPr>
      </w:pPr>
      <w:r>
        <w:rPr>
          <w:noProof/>
        </w:rPr>
        <w:t>25.2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_Toc82173480 \h </w:instrText>
      </w:r>
      <w:r>
        <w:rPr>
          <w:noProof/>
        </w:rPr>
      </w:r>
      <w:r>
        <w:rPr>
          <w:noProof/>
        </w:rPr>
        <w:fldChar w:fldCharType="separate"/>
      </w:r>
      <w:r>
        <w:rPr>
          <w:noProof/>
        </w:rPr>
        <w:t>33</w:t>
      </w:r>
      <w:r>
        <w:rPr>
          <w:noProof/>
        </w:rPr>
        <w:fldChar w:fldCharType="end"/>
      </w:r>
    </w:p>
    <w:p w14:paraId="080CC887" w14:textId="30E509AC" w:rsidR="0005346E" w:rsidRDefault="0005346E">
      <w:pPr>
        <w:pStyle w:val="TOC1"/>
        <w:rPr>
          <w:rFonts w:asciiTheme="minorHAnsi" w:hAnsiTheme="minorHAnsi"/>
          <w:b w:val="0"/>
          <w:color w:val="auto"/>
          <w:sz w:val="24"/>
          <w:szCs w:val="24"/>
        </w:rPr>
      </w:pPr>
      <w:r>
        <w:t>26.</w:t>
      </w:r>
      <w:r>
        <w:rPr>
          <w:rFonts w:asciiTheme="minorHAnsi" w:hAnsiTheme="minorHAnsi"/>
          <w:b w:val="0"/>
          <w:color w:val="auto"/>
          <w:sz w:val="24"/>
          <w:szCs w:val="24"/>
        </w:rPr>
        <w:tab/>
      </w:r>
      <w:r>
        <w:t>Missouri</w:t>
      </w:r>
      <w:r>
        <w:tab/>
      </w:r>
      <w:r>
        <w:fldChar w:fldCharType="begin"/>
      </w:r>
      <w:r>
        <w:instrText xml:space="preserve"> PAGEREF _Toc82173481 \h </w:instrText>
      </w:r>
      <w:r>
        <w:fldChar w:fldCharType="separate"/>
      </w:r>
      <w:r>
        <w:t>33</w:t>
      </w:r>
      <w:r>
        <w:fldChar w:fldCharType="end"/>
      </w:r>
    </w:p>
    <w:p w14:paraId="6D75855C" w14:textId="143B6478" w:rsidR="0005346E" w:rsidRDefault="0005346E">
      <w:pPr>
        <w:pStyle w:val="TOC2"/>
        <w:rPr>
          <w:rFonts w:asciiTheme="minorHAnsi" w:hAnsiTheme="minorHAnsi"/>
          <w:noProof/>
          <w:color w:val="auto"/>
          <w:sz w:val="24"/>
          <w:szCs w:val="24"/>
        </w:rPr>
      </w:pPr>
      <w:r>
        <w:rPr>
          <w:noProof/>
        </w:rPr>
        <w:lastRenderedPageBreak/>
        <w:t>26.1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_Toc82173482 \h </w:instrText>
      </w:r>
      <w:r>
        <w:rPr>
          <w:noProof/>
        </w:rPr>
      </w:r>
      <w:r>
        <w:rPr>
          <w:noProof/>
        </w:rPr>
        <w:fldChar w:fldCharType="separate"/>
      </w:r>
      <w:r>
        <w:rPr>
          <w:noProof/>
        </w:rPr>
        <w:t>33</w:t>
      </w:r>
      <w:r>
        <w:rPr>
          <w:noProof/>
        </w:rPr>
        <w:fldChar w:fldCharType="end"/>
      </w:r>
    </w:p>
    <w:p w14:paraId="5089FB9A" w14:textId="38F5CF25" w:rsidR="0005346E" w:rsidRDefault="0005346E">
      <w:pPr>
        <w:pStyle w:val="TOC2"/>
        <w:rPr>
          <w:rFonts w:asciiTheme="minorHAnsi" w:hAnsiTheme="minorHAnsi"/>
          <w:noProof/>
          <w:color w:val="auto"/>
          <w:sz w:val="24"/>
          <w:szCs w:val="24"/>
        </w:rPr>
      </w:pPr>
      <w:r>
        <w:rPr>
          <w:noProof/>
        </w:rPr>
        <w:t>26.2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_Toc82173483 \h </w:instrText>
      </w:r>
      <w:r>
        <w:rPr>
          <w:noProof/>
        </w:rPr>
      </w:r>
      <w:r>
        <w:rPr>
          <w:noProof/>
        </w:rPr>
        <w:fldChar w:fldCharType="separate"/>
      </w:r>
      <w:r>
        <w:rPr>
          <w:noProof/>
        </w:rPr>
        <w:t>34</w:t>
      </w:r>
      <w:r>
        <w:rPr>
          <w:noProof/>
        </w:rPr>
        <w:fldChar w:fldCharType="end"/>
      </w:r>
    </w:p>
    <w:p w14:paraId="58863369" w14:textId="75D7BC10" w:rsidR="0005346E" w:rsidRDefault="0005346E">
      <w:pPr>
        <w:pStyle w:val="TOC1"/>
        <w:rPr>
          <w:rFonts w:asciiTheme="minorHAnsi" w:hAnsiTheme="minorHAnsi"/>
          <w:b w:val="0"/>
          <w:color w:val="auto"/>
          <w:sz w:val="24"/>
          <w:szCs w:val="24"/>
        </w:rPr>
      </w:pPr>
      <w:r>
        <w:t>27.</w:t>
      </w:r>
      <w:r>
        <w:rPr>
          <w:rFonts w:asciiTheme="minorHAnsi" w:hAnsiTheme="minorHAnsi"/>
          <w:b w:val="0"/>
          <w:color w:val="auto"/>
          <w:sz w:val="24"/>
          <w:szCs w:val="24"/>
        </w:rPr>
        <w:tab/>
      </w:r>
      <w:r>
        <w:t>Montana</w:t>
      </w:r>
      <w:r>
        <w:tab/>
      </w:r>
      <w:r>
        <w:fldChar w:fldCharType="begin"/>
      </w:r>
      <w:r>
        <w:instrText xml:space="preserve"> PAGEREF _Toc82173484 \h </w:instrText>
      </w:r>
      <w:r>
        <w:fldChar w:fldCharType="separate"/>
      </w:r>
      <w:r>
        <w:t>34</w:t>
      </w:r>
      <w:r>
        <w:fldChar w:fldCharType="end"/>
      </w:r>
    </w:p>
    <w:p w14:paraId="2F6F35A3" w14:textId="62A77210" w:rsidR="0005346E" w:rsidRDefault="0005346E">
      <w:pPr>
        <w:pStyle w:val="TOC2"/>
        <w:rPr>
          <w:rFonts w:asciiTheme="minorHAnsi" w:hAnsiTheme="minorHAnsi"/>
          <w:noProof/>
          <w:color w:val="auto"/>
          <w:sz w:val="24"/>
          <w:szCs w:val="24"/>
        </w:rPr>
      </w:pPr>
      <w:r>
        <w:rPr>
          <w:noProof/>
        </w:rPr>
        <w:t>27.1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_Toc82173485 \h </w:instrText>
      </w:r>
      <w:r>
        <w:rPr>
          <w:noProof/>
        </w:rPr>
      </w:r>
      <w:r>
        <w:rPr>
          <w:noProof/>
        </w:rPr>
        <w:fldChar w:fldCharType="separate"/>
      </w:r>
      <w:r>
        <w:rPr>
          <w:noProof/>
        </w:rPr>
        <w:t>34</w:t>
      </w:r>
      <w:r>
        <w:rPr>
          <w:noProof/>
        </w:rPr>
        <w:fldChar w:fldCharType="end"/>
      </w:r>
    </w:p>
    <w:p w14:paraId="586976AB" w14:textId="7CDACBFA" w:rsidR="0005346E" w:rsidRDefault="0005346E">
      <w:pPr>
        <w:pStyle w:val="TOC2"/>
        <w:rPr>
          <w:rFonts w:asciiTheme="minorHAnsi" w:hAnsiTheme="minorHAnsi"/>
          <w:noProof/>
          <w:color w:val="auto"/>
          <w:sz w:val="24"/>
          <w:szCs w:val="24"/>
        </w:rPr>
      </w:pPr>
      <w:r>
        <w:rPr>
          <w:noProof/>
        </w:rPr>
        <w:t>27.2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_Toc82173486 \h </w:instrText>
      </w:r>
      <w:r>
        <w:rPr>
          <w:noProof/>
        </w:rPr>
      </w:r>
      <w:r>
        <w:rPr>
          <w:noProof/>
        </w:rPr>
        <w:fldChar w:fldCharType="separate"/>
      </w:r>
      <w:r>
        <w:rPr>
          <w:noProof/>
        </w:rPr>
        <w:t>34</w:t>
      </w:r>
      <w:r>
        <w:rPr>
          <w:noProof/>
        </w:rPr>
        <w:fldChar w:fldCharType="end"/>
      </w:r>
    </w:p>
    <w:p w14:paraId="60FA70C2" w14:textId="3EAFE869" w:rsidR="0005346E" w:rsidRDefault="0005346E">
      <w:pPr>
        <w:pStyle w:val="TOC1"/>
        <w:rPr>
          <w:rFonts w:asciiTheme="minorHAnsi" w:hAnsiTheme="minorHAnsi"/>
          <w:b w:val="0"/>
          <w:color w:val="auto"/>
          <w:sz w:val="24"/>
          <w:szCs w:val="24"/>
        </w:rPr>
      </w:pPr>
      <w:r>
        <w:t>28.</w:t>
      </w:r>
      <w:r>
        <w:rPr>
          <w:rFonts w:asciiTheme="minorHAnsi" w:hAnsiTheme="minorHAnsi"/>
          <w:b w:val="0"/>
          <w:color w:val="auto"/>
          <w:sz w:val="24"/>
          <w:szCs w:val="24"/>
        </w:rPr>
        <w:tab/>
      </w:r>
      <w:r>
        <w:t>Nebraska</w:t>
      </w:r>
      <w:r>
        <w:tab/>
      </w:r>
      <w:r>
        <w:fldChar w:fldCharType="begin"/>
      </w:r>
      <w:r>
        <w:instrText xml:space="preserve"> PAGEREF _Toc82173487 \h </w:instrText>
      </w:r>
      <w:r>
        <w:fldChar w:fldCharType="separate"/>
      </w:r>
      <w:r>
        <w:t>35</w:t>
      </w:r>
      <w:r>
        <w:fldChar w:fldCharType="end"/>
      </w:r>
    </w:p>
    <w:p w14:paraId="02C4BF3C" w14:textId="6FC60D70" w:rsidR="0005346E" w:rsidRDefault="0005346E">
      <w:pPr>
        <w:pStyle w:val="TOC2"/>
        <w:rPr>
          <w:rFonts w:asciiTheme="minorHAnsi" w:hAnsiTheme="minorHAnsi"/>
          <w:noProof/>
          <w:color w:val="auto"/>
          <w:sz w:val="24"/>
          <w:szCs w:val="24"/>
        </w:rPr>
      </w:pPr>
      <w:r>
        <w:rPr>
          <w:noProof/>
        </w:rPr>
        <w:t>28.1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_Toc82173488 \h </w:instrText>
      </w:r>
      <w:r>
        <w:rPr>
          <w:noProof/>
        </w:rPr>
      </w:r>
      <w:r>
        <w:rPr>
          <w:noProof/>
        </w:rPr>
        <w:fldChar w:fldCharType="separate"/>
      </w:r>
      <w:r>
        <w:rPr>
          <w:noProof/>
        </w:rPr>
        <w:t>35</w:t>
      </w:r>
      <w:r>
        <w:rPr>
          <w:noProof/>
        </w:rPr>
        <w:fldChar w:fldCharType="end"/>
      </w:r>
    </w:p>
    <w:p w14:paraId="50E924D5" w14:textId="7C03201D" w:rsidR="0005346E" w:rsidRDefault="0005346E">
      <w:pPr>
        <w:pStyle w:val="TOC2"/>
        <w:rPr>
          <w:rFonts w:asciiTheme="minorHAnsi" w:hAnsiTheme="minorHAnsi"/>
          <w:noProof/>
          <w:color w:val="auto"/>
          <w:sz w:val="24"/>
          <w:szCs w:val="24"/>
        </w:rPr>
      </w:pPr>
      <w:r>
        <w:rPr>
          <w:noProof/>
        </w:rPr>
        <w:t>28.2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_Toc82173489 \h </w:instrText>
      </w:r>
      <w:r>
        <w:rPr>
          <w:noProof/>
        </w:rPr>
      </w:r>
      <w:r>
        <w:rPr>
          <w:noProof/>
        </w:rPr>
        <w:fldChar w:fldCharType="separate"/>
      </w:r>
      <w:r>
        <w:rPr>
          <w:noProof/>
        </w:rPr>
        <w:t>36</w:t>
      </w:r>
      <w:r>
        <w:rPr>
          <w:noProof/>
        </w:rPr>
        <w:fldChar w:fldCharType="end"/>
      </w:r>
    </w:p>
    <w:p w14:paraId="1B36D687" w14:textId="6ACA368A" w:rsidR="0005346E" w:rsidRDefault="0005346E">
      <w:pPr>
        <w:pStyle w:val="TOC1"/>
        <w:rPr>
          <w:rFonts w:asciiTheme="minorHAnsi" w:hAnsiTheme="minorHAnsi"/>
          <w:b w:val="0"/>
          <w:color w:val="auto"/>
          <w:sz w:val="24"/>
          <w:szCs w:val="24"/>
        </w:rPr>
      </w:pPr>
      <w:r>
        <w:t>29.</w:t>
      </w:r>
      <w:r>
        <w:rPr>
          <w:rFonts w:asciiTheme="minorHAnsi" w:hAnsiTheme="minorHAnsi"/>
          <w:b w:val="0"/>
          <w:color w:val="auto"/>
          <w:sz w:val="24"/>
          <w:szCs w:val="24"/>
        </w:rPr>
        <w:tab/>
      </w:r>
      <w:r>
        <w:t>Nevada</w:t>
      </w:r>
      <w:r>
        <w:tab/>
      </w:r>
      <w:r>
        <w:fldChar w:fldCharType="begin"/>
      </w:r>
      <w:r>
        <w:instrText xml:space="preserve"> PAGEREF _Toc82173490 \h </w:instrText>
      </w:r>
      <w:r>
        <w:fldChar w:fldCharType="separate"/>
      </w:r>
      <w:r>
        <w:t>37</w:t>
      </w:r>
      <w:r>
        <w:fldChar w:fldCharType="end"/>
      </w:r>
    </w:p>
    <w:p w14:paraId="21D0A6AD" w14:textId="58128B40" w:rsidR="0005346E" w:rsidRDefault="0005346E">
      <w:pPr>
        <w:pStyle w:val="TOC2"/>
        <w:rPr>
          <w:rFonts w:asciiTheme="minorHAnsi" w:hAnsiTheme="minorHAnsi"/>
          <w:noProof/>
          <w:color w:val="auto"/>
          <w:sz w:val="24"/>
          <w:szCs w:val="24"/>
        </w:rPr>
      </w:pPr>
      <w:r>
        <w:rPr>
          <w:noProof/>
        </w:rPr>
        <w:t>29.1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_Toc82173491 \h </w:instrText>
      </w:r>
      <w:r>
        <w:rPr>
          <w:noProof/>
        </w:rPr>
      </w:r>
      <w:r>
        <w:rPr>
          <w:noProof/>
        </w:rPr>
        <w:fldChar w:fldCharType="separate"/>
      </w:r>
      <w:r>
        <w:rPr>
          <w:noProof/>
        </w:rPr>
        <w:t>37</w:t>
      </w:r>
      <w:r>
        <w:rPr>
          <w:noProof/>
        </w:rPr>
        <w:fldChar w:fldCharType="end"/>
      </w:r>
    </w:p>
    <w:p w14:paraId="5C970613" w14:textId="275089E8" w:rsidR="0005346E" w:rsidRDefault="0005346E">
      <w:pPr>
        <w:pStyle w:val="TOC2"/>
        <w:rPr>
          <w:rFonts w:asciiTheme="minorHAnsi" w:hAnsiTheme="minorHAnsi"/>
          <w:noProof/>
          <w:color w:val="auto"/>
          <w:sz w:val="24"/>
          <w:szCs w:val="24"/>
        </w:rPr>
      </w:pPr>
      <w:r>
        <w:rPr>
          <w:noProof/>
        </w:rPr>
        <w:t>29.2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_Toc82173492 \h </w:instrText>
      </w:r>
      <w:r>
        <w:rPr>
          <w:noProof/>
        </w:rPr>
      </w:r>
      <w:r>
        <w:rPr>
          <w:noProof/>
        </w:rPr>
        <w:fldChar w:fldCharType="separate"/>
      </w:r>
      <w:r>
        <w:rPr>
          <w:noProof/>
        </w:rPr>
        <w:t>37</w:t>
      </w:r>
      <w:r>
        <w:rPr>
          <w:noProof/>
        </w:rPr>
        <w:fldChar w:fldCharType="end"/>
      </w:r>
    </w:p>
    <w:p w14:paraId="28D0EED4" w14:textId="1E81DE02" w:rsidR="0005346E" w:rsidRDefault="0005346E">
      <w:pPr>
        <w:pStyle w:val="TOC1"/>
        <w:rPr>
          <w:rFonts w:asciiTheme="minorHAnsi" w:hAnsiTheme="minorHAnsi"/>
          <w:b w:val="0"/>
          <w:color w:val="auto"/>
          <w:sz w:val="24"/>
          <w:szCs w:val="24"/>
        </w:rPr>
      </w:pPr>
      <w:r>
        <w:t>30.</w:t>
      </w:r>
      <w:r>
        <w:rPr>
          <w:rFonts w:asciiTheme="minorHAnsi" w:hAnsiTheme="minorHAnsi"/>
          <w:b w:val="0"/>
          <w:color w:val="auto"/>
          <w:sz w:val="24"/>
          <w:szCs w:val="24"/>
        </w:rPr>
        <w:tab/>
      </w:r>
      <w:r>
        <w:t>New Hampshire</w:t>
      </w:r>
      <w:r>
        <w:tab/>
      </w:r>
      <w:r>
        <w:fldChar w:fldCharType="begin"/>
      </w:r>
      <w:r>
        <w:instrText xml:space="preserve"> PAGEREF _Toc82173493 \h </w:instrText>
      </w:r>
      <w:r>
        <w:fldChar w:fldCharType="separate"/>
      </w:r>
      <w:r>
        <w:t>38</w:t>
      </w:r>
      <w:r>
        <w:fldChar w:fldCharType="end"/>
      </w:r>
    </w:p>
    <w:p w14:paraId="72671261" w14:textId="3512E8CD" w:rsidR="0005346E" w:rsidRDefault="0005346E">
      <w:pPr>
        <w:pStyle w:val="TOC2"/>
        <w:rPr>
          <w:rFonts w:asciiTheme="minorHAnsi" w:hAnsiTheme="minorHAnsi"/>
          <w:noProof/>
          <w:color w:val="auto"/>
          <w:sz w:val="24"/>
          <w:szCs w:val="24"/>
        </w:rPr>
      </w:pPr>
      <w:r>
        <w:rPr>
          <w:noProof/>
        </w:rPr>
        <w:t>30.1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_Toc82173494 \h </w:instrText>
      </w:r>
      <w:r>
        <w:rPr>
          <w:noProof/>
        </w:rPr>
      </w:r>
      <w:r>
        <w:rPr>
          <w:noProof/>
        </w:rPr>
        <w:fldChar w:fldCharType="separate"/>
      </w:r>
      <w:r>
        <w:rPr>
          <w:noProof/>
        </w:rPr>
        <w:t>38</w:t>
      </w:r>
      <w:r>
        <w:rPr>
          <w:noProof/>
        </w:rPr>
        <w:fldChar w:fldCharType="end"/>
      </w:r>
    </w:p>
    <w:p w14:paraId="77390B7F" w14:textId="78FCDCFA" w:rsidR="0005346E" w:rsidRDefault="0005346E">
      <w:pPr>
        <w:pStyle w:val="TOC2"/>
        <w:rPr>
          <w:rFonts w:asciiTheme="minorHAnsi" w:hAnsiTheme="minorHAnsi"/>
          <w:noProof/>
          <w:color w:val="auto"/>
          <w:sz w:val="24"/>
          <w:szCs w:val="24"/>
        </w:rPr>
      </w:pPr>
      <w:r>
        <w:rPr>
          <w:noProof/>
        </w:rPr>
        <w:t>30.2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_Toc82173495 \h </w:instrText>
      </w:r>
      <w:r>
        <w:rPr>
          <w:noProof/>
        </w:rPr>
      </w:r>
      <w:r>
        <w:rPr>
          <w:noProof/>
        </w:rPr>
        <w:fldChar w:fldCharType="separate"/>
      </w:r>
      <w:r>
        <w:rPr>
          <w:noProof/>
        </w:rPr>
        <w:t>38</w:t>
      </w:r>
      <w:r>
        <w:rPr>
          <w:noProof/>
        </w:rPr>
        <w:fldChar w:fldCharType="end"/>
      </w:r>
    </w:p>
    <w:p w14:paraId="627AF581" w14:textId="4FEC79E4" w:rsidR="0005346E" w:rsidRDefault="0005346E">
      <w:pPr>
        <w:pStyle w:val="TOC1"/>
        <w:rPr>
          <w:rFonts w:asciiTheme="minorHAnsi" w:hAnsiTheme="minorHAnsi"/>
          <w:b w:val="0"/>
          <w:color w:val="auto"/>
          <w:sz w:val="24"/>
          <w:szCs w:val="24"/>
        </w:rPr>
      </w:pPr>
      <w:r>
        <w:t>31.</w:t>
      </w:r>
      <w:r>
        <w:rPr>
          <w:rFonts w:asciiTheme="minorHAnsi" w:hAnsiTheme="minorHAnsi"/>
          <w:b w:val="0"/>
          <w:color w:val="auto"/>
          <w:sz w:val="24"/>
          <w:szCs w:val="24"/>
        </w:rPr>
        <w:tab/>
      </w:r>
      <w:r>
        <w:t>New Jersey</w:t>
      </w:r>
      <w:r>
        <w:tab/>
      </w:r>
      <w:r>
        <w:fldChar w:fldCharType="begin"/>
      </w:r>
      <w:r>
        <w:instrText xml:space="preserve"> PAGEREF _Toc82173496 \h </w:instrText>
      </w:r>
      <w:r>
        <w:fldChar w:fldCharType="separate"/>
      </w:r>
      <w:r>
        <w:t>39</w:t>
      </w:r>
      <w:r>
        <w:fldChar w:fldCharType="end"/>
      </w:r>
    </w:p>
    <w:p w14:paraId="22294522" w14:textId="61791B4A" w:rsidR="0005346E" w:rsidRDefault="0005346E">
      <w:pPr>
        <w:pStyle w:val="TOC2"/>
        <w:rPr>
          <w:rFonts w:asciiTheme="minorHAnsi" w:hAnsiTheme="minorHAnsi"/>
          <w:noProof/>
          <w:color w:val="auto"/>
          <w:sz w:val="24"/>
          <w:szCs w:val="24"/>
        </w:rPr>
      </w:pPr>
      <w:r>
        <w:rPr>
          <w:noProof/>
        </w:rPr>
        <w:t>31.1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_Toc82173497 \h </w:instrText>
      </w:r>
      <w:r>
        <w:rPr>
          <w:noProof/>
        </w:rPr>
      </w:r>
      <w:r>
        <w:rPr>
          <w:noProof/>
        </w:rPr>
        <w:fldChar w:fldCharType="separate"/>
      </w:r>
      <w:r>
        <w:rPr>
          <w:noProof/>
        </w:rPr>
        <w:t>39</w:t>
      </w:r>
      <w:r>
        <w:rPr>
          <w:noProof/>
        </w:rPr>
        <w:fldChar w:fldCharType="end"/>
      </w:r>
    </w:p>
    <w:p w14:paraId="244DF914" w14:textId="34C4BDF2" w:rsidR="0005346E" w:rsidRDefault="0005346E">
      <w:pPr>
        <w:pStyle w:val="TOC2"/>
        <w:rPr>
          <w:rFonts w:asciiTheme="minorHAnsi" w:hAnsiTheme="minorHAnsi"/>
          <w:noProof/>
          <w:color w:val="auto"/>
          <w:sz w:val="24"/>
          <w:szCs w:val="24"/>
        </w:rPr>
      </w:pPr>
      <w:r>
        <w:rPr>
          <w:noProof/>
        </w:rPr>
        <w:t>31.2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_Toc82173498 \h </w:instrText>
      </w:r>
      <w:r>
        <w:rPr>
          <w:noProof/>
        </w:rPr>
      </w:r>
      <w:r>
        <w:rPr>
          <w:noProof/>
        </w:rPr>
        <w:fldChar w:fldCharType="separate"/>
      </w:r>
      <w:r>
        <w:rPr>
          <w:noProof/>
        </w:rPr>
        <w:t>39</w:t>
      </w:r>
      <w:r>
        <w:rPr>
          <w:noProof/>
        </w:rPr>
        <w:fldChar w:fldCharType="end"/>
      </w:r>
    </w:p>
    <w:p w14:paraId="5E5931EE" w14:textId="4DD144ED" w:rsidR="0005346E" w:rsidRDefault="0005346E">
      <w:pPr>
        <w:pStyle w:val="TOC1"/>
        <w:rPr>
          <w:rFonts w:asciiTheme="minorHAnsi" w:hAnsiTheme="minorHAnsi"/>
          <w:b w:val="0"/>
          <w:color w:val="auto"/>
          <w:sz w:val="24"/>
          <w:szCs w:val="24"/>
        </w:rPr>
      </w:pPr>
      <w:r>
        <w:t>32.</w:t>
      </w:r>
      <w:r>
        <w:rPr>
          <w:rFonts w:asciiTheme="minorHAnsi" w:hAnsiTheme="minorHAnsi"/>
          <w:b w:val="0"/>
          <w:color w:val="auto"/>
          <w:sz w:val="24"/>
          <w:szCs w:val="24"/>
        </w:rPr>
        <w:tab/>
      </w:r>
      <w:r>
        <w:t>New Mexico</w:t>
      </w:r>
      <w:r>
        <w:tab/>
      </w:r>
      <w:r>
        <w:fldChar w:fldCharType="begin"/>
      </w:r>
      <w:r>
        <w:instrText xml:space="preserve"> PAGEREF _Toc82173499 \h </w:instrText>
      </w:r>
      <w:r>
        <w:fldChar w:fldCharType="separate"/>
      </w:r>
      <w:r>
        <w:t>40</w:t>
      </w:r>
      <w:r>
        <w:fldChar w:fldCharType="end"/>
      </w:r>
    </w:p>
    <w:p w14:paraId="1EDD641C" w14:textId="7CF1D267" w:rsidR="0005346E" w:rsidRDefault="0005346E">
      <w:pPr>
        <w:pStyle w:val="TOC2"/>
        <w:rPr>
          <w:rFonts w:asciiTheme="minorHAnsi" w:hAnsiTheme="minorHAnsi"/>
          <w:noProof/>
          <w:color w:val="auto"/>
          <w:sz w:val="24"/>
          <w:szCs w:val="24"/>
        </w:rPr>
      </w:pPr>
      <w:r>
        <w:rPr>
          <w:noProof/>
        </w:rPr>
        <w:t>32.1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_Toc82173500 \h </w:instrText>
      </w:r>
      <w:r>
        <w:rPr>
          <w:noProof/>
        </w:rPr>
      </w:r>
      <w:r>
        <w:rPr>
          <w:noProof/>
        </w:rPr>
        <w:fldChar w:fldCharType="separate"/>
      </w:r>
      <w:r>
        <w:rPr>
          <w:noProof/>
        </w:rPr>
        <w:t>40</w:t>
      </w:r>
      <w:r>
        <w:rPr>
          <w:noProof/>
        </w:rPr>
        <w:fldChar w:fldCharType="end"/>
      </w:r>
    </w:p>
    <w:p w14:paraId="2E56482F" w14:textId="0C239C1A" w:rsidR="0005346E" w:rsidRDefault="0005346E">
      <w:pPr>
        <w:pStyle w:val="TOC2"/>
        <w:rPr>
          <w:rFonts w:asciiTheme="minorHAnsi" w:hAnsiTheme="minorHAnsi"/>
          <w:noProof/>
          <w:color w:val="auto"/>
          <w:sz w:val="24"/>
          <w:szCs w:val="24"/>
        </w:rPr>
      </w:pPr>
      <w:r>
        <w:rPr>
          <w:noProof/>
        </w:rPr>
        <w:t>32.2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_Toc82173501 \h </w:instrText>
      </w:r>
      <w:r>
        <w:rPr>
          <w:noProof/>
        </w:rPr>
      </w:r>
      <w:r>
        <w:rPr>
          <w:noProof/>
        </w:rPr>
        <w:fldChar w:fldCharType="separate"/>
      </w:r>
      <w:r>
        <w:rPr>
          <w:noProof/>
        </w:rPr>
        <w:t>40</w:t>
      </w:r>
      <w:r>
        <w:rPr>
          <w:noProof/>
        </w:rPr>
        <w:fldChar w:fldCharType="end"/>
      </w:r>
    </w:p>
    <w:p w14:paraId="3F1C0DE3" w14:textId="7A03EACC" w:rsidR="0005346E" w:rsidRDefault="0005346E">
      <w:pPr>
        <w:pStyle w:val="TOC1"/>
        <w:rPr>
          <w:rFonts w:asciiTheme="minorHAnsi" w:hAnsiTheme="minorHAnsi"/>
          <w:b w:val="0"/>
          <w:color w:val="auto"/>
          <w:sz w:val="24"/>
          <w:szCs w:val="24"/>
        </w:rPr>
      </w:pPr>
      <w:r>
        <w:t>33.</w:t>
      </w:r>
      <w:r>
        <w:rPr>
          <w:rFonts w:asciiTheme="minorHAnsi" w:hAnsiTheme="minorHAnsi"/>
          <w:b w:val="0"/>
          <w:color w:val="auto"/>
          <w:sz w:val="24"/>
          <w:szCs w:val="24"/>
        </w:rPr>
        <w:tab/>
      </w:r>
      <w:r>
        <w:t>New York</w:t>
      </w:r>
      <w:r>
        <w:tab/>
      </w:r>
      <w:r>
        <w:fldChar w:fldCharType="begin"/>
      </w:r>
      <w:r>
        <w:instrText xml:space="preserve"> PAGEREF _Toc82173502 \h </w:instrText>
      </w:r>
      <w:r>
        <w:fldChar w:fldCharType="separate"/>
      </w:r>
      <w:r>
        <w:t>40</w:t>
      </w:r>
      <w:r>
        <w:fldChar w:fldCharType="end"/>
      </w:r>
    </w:p>
    <w:p w14:paraId="324D9D00" w14:textId="0C3441C4" w:rsidR="0005346E" w:rsidRDefault="0005346E">
      <w:pPr>
        <w:pStyle w:val="TOC2"/>
        <w:rPr>
          <w:rFonts w:asciiTheme="minorHAnsi" w:hAnsiTheme="minorHAnsi"/>
          <w:noProof/>
          <w:color w:val="auto"/>
          <w:sz w:val="24"/>
          <w:szCs w:val="24"/>
        </w:rPr>
      </w:pPr>
      <w:r>
        <w:rPr>
          <w:noProof/>
        </w:rPr>
        <w:t>33.1</w:t>
      </w:r>
      <w:r>
        <w:rPr>
          <w:rFonts w:asciiTheme="minorHAnsi" w:hAnsiTheme="minorHAnsi"/>
          <w:noProof/>
          <w:color w:val="auto"/>
          <w:sz w:val="24"/>
          <w:szCs w:val="24"/>
        </w:rPr>
        <w:tab/>
      </w:r>
      <w:r>
        <w:rPr>
          <w:noProof/>
        </w:rPr>
        <w:t>State Policy</w:t>
      </w:r>
      <w:r>
        <w:rPr>
          <w:noProof/>
        </w:rPr>
        <w:tab/>
      </w:r>
      <w:r>
        <w:rPr>
          <w:noProof/>
        </w:rPr>
        <w:fldChar w:fldCharType="begin"/>
      </w:r>
      <w:r>
        <w:rPr>
          <w:noProof/>
        </w:rPr>
        <w:instrText xml:space="preserve"> PAGEREF _Toc82173503 \h </w:instrText>
      </w:r>
      <w:r>
        <w:rPr>
          <w:noProof/>
        </w:rPr>
      </w:r>
      <w:r>
        <w:rPr>
          <w:noProof/>
        </w:rPr>
        <w:fldChar w:fldCharType="separate"/>
      </w:r>
      <w:r>
        <w:rPr>
          <w:noProof/>
        </w:rPr>
        <w:t>40</w:t>
      </w:r>
      <w:r>
        <w:rPr>
          <w:noProof/>
        </w:rPr>
        <w:fldChar w:fldCharType="end"/>
      </w:r>
    </w:p>
    <w:p w14:paraId="668CD32D" w14:textId="1CBF9442" w:rsidR="0005346E" w:rsidRDefault="0005346E">
      <w:pPr>
        <w:pStyle w:val="TOC2"/>
        <w:rPr>
          <w:rFonts w:asciiTheme="minorHAnsi" w:hAnsiTheme="minorHAnsi"/>
          <w:noProof/>
          <w:color w:val="auto"/>
          <w:sz w:val="24"/>
          <w:szCs w:val="24"/>
        </w:rPr>
      </w:pPr>
      <w:r>
        <w:rPr>
          <w:noProof/>
        </w:rPr>
        <w:t>33.2</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_Toc82173504 \h </w:instrText>
      </w:r>
      <w:r>
        <w:rPr>
          <w:noProof/>
        </w:rPr>
      </w:r>
      <w:r>
        <w:rPr>
          <w:noProof/>
        </w:rPr>
        <w:fldChar w:fldCharType="separate"/>
      </w:r>
      <w:r>
        <w:rPr>
          <w:noProof/>
        </w:rPr>
        <w:t>41</w:t>
      </w:r>
      <w:r>
        <w:rPr>
          <w:noProof/>
        </w:rPr>
        <w:fldChar w:fldCharType="end"/>
      </w:r>
    </w:p>
    <w:p w14:paraId="438E5ECE" w14:textId="1FD8D2BC" w:rsidR="0005346E" w:rsidRDefault="0005346E">
      <w:pPr>
        <w:pStyle w:val="TOC2"/>
        <w:rPr>
          <w:rFonts w:asciiTheme="minorHAnsi" w:hAnsiTheme="minorHAnsi"/>
          <w:noProof/>
          <w:color w:val="auto"/>
          <w:sz w:val="24"/>
          <w:szCs w:val="24"/>
        </w:rPr>
      </w:pPr>
      <w:r>
        <w:rPr>
          <w:noProof/>
        </w:rPr>
        <w:t>33.3</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_Toc82173505 \h </w:instrText>
      </w:r>
      <w:r>
        <w:rPr>
          <w:noProof/>
        </w:rPr>
      </w:r>
      <w:r>
        <w:rPr>
          <w:noProof/>
        </w:rPr>
        <w:fldChar w:fldCharType="separate"/>
      </w:r>
      <w:r>
        <w:rPr>
          <w:noProof/>
        </w:rPr>
        <w:t>42</w:t>
      </w:r>
      <w:r>
        <w:rPr>
          <w:noProof/>
        </w:rPr>
        <w:fldChar w:fldCharType="end"/>
      </w:r>
    </w:p>
    <w:p w14:paraId="47D7EF89" w14:textId="59195535" w:rsidR="0005346E" w:rsidRDefault="0005346E">
      <w:pPr>
        <w:pStyle w:val="TOC1"/>
        <w:rPr>
          <w:rFonts w:asciiTheme="minorHAnsi" w:hAnsiTheme="minorHAnsi"/>
          <w:b w:val="0"/>
          <w:color w:val="auto"/>
          <w:sz w:val="24"/>
          <w:szCs w:val="24"/>
        </w:rPr>
      </w:pPr>
      <w:r>
        <w:t>34.</w:t>
      </w:r>
      <w:r>
        <w:rPr>
          <w:rFonts w:asciiTheme="minorHAnsi" w:hAnsiTheme="minorHAnsi"/>
          <w:b w:val="0"/>
          <w:color w:val="auto"/>
          <w:sz w:val="24"/>
          <w:szCs w:val="24"/>
        </w:rPr>
        <w:tab/>
      </w:r>
      <w:r>
        <w:t>North Carolina</w:t>
      </w:r>
      <w:r>
        <w:tab/>
      </w:r>
      <w:r>
        <w:fldChar w:fldCharType="begin"/>
      </w:r>
      <w:r>
        <w:instrText xml:space="preserve"> PAGEREF _Toc82173506 \h </w:instrText>
      </w:r>
      <w:r>
        <w:fldChar w:fldCharType="separate"/>
      </w:r>
      <w:r>
        <w:t>45</w:t>
      </w:r>
      <w:r>
        <w:fldChar w:fldCharType="end"/>
      </w:r>
    </w:p>
    <w:p w14:paraId="420D276C" w14:textId="1082F3FA" w:rsidR="0005346E" w:rsidRDefault="0005346E">
      <w:pPr>
        <w:pStyle w:val="TOC2"/>
        <w:rPr>
          <w:rFonts w:asciiTheme="minorHAnsi" w:hAnsiTheme="minorHAnsi"/>
          <w:noProof/>
          <w:color w:val="auto"/>
          <w:sz w:val="24"/>
          <w:szCs w:val="24"/>
        </w:rPr>
      </w:pPr>
      <w:r>
        <w:rPr>
          <w:noProof/>
        </w:rPr>
        <w:t>34.1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_Toc82173507 \h </w:instrText>
      </w:r>
      <w:r>
        <w:rPr>
          <w:noProof/>
        </w:rPr>
      </w:r>
      <w:r>
        <w:rPr>
          <w:noProof/>
        </w:rPr>
        <w:fldChar w:fldCharType="separate"/>
      </w:r>
      <w:r>
        <w:rPr>
          <w:noProof/>
        </w:rPr>
        <w:t>45</w:t>
      </w:r>
      <w:r>
        <w:rPr>
          <w:noProof/>
        </w:rPr>
        <w:fldChar w:fldCharType="end"/>
      </w:r>
    </w:p>
    <w:p w14:paraId="0DAE2D1C" w14:textId="022089C1" w:rsidR="0005346E" w:rsidRDefault="0005346E">
      <w:pPr>
        <w:pStyle w:val="TOC2"/>
        <w:rPr>
          <w:rFonts w:asciiTheme="minorHAnsi" w:hAnsiTheme="minorHAnsi"/>
          <w:noProof/>
          <w:color w:val="auto"/>
          <w:sz w:val="24"/>
          <w:szCs w:val="24"/>
        </w:rPr>
      </w:pPr>
      <w:r>
        <w:rPr>
          <w:noProof/>
        </w:rPr>
        <w:lastRenderedPageBreak/>
        <w:t>34.2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_Toc82173508 \h </w:instrText>
      </w:r>
      <w:r>
        <w:rPr>
          <w:noProof/>
        </w:rPr>
      </w:r>
      <w:r>
        <w:rPr>
          <w:noProof/>
        </w:rPr>
        <w:fldChar w:fldCharType="separate"/>
      </w:r>
      <w:r>
        <w:rPr>
          <w:noProof/>
        </w:rPr>
        <w:t>46</w:t>
      </w:r>
      <w:r>
        <w:rPr>
          <w:noProof/>
        </w:rPr>
        <w:fldChar w:fldCharType="end"/>
      </w:r>
    </w:p>
    <w:p w14:paraId="6E053A99" w14:textId="2BEA9969" w:rsidR="0005346E" w:rsidRDefault="0005346E">
      <w:pPr>
        <w:pStyle w:val="TOC1"/>
        <w:rPr>
          <w:rFonts w:asciiTheme="minorHAnsi" w:hAnsiTheme="minorHAnsi"/>
          <w:b w:val="0"/>
          <w:color w:val="auto"/>
          <w:sz w:val="24"/>
          <w:szCs w:val="24"/>
        </w:rPr>
      </w:pPr>
      <w:r>
        <w:t>35.</w:t>
      </w:r>
      <w:r>
        <w:rPr>
          <w:rFonts w:asciiTheme="minorHAnsi" w:hAnsiTheme="minorHAnsi"/>
          <w:b w:val="0"/>
          <w:color w:val="auto"/>
          <w:sz w:val="24"/>
          <w:szCs w:val="24"/>
        </w:rPr>
        <w:tab/>
      </w:r>
      <w:r>
        <w:t>North Dakota</w:t>
      </w:r>
      <w:r>
        <w:tab/>
      </w:r>
      <w:r>
        <w:fldChar w:fldCharType="begin"/>
      </w:r>
      <w:r>
        <w:instrText xml:space="preserve"> PAGEREF _Toc82173509 \h </w:instrText>
      </w:r>
      <w:r>
        <w:fldChar w:fldCharType="separate"/>
      </w:r>
      <w:r>
        <w:t>47</w:t>
      </w:r>
      <w:r>
        <w:fldChar w:fldCharType="end"/>
      </w:r>
    </w:p>
    <w:p w14:paraId="59A5FEF5" w14:textId="45ABE6C1" w:rsidR="0005346E" w:rsidRDefault="0005346E">
      <w:pPr>
        <w:pStyle w:val="TOC2"/>
        <w:rPr>
          <w:rFonts w:asciiTheme="minorHAnsi" w:hAnsiTheme="minorHAnsi"/>
          <w:noProof/>
          <w:color w:val="auto"/>
          <w:sz w:val="24"/>
          <w:szCs w:val="24"/>
        </w:rPr>
      </w:pPr>
      <w:r>
        <w:rPr>
          <w:noProof/>
        </w:rPr>
        <w:t>35.1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_Toc82173510 \h </w:instrText>
      </w:r>
      <w:r>
        <w:rPr>
          <w:noProof/>
        </w:rPr>
      </w:r>
      <w:r>
        <w:rPr>
          <w:noProof/>
        </w:rPr>
        <w:fldChar w:fldCharType="separate"/>
      </w:r>
      <w:r>
        <w:rPr>
          <w:noProof/>
        </w:rPr>
        <w:t>47</w:t>
      </w:r>
      <w:r>
        <w:rPr>
          <w:noProof/>
        </w:rPr>
        <w:fldChar w:fldCharType="end"/>
      </w:r>
    </w:p>
    <w:p w14:paraId="5032F51D" w14:textId="76669CA4" w:rsidR="0005346E" w:rsidRDefault="0005346E">
      <w:pPr>
        <w:pStyle w:val="TOC2"/>
        <w:rPr>
          <w:rFonts w:asciiTheme="minorHAnsi" w:hAnsiTheme="minorHAnsi"/>
          <w:noProof/>
          <w:color w:val="auto"/>
          <w:sz w:val="24"/>
          <w:szCs w:val="24"/>
        </w:rPr>
      </w:pPr>
      <w:r>
        <w:rPr>
          <w:noProof/>
        </w:rPr>
        <w:t>35.2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_Toc82173511 \h </w:instrText>
      </w:r>
      <w:r>
        <w:rPr>
          <w:noProof/>
        </w:rPr>
      </w:r>
      <w:r>
        <w:rPr>
          <w:noProof/>
        </w:rPr>
        <w:fldChar w:fldCharType="separate"/>
      </w:r>
      <w:r>
        <w:rPr>
          <w:noProof/>
        </w:rPr>
        <w:t>47</w:t>
      </w:r>
      <w:r>
        <w:rPr>
          <w:noProof/>
        </w:rPr>
        <w:fldChar w:fldCharType="end"/>
      </w:r>
    </w:p>
    <w:p w14:paraId="4DF239E4" w14:textId="2E81193B" w:rsidR="0005346E" w:rsidRDefault="0005346E">
      <w:pPr>
        <w:pStyle w:val="TOC1"/>
        <w:rPr>
          <w:rFonts w:asciiTheme="minorHAnsi" w:hAnsiTheme="minorHAnsi"/>
          <w:b w:val="0"/>
          <w:color w:val="auto"/>
          <w:sz w:val="24"/>
          <w:szCs w:val="24"/>
        </w:rPr>
      </w:pPr>
      <w:r>
        <w:t>36.</w:t>
      </w:r>
      <w:r>
        <w:rPr>
          <w:rFonts w:asciiTheme="minorHAnsi" w:hAnsiTheme="minorHAnsi"/>
          <w:b w:val="0"/>
          <w:color w:val="auto"/>
          <w:sz w:val="24"/>
          <w:szCs w:val="24"/>
        </w:rPr>
        <w:tab/>
      </w:r>
      <w:r>
        <w:t>Ohio</w:t>
      </w:r>
      <w:r>
        <w:tab/>
      </w:r>
      <w:r>
        <w:fldChar w:fldCharType="begin"/>
      </w:r>
      <w:r>
        <w:instrText xml:space="preserve"> PAGEREF _Toc82173512 \h </w:instrText>
      </w:r>
      <w:r>
        <w:fldChar w:fldCharType="separate"/>
      </w:r>
      <w:r>
        <w:t>49</w:t>
      </w:r>
      <w:r>
        <w:fldChar w:fldCharType="end"/>
      </w:r>
    </w:p>
    <w:p w14:paraId="60A3D04B" w14:textId="400DA46B" w:rsidR="0005346E" w:rsidRDefault="0005346E">
      <w:pPr>
        <w:pStyle w:val="TOC2"/>
        <w:rPr>
          <w:rFonts w:asciiTheme="minorHAnsi" w:hAnsiTheme="minorHAnsi"/>
          <w:noProof/>
          <w:color w:val="auto"/>
          <w:sz w:val="24"/>
          <w:szCs w:val="24"/>
        </w:rPr>
      </w:pPr>
      <w:r>
        <w:rPr>
          <w:noProof/>
        </w:rPr>
        <w:t>36.1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_Toc82173513 \h </w:instrText>
      </w:r>
      <w:r>
        <w:rPr>
          <w:noProof/>
        </w:rPr>
      </w:r>
      <w:r>
        <w:rPr>
          <w:noProof/>
        </w:rPr>
        <w:fldChar w:fldCharType="separate"/>
      </w:r>
      <w:r>
        <w:rPr>
          <w:noProof/>
        </w:rPr>
        <w:t>49</w:t>
      </w:r>
      <w:r>
        <w:rPr>
          <w:noProof/>
        </w:rPr>
        <w:fldChar w:fldCharType="end"/>
      </w:r>
    </w:p>
    <w:p w14:paraId="077ABFBE" w14:textId="471609B1" w:rsidR="0005346E" w:rsidRDefault="0005346E">
      <w:pPr>
        <w:pStyle w:val="TOC2"/>
        <w:rPr>
          <w:rFonts w:asciiTheme="minorHAnsi" w:hAnsiTheme="minorHAnsi"/>
          <w:noProof/>
          <w:color w:val="auto"/>
          <w:sz w:val="24"/>
          <w:szCs w:val="24"/>
        </w:rPr>
      </w:pPr>
      <w:r>
        <w:rPr>
          <w:noProof/>
        </w:rPr>
        <w:t>36.2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_Toc82173514 \h </w:instrText>
      </w:r>
      <w:r>
        <w:rPr>
          <w:noProof/>
        </w:rPr>
      </w:r>
      <w:r>
        <w:rPr>
          <w:noProof/>
        </w:rPr>
        <w:fldChar w:fldCharType="separate"/>
      </w:r>
      <w:r>
        <w:rPr>
          <w:noProof/>
        </w:rPr>
        <w:t>49</w:t>
      </w:r>
      <w:r>
        <w:rPr>
          <w:noProof/>
        </w:rPr>
        <w:fldChar w:fldCharType="end"/>
      </w:r>
    </w:p>
    <w:p w14:paraId="0B1A7E1F" w14:textId="325606B2" w:rsidR="0005346E" w:rsidRDefault="0005346E">
      <w:pPr>
        <w:pStyle w:val="TOC1"/>
        <w:rPr>
          <w:rFonts w:asciiTheme="minorHAnsi" w:hAnsiTheme="minorHAnsi"/>
          <w:b w:val="0"/>
          <w:color w:val="auto"/>
          <w:sz w:val="24"/>
          <w:szCs w:val="24"/>
        </w:rPr>
      </w:pPr>
      <w:r>
        <w:t>37.</w:t>
      </w:r>
      <w:r>
        <w:rPr>
          <w:rFonts w:asciiTheme="minorHAnsi" w:hAnsiTheme="minorHAnsi"/>
          <w:b w:val="0"/>
          <w:color w:val="auto"/>
          <w:sz w:val="24"/>
          <w:szCs w:val="24"/>
        </w:rPr>
        <w:tab/>
      </w:r>
      <w:r>
        <w:t>Oklahoma</w:t>
      </w:r>
      <w:r>
        <w:tab/>
      </w:r>
      <w:r>
        <w:fldChar w:fldCharType="begin"/>
      </w:r>
      <w:r>
        <w:instrText xml:space="preserve"> PAGEREF _Toc82173515 \h </w:instrText>
      </w:r>
      <w:r>
        <w:fldChar w:fldCharType="separate"/>
      </w:r>
      <w:r>
        <w:t>50</w:t>
      </w:r>
      <w:r>
        <w:fldChar w:fldCharType="end"/>
      </w:r>
    </w:p>
    <w:p w14:paraId="1265112E" w14:textId="424024EC" w:rsidR="0005346E" w:rsidRDefault="0005346E">
      <w:pPr>
        <w:pStyle w:val="TOC2"/>
        <w:rPr>
          <w:rFonts w:asciiTheme="minorHAnsi" w:hAnsiTheme="minorHAnsi"/>
          <w:noProof/>
          <w:color w:val="auto"/>
          <w:sz w:val="24"/>
          <w:szCs w:val="24"/>
        </w:rPr>
      </w:pPr>
      <w:r>
        <w:rPr>
          <w:noProof/>
        </w:rPr>
        <w:t>37.1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_Toc82173516 \h </w:instrText>
      </w:r>
      <w:r>
        <w:rPr>
          <w:noProof/>
        </w:rPr>
      </w:r>
      <w:r>
        <w:rPr>
          <w:noProof/>
        </w:rPr>
        <w:fldChar w:fldCharType="separate"/>
      </w:r>
      <w:r>
        <w:rPr>
          <w:noProof/>
        </w:rPr>
        <w:t>50</w:t>
      </w:r>
      <w:r>
        <w:rPr>
          <w:noProof/>
        </w:rPr>
        <w:fldChar w:fldCharType="end"/>
      </w:r>
    </w:p>
    <w:p w14:paraId="4A50C1BD" w14:textId="0D523E14" w:rsidR="0005346E" w:rsidRDefault="0005346E">
      <w:pPr>
        <w:pStyle w:val="TOC2"/>
        <w:rPr>
          <w:rFonts w:asciiTheme="minorHAnsi" w:hAnsiTheme="minorHAnsi"/>
          <w:noProof/>
          <w:color w:val="auto"/>
          <w:sz w:val="24"/>
          <w:szCs w:val="24"/>
        </w:rPr>
      </w:pPr>
      <w:r>
        <w:rPr>
          <w:noProof/>
        </w:rPr>
        <w:t>37.2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_Toc82173517 \h </w:instrText>
      </w:r>
      <w:r>
        <w:rPr>
          <w:noProof/>
        </w:rPr>
      </w:r>
      <w:r>
        <w:rPr>
          <w:noProof/>
        </w:rPr>
        <w:fldChar w:fldCharType="separate"/>
      </w:r>
      <w:r>
        <w:rPr>
          <w:noProof/>
        </w:rPr>
        <w:t>50</w:t>
      </w:r>
      <w:r>
        <w:rPr>
          <w:noProof/>
        </w:rPr>
        <w:fldChar w:fldCharType="end"/>
      </w:r>
    </w:p>
    <w:p w14:paraId="17255A10" w14:textId="650965E8" w:rsidR="0005346E" w:rsidRDefault="0005346E">
      <w:pPr>
        <w:pStyle w:val="TOC1"/>
        <w:rPr>
          <w:rFonts w:asciiTheme="minorHAnsi" w:hAnsiTheme="minorHAnsi"/>
          <w:b w:val="0"/>
          <w:color w:val="auto"/>
          <w:sz w:val="24"/>
          <w:szCs w:val="24"/>
        </w:rPr>
      </w:pPr>
      <w:r>
        <w:t>38.</w:t>
      </w:r>
      <w:r>
        <w:rPr>
          <w:rFonts w:asciiTheme="minorHAnsi" w:hAnsiTheme="minorHAnsi"/>
          <w:b w:val="0"/>
          <w:color w:val="auto"/>
          <w:sz w:val="24"/>
          <w:szCs w:val="24"/>
        </w:rPr>
        <w:tab/>
      </w:r>
      <w:r>
        <w:t>Oregon</w:t>
      </w:r>
      <w:r>
        <w:tab/>
      </w:r>
      <w:r>
        <w:fldChar w:fldCharType="begin"/>
      </w:r>
      <w:r>
        <w:instrText xml:space="preserve"> PAGEREF _Toc82173518 \h </w:instrText>
      </w:r>
      <w:r>
        <w:fldChar w:fldCharType="separate"/>
      </w:r>
      <w:r>
        <w:t>51</w:t>
      </w:r>
      <w:r>
        <w:fldChar w:fldCharType="end"/>
      </w:r>
    </w:p>
    <w:p w14:paraId="0EFCC898" w14:textId="00C81F79" w:rsidR="0005346E" w:rsidRDefault="0005346E">
      <w:pPr>
        <w:pStyle w:val="TOC2"/>
        <w:rPr>
          <w:rFonts w:asciiTheme="minorHAnsi" w:hAnsiTheme="minorHAnsi"/>
          <w:noProof/>
          <w:color w:val="auto"/>
          <w:sz w:val="24"/>
          <w:szCs w:val="24"/>
        </w:rPr>
      </w:pPr>
      <w:r>
        <w:rPr>
          <w:noProof/>
        </w:rPr>
        <w:t>38.1</w:t>
      </w:r>
      <w:r>
        <w:rPr>
          <w:rFonts w:asciiTheme="minorHAnsi" w:hAnsiTheme="minorHAnsi"/>
          <w:noProof/>
          <w:color w:val="auto"/>
          <w:sz w:val="24"/>
          <w:szCs w:val="24"/>
        </w:rPr>
        <w:tab/>
      </w:r>
      <w:r>
        <w:rPr>
          <w:noProof/>
        </w:rPr>
        <w:t>State Policy</w:t>
      </w:r>
      <w:r>
        <w:rPr>
          <w:noProof/>
        </w:rPr>
        <w:tab/>
      </w:r>
      <w:r>
        <w:rPr>
          <w:noProof/>
        </w:rPr>
        <w:fldChar w:fldCharType="begin"/>
      </w:r>
      <w:r>
        <w:rPr>
          <w:noProof/>
        </w:rPr>
        <w:instrText xml:space="preserve"> PAGEREF _Toc82173519 \h </w:instrText>
      </w:r>
      <w:r>
        <w:rPr>
          <w:noProof/>
        </w:rPr>
      </w:r>
      <w:r>
        <w:rPr>
          <w:noProof/>
        </w:rPr>
        <w:fldChar w:fldCharType="separate"/>
      </w:r>
      <w:r>
        <w:rPr>
          <w:noProof/>
        </w:rPr>
        <w:t>51</w:t>
      </w:r>
      <w:r>
        <w:rPr>
          <w:noProof/>
        </w:rPr>
        <w:fldChar w:fldCharType="end"/>
      </w:r>
    </w:p>
    <w:p w14:paraId="12A82C37" w14:textId="0B22A6BD" w:rsidR="0005346E" w:rsidRDefault="0005346E">
      <w:pPr>
        <w:pStyle w:val="TOC2"/>
        <w:rPr>
          <w:rFonts w:asciiTheme="minorHAnsi" w:hAnsiTheme="minorHAnsi"/>
          <w:noProof/>
          <w:color w:val="auto"/>
          <w:sz w:val="24"/>
          <w:szCs w:val="24"/>
        </w:rPr>
      </w:pPr>
      <w:r>
        <w:rPr>
          <w:noProof/>
        </w:rPr>
        <w:t>38.2</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_Toc82173520 \h </w:instrText>
      </w:r>
      <w:r>
        <w:rPr>
          <w:noProof/>
        </w:rPr>
      </w:r>
      <w:r>
        <w:rPr>
          <w:noProof/>
        </w:rPr>
        <w:fldChar w:fldCharType="separate"/>
      </w:r>
      <w:r>
        <w:rPr>
          <w:noProof/>
        </w:rPr>
        <w:t>51</w:t>
      </w:r>
      <w:r>
        <w:rPr>
          <w:noProof/>
        </w:rPr>
        <w:fldChar w:fldCharType="end"/>
      </w:r>
    </w:p>
    <w:p w14:paraId="58B4E7E9" w14:textId="5D4008E5" w:rsidR="0005346E" w:rsidRDefault="0005346E">
      <w:pPr>
        <w:pStyle w:val="TOC2"/>
        <w:rPr>
          <w:rFonts w:asciiTheme="minorHAnsi" w:hAnsiTheme="minorHAnsi"/>
          <w:noProof/>
          <w:color w:val="auto"/>
          <w:sz w:val="24"/>
          <w:szCs w:val="24"/>
        </w:rPr>
      </w:pPr>
      <w:r>
        <w:rPr>
          <w:noProof/>
        </w:rPr>
        <w:t>38.3</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_Toc82173521 \h </w:instrText>
      </w:r>
      <w:r>
        <w:rPr>
          <w:noProof/>
        </w:rPr>
      </w:r>
      <w:r>
        <w:rPr>
          <w:noProof/>
        </w:rPr>
        <w:fldChar w:fldCharType="separate"/>
      </w:r>
      <w:r>
        <w:rPr>
          <w:noProof/>
        </w:rPr>
        <w:t>51</w:t>
      </w:r>
      <w:r>
        <w:rPr>
          <w:noProof/>
        </w:rPr>
        <w:fldChar w:fldCharType="end"/>
      </w:r>
    </w:p>
    <w:p w14:paraId="2F31BCBF" w14:textId="04C16D21" w:rsidR="0005346E" w:rsidRDefault="0005346E">
      <w:pPr>
        <w:pStyle w:val="TOC1"/>
        <w:rPr>
          <w:rFonts w:asciiTheme="minorHAnsi" w:hAnsiTheme="minorHAnsi"/>
          <w:b w:val="0"/>
          <w:color w:val="auto"/>
          <w:sz w:val="24"/>
          <w:szCs w:val="24"/>
        </w:rPr>
      </w:pPr>
      <w:r>
        <w:t>39.</w:t>
      </w:r>
      <w:r>
        <w:rPr>
          <w:rFonts w:asciiTheme="minorHAnsi" w:hAnsiTheme="minorHAnsi"/>
          <w:b w:val="0"/>
          <w:color w:val="auto"/>
          <w:sz w:val="24"/>
          <w:szCs w:val="24"/>
        </w:rPr>
        <w:tab/>
      </w:r>
      <w:r>
        <w:t>Pennsylvania</w:t>
      </w:r>
      <w:r>
        <w:tab/>
      </w:r>
      <w:r>
        <w:fldChar w:fldCharType="begin"/>
      </w:r>
      <w:r>
        <w:instrText xml:space="preserve"> PAGEREF _Toc82173522 \h </w:instrText>
      </w:r>
      <w:r>
        <w:fldChar w:fldCharType="separate"/>
      </w:r>
      <w:r>
        <w:t>53</w:t>
      </w:r>
      <w:r>
        <w:fldChar w:fldCharType="end"/>
      </w:r>
    </w:p>
    <w:p w14:paraId="2222C2D5" w14:textId="2D77E300" w:rsidR="0005346E" w:rsidRDefault="0005346E">
      <w:pPr>
        <w:pStyle w:val="TOC2"/>
        <w:rPr>
          <w:rFonts w:asciiTheme="minorHAnsi" w:hAnsiTheme="minorHAnsi"/>
          <w:noProof/>
          <w:color w:val="auto"/>
          <w:sz w:val="24"/>
          <w:szCs w:val="24"/>
        </w:rPr>
      </w:pPr>
      <w:r>
        <w:rPr>
          <w:noProof/>
        </w:rPr>
        <w:t>39.1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_Toc82173523 \h </w:instrText>
      </w:r>
      <w:r>
        <w:rPr>
          <w:noProof/>
        </w:rPr>
      </w:r>
      <w:r>
        <w:rPr>
          <w:noProof/>
        </w:rPr>
        <w:fldChar w:fldCharType="separate"/>
      </w:r>
      <w:r>
        <w:rPr>
          <w:noProof/>
        </w:rPr>
        <w:t>53</w:t>
      </w:r>
      <w:r>
        <w:rPr>
          <w:noProof/>
        </w:rPr>
        <w:fldChar w:fldCharType="end"/>
      </w:r>
    </w:p>
    <w:p w14:paraId="2A9917E2" w14:textId="3D2D73F4" w:rsidR="0005346E" w:rsidRDefault="0005346E">
      <w:pPr>
        <w:pStyle w:val="TOC2"/>
        <w:rPr>
          <w:rFonts w:asciiTheme="minorHAnsi" w:hAnsiTheme="minorHAnsi"/>
          <w:noProof/>
          <w:color w:val="auto"/>
          <w:sz w:val="24"/>
          <w:szCs w:val="24"/>
        </w:rPr>
      </w:pPr>
      <w:r>
        <w:rPr>
          <w:noProof/>
        </w:rPr>
        <w:t>39.2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_Toc82173524 \h </w:instrText>
      </w:r>
      <w:r>
        <w:rPr>
          <w:noProof/>
        </w:rPr>
      </w:r>
      <w:r>
        <w:rPr>
          <w:noProof/>
        </w:rPr>
        <w:fldChar w:fldCharType="separate"/>
      </w:r>
      <w:r>
        <w:rPr>
          <w:noProof/>
        </w:rPr>
        <w:t>53</w:t>
      </w:r>
      <w:r>
        <w:rPr>
          <w:noProof/>
        </w:rPr>
        <w:fldChar w:fldCharType="end"/>
      </w:r>
    </w:p>
    <w:p w14:paraId="4E35FCE9" w14:textId="6543F0CE" w:rsidR="0005346E" w:rsidRDefault="0005346E">
      <w:pPr>
        <w:pStyle w:val="TOC1"/>
        <w:rPr>
          <w:rFonts w:asciiTheme="minorHAnsi" w:hAnsiTheme="minorHAnsi"/>
          <w:b w:val="0"/>
          <w:color w:val="auto"/>
          <w:sz w:val="24"/>
          <w:szCs w:val="24"/>
        </w:rPr>
      </w:pPr>
      <w:r>
        <w:t>40.</w:t>
      </w:r>
      <w:r>
        <w:rPr>
          <w:rFonts w:asciiTheme="minorHAnsi" w:hAnsiTheme="minorHAnsi"/>
          <w:b w:val="0"/>
          <w:color w:val="auto"/>
          <w:sz w:val="24"/>
          <w:szCs w:val="24"/>
        </w:rPr>
        <w:tab/>
      </w:r>
      <w:r>
        <w:t>Rhode Island</w:t>
      </w:r>
      <w:r>
        <w:tab/>
      </w:r>
      <w:r>
        <w:fldChar w:fldCharType="begin"/>
      </w:r>
      <w:r>
        <w:instrText xml:space="preserve"> PAGEREF _Toc82173525 \h </w:instrText>
      </w:r>
      <w:r>
        <w:fldChar w:fldCharType="separate"/>
      </w:r>
      <w:r>
        <w:t>53</w:t>
      </w:r>
      <w:r>
        <w:fldChar w:fldCharType="end"/>
      </w:r>
    </w:p>
    <w:p w14:paraId="08345F40" w14:textId="3935499C" w:rsidR="0005346E" w:rsidRDefault="0005346E">
      <w:pPr>
        <w:pStyle w:val="TOC2"/>
        <w:rPr>
          <w:rFonts w:asciiTheme="minorHAnsi" w:hAnsiTheme="minorHAnsi"/>
          <w:noProof/>
          <w:color w:val="auto"/>
          <w:sz w:val="24"/>
          <w:szCs w:val="24"/>
        </w:rPr>
      </w:pPr>
      <w:r>
        <w:rPr>
          <w:noProof/>
        </w:rPr>
        <w:t>40.1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_Toc82173526 \h </w:instrText>
      </w:r>
      <w:r>
        <w:rPr>
          <w:noProof/>
        </w:rPr>
      </w:r>
      <w:r>
        <w:rPr>
          <w:noProof/>
        </w:rPr>
        <w:fldChar w:fldCharType="separate"/>
      </w:r>
      <w:r>
        <w:rPr>
          <w:noProof/>
        </w:rPr>
        <w:t>53</w:t>
      </w:r>
      <w:r>
        <w:rPr>
          <w:noProof/>
        </w:rPr>
        <w:fldChar w:fldCharType="end"/>
      </w:r>
    </w:p>
    <w:p w14:paraId="5C36BD3D" w14:textId="0D034F18" w:rsidR="0005346E" w:rsidRDefault="0005346E">
      <w:pPr>
        <w:pStyle w:val="TOC2"/>
        <w:rPr>
          <w:rFonts w:asciiTheme="minorHAnsi" w:hAnsiTheme="minorHAnsi"/>
          <w:noProof/>
          <w:color w:val="auto"/>
          <w:sz w:val="24"/>
          <w:szCs w:val="24"/>
        </w:rPr>
      </w:pPr>
      <w:r>
        <w:rPr>
          <w:noProof/>
        </w:rPr>
        <w:t>40.2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_Toc82173527 \h </w:instrText>
      </w:r>
      <w:r>
        <w:rPr>
          <w:noProof/>
        </w:rPr>
      </w:r>
      <w:r>
        <w:rPr>
          <w:noProof/>
        </w:rPr>
        <w:fldChar w:fldCharType="separate"/>
      </w:r>
      <w:r>
        <w:rPr>
          <w:noProof/>
        </w:rPr>
        <w:t>53</w:t>
      </w:r>
      <w:r>
        <w:rPr>
          <w:noProof/>
        </w:rPr>
        <w:fldChar w:fldCharType="end"/>
      </w:r>
    </w:p>
    <w:p w14:paraId="3B06C6B2" w14:textId="46FB1AE4" w:rsidR="0005346E" w:rsidRDefault="0005346E">
      <w:pPr>
        <w:pStyle w:val="TOC1"/>
        <w:rPr>
          <w:rFonts w:asciiTheme="minorHAnsi" w:hAnsiTheme="minorHAnsi"/>
          <w:b w:val="0"/>
          <w:color w:val="auto"/>
          <w:sz w:val="24"/>
          <w:szCs w:val="24"/>
        </w:rPr>
      </w:pPr>
      <w:r>
        <w:t>41.</w:t>
      </w:r>
      <w:r>
        <w:rPr>
          <w:rFonts w:asciiTheme="minorHAnsi" w:hAnsiTheme="minorHAnsi"/>
          <w:b w:val="0"/>
          <w:color w:val="auto"/>
          <w:sz w:val="24"/>
          <w:szCs w:val="24"/>
        </w:rPr>
        <w:tab/>
      </w:r>
      <w:r>
        <w:t>South Carolina</w:t>
      </w:r>
      <w:r>
        <w:tab/>
      </w:r>
      <w:r>
        <w:fldChar w:fldCharType="begin"/>
      </w:r>
      <w:r>
        <w:instrText xml:space="preserve"> PAGEREF _Toc82173528 \h </w:instrText>
      </w:r>
      <w:r>
        <w:fldChar w:fldCharType="separate"/>
      </w:r>
      <w:r>
        <w:t>55</w:t>
      </w:r>
      <w:r>
        <w:fldChar w:fldCharType="end"/>
      </w:r>
    </w:p>
    <w:p w14:paraId="0E0165F8" w14:textId="2E0B11BB" w:rsidR="0005346E" w:rsidRDefault="0005346E">
      <w:pPr>
        <w:pStyle w:val="TOC2"/>
        <w:rPr>
          <w:rFonts w:asciiTheme="minorHAnsi" w:hAnsiTheme="minorHAnsi"/>
          <w:noProof/>
          <w:color w:val="auto"/>
          <w:sz w:val="24"/>
          <w:szCs w:val="24"/>
        </w:rPr>
      </w:pPr>
      <w:r>
        <w:rPr>
          <w:noProof/>
        </w:rPr>
        <w:t>41.1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_Toc82173529 \h </w:instrText>
      </w:r>
      <w:r>
        <w:rPr>
          <w:noProof/>
        </w:rPr>
      </w:r>
      <w:r>
        <w:rPr>
          <w:noProof/>
        </w:rPr>
        <w:fldChar w:fldCharType="separate"/>
      </w:r>
      <w:r>
        <w:rPr>
          <w:noProof/>
        </w:rPr>
        <w:t>55</w:t>
      </w:r>
      <w:r>
        <w:rPr>
          <w:noProof/>
        </w:rPr>
        <w:fldChar w:fldCharType="end"/>
      </w:r>
    </w:p>
    <w:p w14:paraId="66B1A39F" w14:textId="43408F4C" w:rsidR="0005346E" w:rsidRDefault="0005346E">
      <w:pPr>
        <w:pStyle w:val="TOC2"/>
        <w:rPr>
          <w:rFonts w:asciiTheme="minorHAnsi" w:hAnsiTheme="minorHAnsi"/>
          <w:noProof/>
          <w:color w:val="auto"/>
          <w:sz w:val="24"/>
          <w:szCs w:val="24"/>
        </w:rPr>
      </w:pPr>
      <w:r>
        <w:rPr>
          <w:noProof/>
        </w:rPr>
        <w:t>41.2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_Toc82173530 \h </w:instrText>
      </w:r>
      <w:r>
        <w:rPr>
          <w:noProof/>
        </w:rPr>
      </w:r>
      <w:r>
        <w:rPr>
          <w:noProof/>
        </w:rPr>
        <w:fldChar w:fldCharType="separate"/>
      </w:r>
      <w:r>
        <w:rPr>
          <w:noProof/>
        </w:rPr>
        <w:t>55</w:t>
      </w:r>
      <w:r>
        <w:rPr>
          <w:noProof/>
        </w:rPr>
        <w:fldChar w:fldCharType="end"/>
      </w:r>
    </w:p>
    <w:p w14:paraId="47DF045F" w14:textId="4C0650D5" w:rsidR="0005346E" w:rsidRDefault="0005346E">
      <w:pPr>
        <w:pStyle w:val="TOC1"/>
        <w:rPr>
          <w:rFonts w:asciiTheme="minorHAnsi" w:hAnsiTheme="minorHAnsi"/>
          <w:b w:val="0"/>
          <w:color w:val="auto"/>
          <w:sz w:val="24"/>
          <w:szCs w:val="24"/>
        </w:rPr>
      </w:pPr>
      <w:r>
        <w:t>42.</w:t>
      </w:r>
      <w:r>
        <w:rPr>
          <w:rFonts w:asciiTheme="minorHAnsi" w:hAnsiTheme="minorHAnsi"/>
          <w:b w:val="0"/>
          <w:color w:val="auto"/>
          <w:sz w:val="24"/>
          <w:szCs w:val="24"/>
        </w:rPr>
        <w:tab/>
      </w:r>
      <w:r>
        <w:t>South Dakota</w:t>
      </w:r>
      <w:r>
        <w:tab/>
      </w:r>
      <w:r>
        <w:fldChar w:fldCharType="begin"/>
      </w:r>
      <w:r>
        <w:instrText xml:space="preserve"> PAGEREF _Toc82173531 \h </w:instrText>
      </w:r>
      <w:r>
        <w:fldChar w:fldCharType="separate"/>
      </w:r>
      <w:r>
        <w:t>55</w:t>
      </w:r>
      <w:r>
        <w:fldChar w:fldCharType="end"/>
      </w:r>
    </w:p>
    <w:p w14:paraId="51B782C8" w14:textId="1415DE28" w:rsidR="0005346E" w:rsidRDefault="0005346E">
      <w:pPr>
        <w:pStyle w:val="TOC2"/>
        <w:rPr>
          <w:rFonts w:asciiTheme="minorHAnsi" w:hAnsiTheme="minorHAnsi"/>
          <w:noProof/>
          <w:color w:val="auto"/>
          <w:sz w:val="24"/>
          <w:szCs w:val="24"/>
        </w:rPr>
      </w:pPr>
      <w:r>
        <w:rPr>
          <w:noProof/>
        </w:rPr>
        <w:t>42.1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_Toc82173532 \h </w:instrText>
      </w:r>
      <w:r>
        <w:rPr>
          <w:noProof/>
        </w:rPr>
      </w:r>
      <w:r>
        <w:rPr>
          <w:noProof/>
        </w:rPr>
        <w:fldChar w:fldCharType="separate"/>
      </w:r>
      <w:r>
        <w:rPr>
          <w:noProof/>
        </w:rPr>
        <w:t>55</w:t>
      </w:r>
      <w:r>
        <w:rPr>
          <w:noProof/>
        </w:rPr>
        <w:fldChar w:fldCharType="end"/>
      </w:r>
    </w:p>
    <w:p w14:paraId="08211D6F" w14:textId="49F59CF5" w:rsidR="0005346E" w:rsidRDefault="0005346E">
      <w:pPr>
        <w:pStyle w:val="TOC2"/>
        <w:rPr>
          <w:rFonts w:asciiTheme="minorHAnsi" w:hAnsiTheme="minorHAnsi"/>
          <w:noProof/>
          <w:color w:val="auto"/>
          <w:sz w:val="24"/>
          <w:szCs w:val="24"/>
        </w:rPr>
      </w:pPr>
      <w:r>
        <w:rPr>
          <w:noProof/>
        </w:rPr>
        <w:t>42.2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_Toc82173533 \h </w:instrText>
      </w:r>
      <w:r>
        <w:rPr>
          <w:noProof/>
        </w:rPr>
      </w:r>
      <w:r>
        <w:rPr>
          <w:noProof/>
        </w:rPr>
        <w:fldChar w:fldCharType="separate"/>
      </w:r>
      <w:r>
        <w:rPr>
          <w:noProof/>
        </w:rPr>
        <w:t>56</w:t>
      </w:r>
      <w:r>
        <w:rPr>
          <w:noProof/>
        </w:rPr>
        <w:fldChar w:fldCharType="end"/>
      </w:r>
    </w:p>
    <w:p w14:paraId="7972D894" w14:textId="3712E402" w:rsidR="0005346E" w:rsidRDefault="0005346E">
      <w:pPr>
        <w:pStyle w:val="TOC1"/>
        <w:rPr>
          <w:rFonts w:asciiTheme="minorHAnsi" w:hAnsiTheme="minorHAnsi"/>
          <w:b w:val="0"/>
          <w:color w:val="auto"/>
          <w:sz w:val="24"/>
          <w:szCs w:val="24"/>
        </w:rPr>
      </w:pPr>
      <w:r>
        <w:lastRenderedPageBreak/>
        <w:t>43.</w:t>
      </w:r>
      <w:r>
        <w:rPr>
          <w:rFonts w:asciiTheme="minorHAnsi" w:hAnsiTheme="minorHAnsi"/>
          <w:b w:val="0"/>
          <w:color w:val="auto"/>
          <w:sz w:val="24"/>
          <w:szCs w:val="24"/>
        </w:rPr>
        <w:tab/>
      </w:r>
      <w:r>
        <w:t>Tennessee</w:t>
      </w:r>
      <w:r>
        <w:tab/>
      </w:r>
      <w:r>
        <w:fldChar w:fldCharType="begin"/>
      </w:r>
      <w:r>
        <w:instrText xml:space="preserve"> PAGEREF _Toc82173534 \h </w:instrText>
      </w:r>
      <w:r>
        <w:fldChar w:fldCharType="separate"/>
      </w:r>
      <w:r>
        <w:t>57</w:t>
      </w:r>
      <w:r>
        <w:fldChar w:fldCharType="end"/>
      </w:r>
    </w:p>
    <w:p w14:paraId="45EB9AE1" w14:textId="7FD52854" w:rsidR="0005346E" w:rsidRDefault="0005346E">
      <w:pPr>
        <w:pStyle w:val="TOC2"/>
        <w:rPr>
          <w:rFonts w:asciiTheme="minorHAnsi" w:hAnsiTheme="minorHAnsi"/>
          <w:noProof/>
          <w:color w:val="auto"/>
          <w:sz w:val="24"/>
          <w:szCs w:val="24"/>
        </w:rPr>
      </w:pPr>
      <w:r>
        <w:rPr>
          <w:noProof/>
        </w:rPr>
        <w:t>43.1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_Toc82173535 \h </w:instrText>
      </w:r>
      <w:r>
        <w:rPr>
          <w:noProof/>
        </w:rPr>
      </w:r>
      <w:r>
        <w:rPr>
          <w:noProof/>
        </w:rPr>
        <w:fldChar w:fldCharType="separate"/>
      </w:r>
      <w:r>
        <w:rPr>
          <w:noProof/>
        </w:rPr>
        <w:t>57</w:t>
      </w:r>
      <w:r>
        <w:rPr>
          <w:noProof/>
        </w:rPr>
        <w:fldChar w:fldCharType="end"/>
      </w:r>
    </w:p>
    <w:p w14:paraId="7AA17FFA" w14:textId="0AE66338" w:rsidR="0005346E" w:rsidRDefault="0005346E">
      <w:pPr>
        <w:pStyle w:val="TOC2"/>
        <w:rPr>
          <w:rFonts w:asciiTheme="minorHAnsi" w:hAnsiTheme="minorHAnsi"/>
          <w:noProof/>
          <w:color w:val="auto"/>
          <w:sz w:val="24"/>
          <w:szCs w:val="24"/>
        </w:rPr>
      </w:pPr>
      <w:r>
        <w:rPr>
          <w:noProof/>
        </w:rPr>
        <w:t>43.2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_Toc82173536 \h </w:instrText>
      </w:r>
      <w:r>
        <w:rPr>
          <w:noProof/>
        </w:rPr>
      </w:r>
      <w:r>
        <w:rPr>
          <w:noProof/>
        </w:rPr>
        <w:fldChar w:fldCharType="separate"/>
      </w:r>
      <w:r>
        <w:rPr>
          <w:noProof/>
        </w:rPr>
        <w:t>57</w:t>
      </w:r>
      <w:r>
        <w:rPr>
          <w:noProof/>
        </w:rPr>
        <w:fldChar w:fldCharType="end"/>
      </w:r>
    </w:p>
    <w:p w14:paraId="20B79CA6" w14:textId="62BD5CB7" w:rsidR="0005346E" w:rsidRDefault="0005346E">
      <w:pPr>
        <w:pStyle w:val="TOC1"/>
        <w:rPr>
          <w:rFonts w:asciiTheme="minorHAnsi" w:hAnsiTheme="minorHAnsi"/>
          <w:b w:val="0"/>
          <w:color w:val="auto"/>
          <w:sz w:val="24"/>
          <w:szCs w:val="24"/>
        </w:rPr>
      </w:pPr>
      <w:r>
        <w:t>44.</w:t>
      </w:r>
      <w:r>
        <w:rPr>
          <w:rFonts w:asciiTheme="minorHAnsi" w:hAnsiTheme="minorHAnsi"/>
          <w:b w:val="0"/>
          <w:color w:val="auto"/>
          <w:sz w:val="24"/>
          <w:szCs w:val="24"/>
        </w:rPr>
        <w:tab/>
      </w:r>
      <w:r>
        <w:t>Texas</w:t>
      </w:r>
      <w:r>
        <w:tab/>
      </w:r>
      <w:r>
        <w:fldChar w:fldCharType="begin"/>
      </w:r>
      <w:r>
        <w:instrText xml:space="preserve"> PAGEREF _Toc82173537 \h </w:instrText>
      </w:r>
      <w:r>
        <w:fldChar w:fldCharType="separate"/>
      </w:r>
      <w:r>
        <w:t>57</w:t>
      </w:r>
      <w:r>
        <w:fldChar w:fldCharType="end"/>
      </w:r>
    </w:p>
    <w:p w14:paraId="3F01457A" w14:textId="3C2A0311" w:rsidR="0005346E" w:rsidRDefault="0005346E">
      <w:pPr>
        <w:pStyle w:val="TOC2"/>
        <w:rPr>
          <w:rFonts w:asciiTheme="minorHAnsi" w:hAnsiTheme="minorHAnsi"/>
          <w:noProof/>
          <w:color w:val="auto"/>
          <w:sz w:val="24"/>
          <w:szCs w:val="24"/>
        </w:rPr>
      </w:pPr>
      <w:r>
        <w:rPr>
          <w:noProof/>
        </w:rPr>
        <w:t>44.1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_Toc82173538 \h </w:instrText>
      </w:r>
      <w:r>
        <w:rPr>
          <w:noProof/>
        </w:rPr>
      </w:r>
      <w:r>
        <w:rPr>
          <w:noProof/>
        </w:rPr>
        <w:fldChar w:fldCharType="separate"/>
      </w:r>
      <w:r>
        <w:rPr>
          <w:noProof/>
        </w:rPr>
        <w:t>57</w:t>
      </w:r>
      <w:r>
        <w:rPr>
          <w:noProof/>
        </w:rPr>
        <w:fldChar w:fldCharType="end"/>
      </w:r>
    </w:p>
    <w:p w14:paraId="2ED32380" w14:textId="1A7BC4F4" w:rsidR="0005346E" w:rsidRDefault="0005346E">
      <w:pPr>
        <w:pStyle w:val="TOC2"/>
        <w:rPr>
          <w:rFonts w:asciiTheme="minorHAnsi" w:hAnsiTheme="minorHAnsi"/>
          <w:noProof/>
          <w:color w:val="auto"/>
          <w:sz w:val="24"/>
          <w:szCs w:val="24"/>
        </w:rPr>
      </w:pPr>
      <w:r>
        <w:rPr>
          <w:noProof/>
        </w:rPr>
        <w:t>44.2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_Toc82173539 \h </w:instrText>
      </w:r>
      <w:r>
        <w:rPr>
          <w:noProof/>
        </w:rPr>
      </w:r>
      <w:r>
        <w:rPr>
          <w:noProof/>
        </w:rPr>
        <w:fldChar w:fldCharType="separate"/>
      </w:r>
      <w:r>
        <w:rPr>
          <w:noProof/>
        </w:rPr>
        <w:t>60</w:t>
      </w:r>
      <w:r>
        <w:rPr>
          <w:noProof/>
        </w:rPr>
        <w:fldChar w:fldCharType="end"/>
      </w:r>
    </w:p>
    <w:p w14:paraId="7505B898" w14:textId="77693913" w:rsidR="0005346E" w:rsidRDefault="0005346E">
      <w:pPr>
        <w:pStyle w:val="TOC1"/>
        <w:rPr>
          <w:rFonts w:asciiTheme="minorHAnsi" w:hAnsiTheme="minorHAnsi"/>
          <w:b w:val="0"/>
          <w:color w:val="auto"/>
          <w:sz w:val="24"/>
          <w:szCs w:val="24"/>
        </w:rPr>
      </w:pPr>
      <w:r>
        <w:t>45.</w:t>
      </w:r>
      <w:r>
        <w:rPr>
          <w:rFonts w:asciiTheme="minorHAnsi" w:hAnsiTheme="minorHAnsi"/>
          <w:b w:val="0"/>
          <w:color w:val="auto"/>
          <w:sz w:val="24"/>
          <w:szCs w:val="24"/>
        </w:rPr>
        <w:tab/>
      </w:r>
      <w:r>
        <w:t>Utah</w:t>
      </w:r>
      <w:r>
        <w:tab/>
      </w:r>
      <w:r>
        <w:fldChar w:fldCharType="begin"/>
      </w:r>
      <w:r>
        <w:instrText xml:space="preserve"> PAGEREF _Toc82173540 \h </w:instrText>
      </w:r>
      <w:r>
        <w:fldChar w:fldCharType="separate"/>
      </w:r>
      <w:r>
        <w:t>61</w:t>
      </w:r>
      <w:r>
        <w:fldChar w:fldCharType="end"/>
      </w:r>
    </w:p>
    <w:p w14:paraId="778789EA" w14:textId="2A6F5317" w:rsidR="0005346E" w:rsidRDefault="0005346E">
      <w:pPr>
        <w:pStyle w:val="TOC2"/>
        <w:rPr>
          <w:rFonts w:asciiTheme="minorHAnsi" w:hAnsiTheme="minorHAnsi"/>
          <w:noProof/>
          <w:color w:val="auto"/>
          <w:sz w:val="24"/>
          <w:szCs w:val="24"/>
        </w:rPr>
      </w:pPr>
      <w:r>
        <w:rPr>
          <w:noProof/>
        </w:rPr>
        <w:t>45.1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_Toc82173541 \h </w:instrText>
      </w:r>
      <w:r>
        <w:rPr>
          <w:noProof/>
        </w:rPr>
      </w:r>
      <w:r>
        <w:rPr>
          <w:noProof/>
        </w:rPr>
        <w:fldChar w:fldCharType="separate"/>
      </w:r>
      <w:r>
        <w:rPr>
          <w:noProof/>
        </w:rPr>
        <w:t>61</w:t>
      </w:r>
      <w:r>
        <w:rPr>
          <w:noProof/>
        </w:rPr>
        <w:fldChar w:fldCharType="end"/>
      </w:r>
    </w:p>
    <w:p w14:paraId="25C2C906" w14:textId="1F9858E1" w:rsidR="0005346E" w:rsidRDefault="0005346E">
      <w:pPr>
        <w:pStyle w:val="TOC2"/>
        <w:rPr>
          <w:rFonts w:asciiTheme="minorHAnsi" w:hAnsiTheme="minorHAnsi"/>
          <w:noProof/>
          <w:color w:val="auto"/>
          <w:sz w:val="24"/>
          <w:szCs w:val="24"/>
        </w:rPr>
      </w:pPr>
      <w:r>
        <w:rPr>
          <w:noProof/>
        </w:rPr>
        <w:t>45.2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_Toc82173542 \h </w:instrText>
      </w:r>
      <w:r>
        <w:rPr>
          <w:noProof/>
        </w:rPr>
      </w:r>
      <w:r>
        <w:rPr>
          <w:noProof/>
        </w:rPr>
        <w:fldChar w:fldCharType="separate"/>
      </w:r>
      <w:r>
        <w:rPr>
          <w:noProof/>
        </w:rPr>
        <w:t>61</w:t>
      </w:r>
      <w:r>
        <w:rPr>
          <w:noProof/>
        </w:rPr>
        <w:fldChar w:fldCharType="end"/>
      </w:r>
    </w:p>
    <w:p w14:paraId="3CA6BE20" w14:textId="5D2CAFC4" w:rsidR="0005346E" w:rsidRDefault="0005346E">
      <w:pPr>
        <w:pStyle w:val="TOC1"/>
        <w:rPr>
          <w:rFonts w:asciiTheme="minorHAnsi" w:hAnsiTheme="minorHAnsi"/>
          <w:b w:val="0"/>
          <w:color w:val="auto"/>
          <w:sz w:val="24"/>
          <w:szCs w:val="24"/>
        </w:rPr>
      </w:pPr>
      <w:r>
        <w:t>46.</w:t>
      </w:r>
      <w:r>
        <w:rPr>
          <w:rFonts w:asciiTheme="minorHAnsi" w:hAnsiTheme="minorHAnsi"/>
          <w:b w:val="0"/>
          <w:color w:val="auto"/>
          <w:sz w:val="24"/>
          <w:szCs w:val="24"/>
        </w:rPr>
        <w:tab/>
      </w:r>
      <w:r>
        <w:t>Vermont</w:t>
      </w:r>
      <w:r>
        <w:tab/>
      </w:r>
      <w:r>
        <w:fldChar w:fldCharType="begin"/>
      </w:r>
      <w:r>
        <w:instrText xml:space="preserve"> PAGEREF _Toc82173543 \h </w:instrText>
      </w:r>
      <w:r>
        <w:fldChar w:fldCharType="separate"/>
      </w:r>
      <w:r>
        <w:t>61</w:t>
      </w:r>
      <w:r>
        <w:fldChar w:fldCharType="end"/>
      </w:r>
    </w:p>
    <w:p w14:paraId="63D8AE62" w14:textId="2D5923FC" w:rsidR="0005346E" w:rsidRDefault="0005346E">
      <w:pPr>
        <w:pStyle w:val="TOC2"/>
        <w:rPr>
          <w:rFonts w:asciiTheme="minorHAnsi" w:hAnsiTheme="minorHAnsi"/>
          <w:noProof/>
          <w:color w:val="auto"/>
          <w:sz w:val="24"/>
          <w:szCs w:val="24"/>
        </w:rPr>
      </w:pPr>
      <w:r>
        <w:rPr>
          <w:noProof/>
        </w:rPr>
        <w:t>46.1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_Toc82173544 \h </w:instrText>
      </w:r>
      <w:r>
        <w:rPr>
          <w:noProof/>
        </w:rPr>
      </w:r>
      <w:r>
        <w:rPr>
          <w:noProof/>
        </w:rPr>
        <w:fldChar w:fldCharType="separate"/>
      </w:r>
      <w:r>
        <w:rPr>
          <w:noProof/>
        </w:rPr>
        <w:t>61</w:t>
      </w:r>
      <w:r>
        <w:rPr>
          <w:noProof/>
        </w:rPr>
        <w:fldChar w:fldCharType="end"/>
      </w:r>
    </w:p>
    <w:p w14:paraId="0AA6E0DD" w14:textId="65CCBBC7" w:rsidR="0005346E" w:rsidRDefault="0005346E">
      <w:pPr>
        <w:pStyle w:val="TOC2"/>
        <w:rPr>
          <w:rFonts w:asciiTheme="minorHAnsi" w:hAnsiTheme="minorHAnsi"/>
          <w:noProof/>
          <w:color w:val="auto"/>
          <w:sz w:val="24"/>
          <w:szCs w:val="24"/>
        </w:rPr>
      </w:pPr>
      <w:r>
        <w:rPr>
          <w:noProof/>
        </w:rPr>
        <w:t>46.2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_Toc82173545 \h </w:instrText>
      </w:r>
      <w:r>
        <w:rPr>
          <w:noProof/>
        </w:rPr>
      </w:r>
      <w:r>
        <w:rPr>
          <w:noProof/>
        </w:rPr>
        <w:fldChar w:fldCharType="separate"/>
      </w:r>
      <w:r>
        <w:rPr>
          <w:noProof/>
        </w:rPr>
        <w:t>61</w:t>
      </w:r>
      <w:r>
        <w:rPr>
          <w:noProof/>
        </w:rPr>
        <w:fldChar w:fldCharType="end"/>
      </w:r>
    </w:p>
    <w:p w14:paraId="3F0D2A0B" w14:textId="4DFAA68E" w:rsidR="0005346E" w:rsidRDefault="0005346E">
      <w:pPr>
        <w:pStyle w:val="TOC1"/>
        <w:rPr>
          <w:rFonts w:asciiTheme="minorHAnsi" w:hAnsiTheme="minorHAnsi"/>
          <w:b w:val="0"/>
          <w:color w:val="auto"/>
          <w:sz w:val="24"/>
          <w:szCs w:val="24"/>
        </w:rPr>
      </w:pPr>
      <w:r>
        <w:t>47.</w:t>
      </w:r>
      <w:r>
        <w:rPr>
          <w:rFonts w:asciiTheme="minorHAnsi" w:hAnsiTheme="minorHAnsi"/>
          <w:b w:val="0"/>
          <w:color w:val="auto"/>
          <w:sz w:val="24"/>
          <w:szCs w:val="24"/>
        </w:rPr>
        <w:tab/>
      </w:r>
      <w:r>
        <w:t>Virginia</w:t>
      </w:r>
      <w:r>
        <w:tab/>
      </w:r>
      <w:r>
        <w:fldChar w:fldCharType="begin"/>
      </w:r>
      <w:r>
        <w:instrText xml:space="preserve"> PAGEREF _Toc82173546 \h </w:instrText>
      </w:r>
      <w:r>
        <w:fldChar w:fldCharType="separate"/>
      </w:r>
      <w:r>
        <w:t>62</w:t>
      </w:r>
      <w:r>
        <w:fldChar w:fldCharType="end"/>
      </w:r>
    </w:p>
    <w:p w14:paraId="7712C4D4" w14:textId="71CF5893" w:rsidR="0005346E" w:rsidRDefault="0005346E">
      <w:pPr>
        <w:pStyle w:val="TOC2"/>
        <w:rPr>
          <w:rFonts w:asciiTheme="minorHAnsi" w:hAnsiTheme="minorHAnsi"/>
          <w:noProof/>
          <w:color w:val="auto"/>
          <w:sz w:val="24"/>
          <w:szCs w:val="24"/>
        </w:rPr>
      </w:pPr>
      <w:r>
        <w:rPr>
          <w:noProof/>
        </w:rPr>
        <w:t>47.1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_Toc82173547 \h </w:instrText>
      </w:r>
      <w:r>
        <w:rPr>
          <w:noProof/>
        </w:rPr>
      </w:r>
      <w:r>
        <w:rPr>
          <w:noProof/>
        </w:rPr>
        <w:fldChar w:fldCharType="separate"/>
      </w:r>
      <w:r>
        <w:rPr>
          <w:noProof/>
        </w:rPr>
        <w:t>62</w:t>
      </w:r>
      <w:r>
        <w:rPr>
          <w:noProof/>
        </w:rPr>
        <w:fldChar w:fldCharType="end"/>
      </w:r>
    </w:p>
    <w:p w14:paraId="2615FB3E" w14:textId="1D928628" w:rsidR="0005346E" w:rsidRDefault="0005346E">
      <w:pPr>
        <w:pStyle w:val="TOC2"/>
        <w:rPr>
          <w:rFonts w:asciiTheme="minorHAnsi" w:hAnsiTheme="minorHAnsi"/>
          <w:noProof/>
          <w:color w:val="auto"/>
          <w:sz w:val="24"/>
          <w:szCs w:val="24"/>
        </w:rPr>
      </w:pPr>
      <w:r>
        <w:rPr>
          <w:noProof/>
        </w:rPr>
        <w:t>47.2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_Toc82173548 \h </w:instrText>
      </w:r>
      <w:r>
        <w:rPr>
          <w:noProof/>
        </w:rPr>
      </w:r>
      <w:r>
        <w:rPr>
          <w:noProof/>
        </w:rPr>
        <w:fldChar w:fldCharType="separate"/>
      </w:r>
      <w:r>
        <w:rPr>
          <w:noProof/>
        </w:rPr>
        <w:t>63</w:t>
      </w:r>
      <w:r>
        <w:rPr>
          <w:noProof/>
        </w:rPr>
        <w:fldChar w:fldCharType="end"/>
      </w:r>
    </w:p>
    <w:p w14:paraId="345447AD" w14:textId="503B8B4C" w:rsidR="0005346E" w:rsidRDefault="0005346E">
      <w:pPr>
        <w:pStyle w:val="TOC1"/>
        <w:rPr>
          <w:rFonts w:asciiTheme="minorHAnsi" w:hAnsiTheme="minorHAnsi"/>
          <w:b w:val="0"/>
          <w:color w:val="auto"/>
          <w:sz w:val="24"/>
          <w:szCs w:val="24"/>
        </w:rPr>
      </w:pPr>
      <w:r>
        <w:t>48.</w:t>
      </w:r>
      <w:r>
        <w:rPr>
          <w:rFonts w:asciiTheme="minorHAnsi" w:hAnsiTheme="minorHAnsi"/>
          <w:b w:val="0"/>
          <w:color w:val="auto"/>
          <w:sz w:val="24"/>
          <w:szCs w:val="24"/>
        </w:rPr>
        <w:tab/>
      </w:r>
      <w:r>
        <w:t>Washington</w:t>
      </w:r>
      <w:r>
        <w:tab/>
      </w:r>
      <w:r>
        <w:fldChar w:fldCharType="begin"/>
      </w:r>
      <w:r>
        <w:instrText xml:space="preserve"> PAGEREF _Toc82173549 \h </w:instrText>
      </w:r>
      <w:r>
        <w:fldChar w:fldCharType="separate"/>
      </w:r>
      <w:r>
        <w:t>64</w:t>
      </w:r>
      <w:r>
        <w:fldChar w:fldCharType="end"/>
      </w:r>
    </w:p>
    <w:p w14:paraId="204E7CA2" w14:textId="41CF6B56" w:rsidR="0005346E" w:rsidRDefault="0005346E">
      <w:pPr>
        <w:pStyle w:val="TOC2"/>
        <w:rPr>
          <w:rFonts w:asciiTheme="minorHAnsi" w:hAnsiTheme="minorHAnsi"/>
          <w:noProof/>
          <w:color w:val="auto"/>
          <w:sz w:val="24"/>
          <w:szCs w:val="24"/>
        </w:rPr>
      </w:pPr>
      <w:r>
        <w:rPr>
          <w:noProof/>
        </w:rPr>
        <w:t>48.1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_Toc82173550 \h </w:instrText>
      </w:r>
      <w:r>
        <w:rPr>
          <w:noProof/>
        </w:rPr>
      </w:r>
      <w:r>
        <w:rPr>
          <w:noProof/>
        </w:rPr>
        <w:fldChar w:fldCharType="separate"/>
      </w:r>
      <w:r>
        <w:rPr>
          <w:noProof/>
        </w:rPr>
        <w:t>64</w:t>
      </w:r>
      <w:r>
        <w:rPr>
          <w:noProof/>
        </w:rPr>
        <w:fldChar w:fldCharType="end"/>
      </w:r>
    </w:p>
    <w:p w14:paraId="7E1022F2" w14:textId="71424B2E" w:rsidR="0005346E" w:rsidRDefault="0005346E">
      <w:pPr>
        <w:pStyle w:val="TOC2"/>
        <w:rPr>
          <w:rFonts w:asciiTheme="minorHAnsi" w:hAnsiTheme="minorHAnsi"/>
          <w:noProof/>
          <w:color w:val="auto"/>
          <w:sz w:val="24"/>
          <w:szCs w:val="24"/>
        </w:rPr>
      </w:pPr>
      <w:r>
        <w:rPr>
          <w:noProof/>
        </w:rPr>
        <w:t>48.2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_Toc82173551 \h </w:instrText>
      </w:r>
      <w:r>
        <w:rPr>
          <w:noProof/>
        </w:rPr>
      </w:r>
      <w:r>
        <w:rPr>
          <w:noProof/>
        </w:rPr>
        <w:fldChar w:fldCharType="separate"/>
      </w:r>
      <w:r>
        <w:rPr>
          <w:noProof/>
        </w:rPr>
        <w:t>64</w:t>
      </w:r>
      <w:r>
        <w:rPr>
          <w:noProof/>
        </w:rPr>
        <w:fldChar w:fldCharType="end"/>
      </w:r>
    </w:p>
    <w:p w14:paraId="4C19A4C9" w14:textId="3432489D" w:rsidR="0005346E" w:rsidRDefault="0005346E">
      <w:pPr>
        <w:pStyle w:val="TOC1"/>
        <w:rPr>
          <w:rFonts w:asciiTheme="minorHAnsi" w:hAnsiTheme="minorHAnsi"/>
          <w:b w:val="0"/>
          <w:color w:val="auto"/>
          <w:sz w:val="24"/>
          <w:szCs w:val="24"/>
        </w:rPr>
      </w:pPr>
      <w:r>
        <w:t>49.</w:t>
      </w:r>
      <w:r>
        <w:rPr>
          <w:rFonts w:asciiTheme="minorHAnsi" w:hAnsiTheme="minorHAnsi"/>
          <w:b w:val="0"/>
          <w:color w:val="auto"/>
          <w:sz w:val="24"/>
          <w:szCs w:val="24"/>
        </w:rPr>
        <w:tab/>
      </w:r>
      <w:r>
        <w:t>West Virginia</w:t>
      </w:r>
      <w:r>
        <w:tab/>
      </w:r>
      <w:r>
        <w:fldChar w:fldCharType="begin"/>
      </w:r>
      <w:r>
        <w:instrText xml:space="preserve"> PAGEREF _Toc82173552 \h </w:instrText>
      </w:r>
      <w:r>
        <w:fldChar w:fldCharType="separate"/>
      </w:r>
      <w:r>
        <w:t>65</w:t>
      </w:r>
      <w:r>
        <w:fldChar w:fldCharType="end"/>
      </w:r>
    </w:p>
    <w:p w14:paraId="0ED38B10" w14:textId="47CEF2C5" w:rsidR="0005346E" w:rsidRDefault="0005346E">
      <w:pPr>
        <w:pStyle w:val="TOC2"/>
        <w:rPr>
          <w:rFonts w:asciiTheme="minorHAnsi" w:hAnsiTheme="minorHAnsi"/>
          <w:noProof/>
          <w:color w:val="auto"/>
          <w:sz w:val="24"/>
          <w:szCs w:val="24"/>
        </w:rPr>
      </w:pPr>
      <w:r>
        <w:rPr>
          <w:noProof/>
        </w:rPr>
        <w:t>49.1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_Toc82173553 \h </w:instrText>
      </w:r>
      <w:r>
        <w:rPr>
          <w:noProof/>
        </w:rPr>
      </w:r>
      <w:r>
        <w:rPr>
          <w:noProof/>
        </w:rPr>
        <w:fldChar w:fldCharType="separate"/>
      </w:r>
      <w:r>
        <w:rPr>
          <w:noProof/>
        </w:rPr>
        <w:t>65</w:t>
      </w:r>
      <w:r>
        <w:rPr>
          <w:noProof/>
        </w:rPr>
        <w:fldChar w:fldCharType="end"/>
      </w:r>
    </w:p>
    <w:p w14:paraId="648AA8B2" w14:textId="79C4F8A5" w:rsidR="0005346E" w:rsidRDefault="0005346E">
      <w:pPr>
        <w:pStyle w:val="TOC2"/>
        <w:rPr>
          <w:rFonts w:asciiTheme="minorHAnsi" w:hAnsiTheme="minorHAnsi"/>
          <w:noProof/>
          <w:color w:val="auto"/>
          <w:sz w:val="24"/>
          <w:szCs w:val="24"/>
        </w:rPr>
      </w:pPr>
      <w:r>
        <w:rPr>
          <w:noProof/>
        </w:rPr>
        <w:t>49.2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_Toc82173554 \h </w:instrText>
      </w:r>
      <w:r>
        <w:rPr>
          <w:noProof/>
        </w:rPr>
      </w:r>
      <w:r>
        <w:rPr>
          <w:noProof/>
        </w:rPr>
        <w:fldChar w:fldCharType="separate"/>
      </w:r>
      <w:r>
        <w:rPr>
          <w:noProof/>
        </w:rPr>
        <w:t>65</w:t>
      </w:r>
      <w:r>
        <w:rPr>
          <w:noProof/>
        </w:rPr>
        <w:fldChar w:fldCharType="end"/>
      </w:r>
    </w:p>
    <w:p w14:paraId="3676A43C" w14:textId="487B1549" w:rsidR="0005346E" w:rsidRDefault="0005346E">
      <w:pPr>
        <w:pStyle w:val="TOC1"/>
        <w:rPr>
          <w:rFonts w:asciiTheme="minorHAnsi" w:hAnsiTheme="minorHAnsi"/>
          <w:b w:val="0"/>
          <w:color w:val="auto"/>
          <w:sz w:val="24"/>
          <w:szCs w:val="24"/>
        </w:rPr>
      </w:pPr>
      <w:r>
        <w:t>50.</w:t>
      </w:r>
      <w:r>
        <w:rPr>
          <w:rFonts w:asciiTheme="minorHAnsi" w:hAnsiTheme="minorHAnsi"/>
          <w:b w:val="0"/>
          <w:color w:val="auto"/>
          <w:sz w:val="24"/>
          <w:szCs w:val="24"/>
        </w:rPr>
        <w:tab/>
      </w:r>
      <w:r>
        <w:t>Wisconsin</w:t>
      </w:r>
      <w:r>
        <w:tab/>
      </w:r>
      <w:r>
        <w:fldChar w:fldCharType="begin"/>
      </w:r>
      <w:r>
        <w:instrText xml:space="preserve"> PAGEREF _Toc82173555 \h </w:instrText>
      </w:r>
      <w:r>
        <w:fldChar w:fldCharType="separate"/>
      </w:r>
      <w:r>
        <w:t>66</w:t>
      </w:r>
      <w:r>
        <w:fldChar w:fldCharType="end"/>
      </w:r>
    </w:p>
    <w:p w14:paraId="00875709" w14:textId="1104F997" w:rsidR="0005346E" w:rsidRDefault="0005346E">
      <w:pPr>
        <w:pStyle w:val="TOC2"/>
        <w:rPr>
          <w:rFonts w:asciiTheme="minorHAnsi" w:hAnsiTheme="minorHAnsi"/>
          <w:noProof/>
          <w:color w:val="auto"/>
          <w:sz w:val="24"/>
          <w:szCs w:val="24"/>
        </w:rPr>
      </w:pPr>
      <w:r>
        <w:rPr>
          <w:noProof/>
        </w:rPr>
        <w:t>50.1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_Toc82173556 \h </w:instrText>
      </w:r>
      <w:r>
        <w:rPr>
          <w:noProof/>
        </w:rPr>
      </w:r>
      <w:r>
        <w:rPr>
          <w:noProof/>
        </w:rPr>
        <w:fldChar w:fldCharType="separate"/>
      </w:r>
      <w:r>
        <w:rPr>
          <w:noProof/>
        </w:rPr>
        <w:t>66</w:t>
      </w:r>
      <w:r>
        <w:rPr>
          <w:noProof/>
        </w:rPr>
        <w:fldChar w:fldCharType="end"/>
      </w:r>
    </w:p>
    <w:p w14:paraId="6322A173" w14:textId="002B29CC" w:rsidR="0005346E" w:rsidRDefault="0005346E">
      <w:pPr>
        <w:pStyle w:val="TOC2"/>
        <w:rPr>
          <w:rFonts w:asciiTheme="minorHAnsi" w:hAnsiTheme="minorHAnsi"/>
          <w:noProof/>
          <w:color w:val="auto"/>
          <w:sz w:val="24"/>
          <w:szCs w:val="24"/>
        </w:rPr>
      </w:pPr>
      <w:r>
        <w:rPr>
          <w:noProof/>
        </w:rPr>
        <w:t>50.2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_Toc82173557 \h </w:instrText>
      </w:r>
      <w:r>
        <w:rPr>
          <w:noProof/>
        </w:rPr>
      </w:r>
      <w:r>
        <w:rPr>
          <w:noProof/>
        </w:rPr>
        <w:fldChar w:fldCharType="separate"/>
      </w:r>
      <w:r>
        <w:rPr>
          <w:noProof/>
        </w:rPr>
        <w:t>66</w:t>
      </w:r>
      <w:r>
        <w:rPr>
          <w:noProof/>
        </w:rPr>
        <w:fldChar w:fldCharType="end"/>
      </w:r>
    </w:p>
    <w:p w14:paraId="4298A6EC" w14:textId="0B7324EA" w:rsidR="0005346E" w:rsidRDefault="0005346E">
      <w:pPr>
        <w:pStyle w:val="TOC1"/>
        <w:rPr>
          <w:rFonts w:asciiTheme="minorHAnsi" w:hAnsiTheme="minorHAnsi"/>
          <w:b w:val="0"/>
          <w:color w:val="auto"/>
          <w:sz w:val="24"/>
          <w:szCs w:val="24"/>
        </w:rPr>
      </w:pPr>
      <w:r>
        <w:t>51.</w:t>
      </w:r>
      <w:r>
        <w:rPr>
          <w:rFonts w:asciiTheme="minorHAnsi" w:hAnsiTheme="minorHAnsi"/>
          <w:b w:val="0"/>
          <w:color w:val="auto"/>
          <w:sz w:val="24"/>
          <w:szCs w:val="24"/>
        </w:rPr>
        <w:tab/>
      </w:r>
      <w:r>
        <w:t>Wyoming</w:t>
      </w:r>
      <w:r>
        <w:tab/>
      </w:r>
      <w:r>
        <w:fldChar w:fldCharType="begin"/>
      </w:r>
      <w:r>
        <w:instrText xml:space="preserve"> PAGEREF _Toc82173558 \h </w:instrText>
      </w:r>
      <w:r>
        <w:fldChar w:fldCharType="separate"/>
      </w:r>
      <w:r>
        <w:t>67</w:t>
      </w:r>
      <w:r>
        <w:fldChar w:fldCharType="end"/>
      </w:r>
    </w:p>
    <w:p w14:paraId="7548917C" w14:textId="6DC9580B" w:rsidR="0005346E" w:rsidRDefault="0005346E">
      <w:pPr>
        <w:pStyle w:val="TOC2"/>
        <w:rPr>
          <w:rFonts w:asciiTheme="minorHAnsi" w:hAnsiTheme="minorHAnsi"/>
          <w:noProof/>
          <w:color w:val="auto"/>
          <w:sz w:val="24"/>
          <w:szCs w:val="24"/>
        </w:rPr>
      </w:pPr>
      <w:r>
        <w:rPr>
          <w:noProof/>
        </w:rPr>
        <w:t>51.1</w:t>
      </w:r>
      <w:r>
        <w:rPr>
          <w:rFonts w:asciiTheme="minorHAnsi" w:hAnsiTheme="minorHAnsi"/>
          <w:noProof/>
          <w:color w:val="auto"/>
          <w:sz w:val="24"/>
          <w:szCs w:val="24"/>
        </w:rPr>
        <w:tab/>
      </w:r>
      <w:r>
        <w:rPr>
          <w:noProof/>
        </w:rPr>
        <w:t>Local Laws/Ordinances</w:t>
      </w:r>
      <w:r>
        <w:rPr>
          <w:noProof/>
        </w:rPr>
        <w:tab/>
      </w:r>
      <w:r>
        <w:rPr>
          <w:noProof/>
        </w:rPr>
        <w:fldChar w:fldCharType="begin"/>
      </w:r>
      <w:r>
        <w:rPr>
          <w:noProof/>
        </w:rPr>
        <w:instrText xml:space="preserve"> PAGEREF _Toc82173559 \h </w:instrText>
      </w:r>
      <w:r>
        <w:rPr>
          <w:noProof/>
        </w:rPr>
      </w:r>
      <w:r>
        <w:rPr>
          <w:noProof/>
        </w:rPr>
        <w:fldChar w:fldCharType="separate"/>
      </w:r>
      <w:r>
        <w:rPr>
          <w:noProof/>
        </w:rPr>
        <w:t>67</w:t>
      </w:r>
      <w:r>
        <w:rPr>
          <w:noProof/>
        </w:rPr>
        <w:fldChar w:fldCharType="end"/>
      </w:r>
    </w:p>
    <w:p w14:paraId="7C023582" w14:textId="1AECF3B2" w:rsidR="0005346E" w:rsidRDefault="0005346E">
      <w:pPr>
        <w:pStyle w:val="TOC2"/>
        <w:rPr>
          <w:rFonts w:asciiTheme="minorHAnsi" w:hAnsiTheme="minorHAnsi"/>
          <w:noProof/>
          <w:color w:val="auto"/>
          <w:sz w:val="24"/>
          <w:szCs w:val="24"/>
        </w:rPr>
      </w:pPr>
      <w:r>
        <w:rPr>
          <w:noProof/>
        </w:rPr>
        <w:lastRenderedPageBreak/>
        <w:t>51.2</w:t>
      </w:r>
      <w:r>
        <w:rPr>
          <w:rFonts w:asciiTheme="minorHAnsi" w:hAnsiTheme="minorHAnsi"/>
          <w:noProof/>
          <w:color w:val="auto"/>
          <w:sz w:val="24"/>
          <w:szCs w:val="24"/>
        </w:rPr>
        <w:tab/>
      </w:r>
      <w:r>
        <w:rPr>
          <w:noProof/>
        </w:rPr>
        <w:t>Contested Projects</w:t>
      </w:r>
      <w:r>
        <w:rPr>
          <w:noProof/>
        </w:rPr>
        <w:tab/>
      </w:r>
      <w:r>
        <w:rPr>
          <w:noProof/>
        </w:rPr>
        <w:fldChar w:fldCharType="begin"/>
      </w:r>
      <w:r>
        <w:rPr>
          <w:noProof/>
        </w:rPr>
        <w:instrText xml:space="preserve"> PAGEREF _Toc82173560 \h </w:instrText>
      </w:r>
      <w:r>
        <w:rPr>
          <w:noProof/>
        </w:rPr>
      </w:r>
      <w:r>
        <w:rPr>
          <w:noProof/>
        </w:rPr>
        <w:fldChar w:fldCharType="separate"/>
      </w:r>
      <w:r>
        <w:rPr>
          <w:noProof/>
        </w:rPr>
        <w:t>67</w:t>
      </w:r>
      <w:r>
        <w:rPr>
          <w:noProof/>
        </w:rPr>
        <w:fldChar w:fldCharType="end"/>
      </w:r>
    </w:p>
    <w:p w14:paraId="106BBC6F" w14:textId="7BCBB8FB" w:rsidR="004F7B27" w:rsidRPr="000C5B48" w:rsidRDefault="0005346E" w:rsidP="000C5B48">
      <w:pPr>
        <w:ind w:firstLine="0"/>
        <w:rPr>
          <w:b/>
          <w:caps/>
          <w:sz w:val="28"/>
        </w:rPr>
        <w:sectPr w:rsidR="004F7B27" w:rsidRPr="000C5B48" w:rsidSect="00704D93">
          <w:headerReference w:type="default" r:id="rId11"/>
          <w:footerReference w:type="default" r:id="rId12"/>
          <w:footerReference w:type="first" r:id="rId13"/>
          <w:pgSz w:w="12240" w:h="15840" w:code="1"/>
          <w:pgMar w:top="1440" w:right="1296" w:bottom="990" w:left="1296" w:header="432" w:footer="0" w:gutter="0"/>
          <w:pgNumType w:fmt="lowerRoman" w:start="1"/>
          <w:cols w:space="720"/>
          <w:noEndnote/>
          <w:docGrid w:linePitch="272"/>
        </w:sectPr>
      </w:pPr>
      <w:r>
        <w:rPr>
          <w:b/>
          <w:caps/>
          <w:noProof/>
          <w:color w:val="000000" w:themeColor="text1"/>
          <w:sz w:val="28"/>
        </w:rPr>
        <w:fldChar w:fldCharType="end"/>
      </w:r>
    </w:p>
    <w:p w14:paraId="35F5576F" w14:textId="77777777" w:rsidR="00F739FD" w:rsidRDefault="00F739FD" w:rsidP="00F739FD">
      <w:pPr>
        <w:pStyle w:val="Heading1"/>
      </w:pPr>
      <w:bookmarkStart w:id="0" w:name="_Toc82173405"/>
      <w:r w:rsidRPr="00FD4AFD">
        <w:lastRenderedPageBreak/>
        <w:t>Introduction</w:t>
      </w:r>
      <w:bookmarkEnd w:id="0"/>
    </w:p>
    <w:p w14:paraId="63B31B7B" w14:textId="7413C769" w:rsidR="00704987" w:rsidRDefault="00704987" w:rsidP="00704987">
      <w:r>
        <w:t xml:space="preserve">Achieving lower carbon emissions in the United States will require developing </w:t>
      </w:r>
      <w:r w:rsidR="002773EF">
        <w:t xml:space="preserve">a very large number of </w:t>
      </w:r>
      <w:r>
        <w:t>wind, solar, and other renewable energy facilities, as well as associated storage, distribution, and transmission, at an unprecedented scale and pace.  Although host community members are often enthusiastic about renewable energy facilities’ economic and environmental benefits, local opposition can also arise. This report was compiled in 2020</w:t>
      </w:r>
      <w:r w:rsidR="00887361">
        <w:t xml:space="preserve"> and 2021</w:t>
      </w:r>
      <w:r>
        <w:t xml:space="preserve"> to document local restrictions on and opposition to siting renewable energy projects. Importantly, the authors do not make normative judgments as to the legal merits of individual cases or the policy preferences reflected in local opponents’ advocacy, nor as to where any one facility should or should not be sited. Bracketing any such judgment, the report demonstrates that local opposition to renewable energy facilities is widespread and can impede development. </w:t>
      </w:r>
    </w:p>
    <w:p w14:paraId="59A2957C" w14:textId="5A29FB6B" w:rsidR="00704987" w:rsidRDefault="00704987" w:rsidP="00704987">
      <w:r>
        <w:t>The report provides state-by-state information on local laws to block</w:t>
      </w:r>
      <w:r w:rsidR="002773EF">
        <w:t>, delay or restrict</w:t>
      </w:r>
      <w:r w:rsidR="00EE7231">
        <w:t xml:space="preserve"> </w:t>
      </w:r>
      <w:r>
        <w:t xml:space="preserve">renewable energy. These include moratoria on wind or solar energy development; outright bans on wind or solar energy development; regulations that are so restrictive that they </w:t>
      </w:r>
      <w:r w:rsidR="0077525C">
        <w:t xml:space="preserve">can </w:t>
      </w:r>
      <w:r>
        <w:t xml:space="preserve">act as de facto bans on wind or solar energy development; and zoning amendments that are designed to block a specific proposed project. While local governments at times enact legislation in response to a specific project proposal, as discussed below, some municipalities have banned, placed moratoria on, or significantly restricted wind and solar energy development even </w:t>
      </w:r>
      <w:r w:rsidR="0077525C">
        <w:t>absent a proposed project</w:t>
      </w:r>
      <w:r>
        <w:t xml:space="preserve">. </w:t>
      </w:r>
      <w:r w:rsidR="002773EF">
        <w:t>On the other hand</w:t>
      </w:r>
      <w:r>
        <w:t>, many local governments have allowed or welcomed renewable energy facilities while setting reasonable regulations; only local laws that scuttled a specific project or that are so restrictive that they could have the effect of barring wind or solar development are included in this report.</w:t>
      </w:r>
      <w:r w:rsidR="00F71875">
        <w:rPr>
          <w:rStyle w:val="FootnoteReference"/>
        </w:rPr>
        <w:footnoteReference w:id="2"/>
      </w:r>
      <w:r>
        <w:t xml:space="preserve"> </w:t>
      </w:r>
    </w:p>
    <w:p w14:paraId="33E81CF7" w14:textId="3F14302F" w:rsidR="00704987" w:rsidRDefault="00704987" w:rsidP="00704987">
      <w:r>
        <w:lastRenderedPageBreak/>
        <w:t>State laws are only discussed</w:t>
      </w:r>
      <w:r w:rsidR="002773EF">
        <w:t xml:space="preserve"> in this report</w:t>
      </w:r>
      <w:r>
        <w:t xml:space="preserve"> where state-level siting restrictions impede renewable energy development. Because the report focuses on siting standards, policies related to other issues that affect renewable energy—such as net metering, renewable energy standards, and subsidies—are not discussed. </w:t>
      </w:r>
    </w:p>
    <w:p w14:paraId="609F89C2" w14:textId="10B74A72" w:rsidR="00704987" w:rsidRPr="00704987" w:rsidRDefault="00704987" w:rsidP="00704987">
      <w:pPr>
        <w:rPr>
          <w:bCs/>
        </w:rPr>
      </w:pPr>
      <w:r>
        <w:t>In many instances opponents seek to block a specific project using means other than local legislation</w:t>
      </w:r>
      <w:r w:rsidR="00383416">
        <w:t>, including strategies that are commonly used to challenge development</w:t>
      </w:r>
      <w:r>
        <w:t xml:space="preserve">. The report </w:t>
      </w:r>
      <w:r w:rsidR="00924BF8">
        <w:t>accordingly</w:t>
      </w:r>
      <w:r>
        <w:t xml:space="preserve"> provides a list of contested projects in each state, where such projects were identified. These include projects that have faced opposition by local individual residents, community-based groups, or nonprofit organizations with a local presence. This opposition takes many forms, including comments at public hearings, </w:t>
      </w:r>
      <w:r w:rsidR="00924BF8">
        <w:t xml:space="preserve">letter-writing campaigns, petitions, </w:t>
      </w:r>
      <w:r>
        <w:t>participa</w:t>
      </w:r>
      <w:r w:rsidR="00924BF8">
        <w:t>tion</w:t>
      </w:r>
      <w:r>
        <w:t xml:space="preserve"> in administrative proceedings, and lawsuits filed against local governments or developers. In many cases, oppo</w:t>
      </w:r>
      <w:r w:rsidR="00B3355F">
        <w:t>nents have</w:t>
      </w:r>
      <w:r>
        <w:t xml:space="preserve"> succeeded in delaying a project’s approval, scaling down a project’s size, or achieving a project’s cancelation. </w:t>
      </w:r>
    </w:p>
    <w:p w14:paraId="0303CAAA" w14:textId="316DDD9D" w:rsidR="00944F39" w:rsidRDefault="00704987" w:rsidP="00704987">
      <w:r>
        <w:t>In nearly every state, local governments have enacted policies to block or restrict renewable energy facilities and local opposition has resulted in the delay or cancelation of particular projects. Our research found 10</w:t>
      </w:r>
      <w:r w:rsidR="00BA594F">
        <w:t>3</w:t>
      </w:r>
      <w:r>
        <w:t xml:space="preserve"> such local policies and </w:t>
      </w:r>
      <w:r w:rsidR="005A2CB3">
        <w:t>1</w:t>
      </w:r>
      <w:r w:rsidR="00454DDA">
        <w:t>6</w:t>
      </w:r>
      <w:r w:rsidR="0005346E">
        <w:t>5</w:t>
      </w:r>
      <w:r>
        <w:t xml:space="preserve"> contested renewable energy facilities. </w:t>
      </w:r>
      <w:r>
        <w:rPr>
          <w:rStyle w:val="FootnoteReference"/>
        </w:rPr>
        <w:footnoteReference w:id="3"/>
      </w:r>
      <w:r w:rsidR="002773EF">
        <w:t xml:space="preserve"> </w:t>
      </w:r>
      <w:r>
        <w:t>Additionally, some of the states that have seen the most renewable energy development—such as Texas, New York, and Kansas—also have relatively greater incidence of opposition. This report demonstrates that “not in my backyard” and other objections to renewable energy occur throughout the country, and can delay or impede project development.</w:t>
      </w:r>
    </w:p>
    <w:p w14:paraId="16B778A9" w14:textId="2BFF4455" w:rsidR="00CB067B" w:rsidRPr="00FD4AFD" w:rsidRDefault="00CB067B" w:rsidP="00704987">
      <w:r>
        <w:t xml:space="preserve">This report was prepared as part of the work of the Renewable Energy Legal Defense Initiative (RELDI), a joint project of the Sabin Center for Climate Change Law and the law firm of Arnold &amp; Porter, which provides pro bono legal representation to community groups and local residents who support renewable energy developments in their communities but are facing opposition. More information about RELDI can be found </w:t>
      </w:r>
      <w:hyperlink r:id="rId14" w:history="1">
        <w:r w:rsidRPr="00CB067B">
          <w:rPr>
            <w:rStyle w:val="Hyperlink"/>
          </w:rPr>
          <w:t>here</w:t>
        </w:r>
      </w:hyperlink>
      <w:r>
        <w:t>.</w:t>
      </w:r>
    </w:p>
    <w:p w14:paraId="423685E9" w14:textId="78D1D46F" w:rsidR="00F739FD" w:rsidRPr="00FD4AFD" w:rsidRDefault="00704987" w:rsidP="00F200EB">
      <w:pPr>
        <w:pStyle w:val="Heading1"/>
      </w:pPr>
      <w:bookmarkStart w:id="1" w:name="_v9inmufd6dxw" w:colFirst="0" w:colLast="0"/>
      <w:bookmarkStart w:id="2" w:name="_vgh8l85x4ll9" w:colFirst="0" w:colLast="0"/>
      <w:bookmarkStart w:id="3" w:name="_Toc82173406"/>
      <w:bookmarkEnd w:id="1"/>
      <w:bookmarkEnd w:id="2"/>
      <w:r>
        <w:lastRenderedPageBreak/>
        <w:t>Alabama</w:t>
      </w:r>
      <w:bookmarkEnd w:id="3"/>
    </w:p>
    <w:p w14:paraId="40BC09CC" w14:textId="4E736C82" w:rsidR="00F739FD" w:rsidRPr="00FD4AFD" w:rsidRDefault="00704987" w:rsidP="00F200EB">
      <w:pPr>
        <w:pStyle w:val="Heading2"/>
      </w:pPr>
      <w:bookmarkStart w:id="4" w:name="_rsjle31u8iof" w:colFirst="0" w:colLast="0"/>
      <w:bookmarkStart w:id="5" w:name="_Toc82173407"/>
      <w:bookmarkEnd w:id="4"/>
      <w:r>
        <w:t>Local Laws/Ordinances</w:t>
      </w:r>
      <w:bookmarkEnd w:id="5"/>
    </w:p>
    <w:p w14:paraId="33F03DC5" w14:textId="1F8D0591" w:rsidR="00704987" w:rsidRPr="00747A99" w:rsidRDefault="00704987" w:rsidP="009A68AC">
      <w:pPr>
        <w:numPr>
          <w:ilvl w:val="0"/>
          <w:numId w:val="5"/>
        </w:numPr>
        <w:jc w:val="left"/>
      </w:pPr>
      <w:r w:rsidRPr="00747A99">
        <w:rPr>
          <w:b/>
          <w:bCs/>
        </w:rPr>
        <w:t>Dekalb County</w:t>
      </w:r>
      <w:r w:rsidRPr="00747A99">
        <w:t xml:space="preserve">: </w:t>
      </w:r>
      <w:r w:rsidR="00A8207C">
        <w:t>Under a 2019 ordinance, a</w:t>
      </w:r>
      <w:r w:rsidRPr="00747A99">
        <w:t>ny wind energy system that does not operate continuously for 365 day</w:t>
      </w:r>
      <w:r>
        <w:t>s</w:t>
      </w:r>
      <w:r w:rsidRPr="00747A99">
        <w:t xml:space="preserve"> may be deemed abandoned.</w:t>
      </w:r>
      <w:r>
        <w:rPr>
          <w:rStyle w:val="FootnoteReference"/>
        </w:rPr>
        <w:footnoteReference w:id="4"/>
      </w:r>
    </w:p>
    <w:p w14:paraId="282F26CD" w14:textId="558803BE" w:rsidR="00704987" w:rsidRDefault="00704987" w:rsidP="009325FC">
      <w:pPr>
        <w:numPr>
          <w:ilvl w:val="0"/>
          <w:numId w:val="5"/>
        </w:numPr>
        <w:spacing w:after="200"/>
        <w:jc w:val="left"/>
      </w:pPr>
      <w:r w:rsidRPr="00747A99">
        <w:rPr>
          <w:b/>
          <w:bCs/>
        </w:rPr>
        <w:t xml:space="preserve">Baldwin County: </w:t>
      </w:r>
      <w:r w:rsidRPr="00747A99">
        <w:t xml:space="preserve">Large </w:t>
      </w:r>
      <w:r>
        <w:t>wind energy conversion systems (</w:t>
      </w:r>
      <w:r w:rsidRPr="00747A99">
        <w:t>WECS</w:t>
      </w:r>
      <w:r>
        <w:t>)</w:t>
      </w:r>
      <w:r w:rsidRPr="00747A99">
        <w:t xml:space="preserve">, Utility Scale WECS, and </w:t>
      </w:r>
      <w:r w:rsidR="00A8207C">
        <w:t>w</w:t>
      </w:r>
      <w:r w:rsidRPr="00747A99">
        <w:t xml:space="preserve">ind </w:t>
      </w:r>
      <w:r w:rsidR="00A8207C">
        <w:t>f</w:t>
      </w:r>
      <w:r w:rsidRPr="00747A99">
        <w:t xml:space="preserve">arms are all prohibited under any zoning designation by county ordinance. </w:t>
      </w:r>
      <w:r w:rsidR="009325FC">
        <w:t xml:space="preserve">The ordinance requires WECS </w:t>
      </w:r>
      <w:r w:rsidRPr="00747A99">
        <w:t>located near a scenic byway or corridor to not cause an adverse visual impact.</w:t>
      </w:r>
      <w:r w:rsidRPr="00747A99">
        <w:rPr>
          <w:vertAlign w:val="superscript"/>
        </w:rPr>
        <w:footnoteReference w:id="5"/>
      </w:r>
    </w:p>
    <w:p w14:paraId="633A2365" w14:textId="1D488CF4" w:rsidR="00F739FD" w:rsidRPr="00FD4AFD" w:rsidRDefault="00704987" w:rsidP="00F200EB">
      <w:pPr>
        <w:pStyle w:val="Heading2"/>
      </w:pPr>
      <w:bookmarkStart w:id="6" w:name="_Toc82173408"/>
      <w:r>
        <w:t>Contested Projects</w:t>
      </w:r>
      <w:bookmarkEnd w:id="6"/>
    </w:p>
    <w:p w14:paraId="0A8E3E73" w14:textId="7F765C0F" w:rsidR="00704987" w:rsidRPr="00747A99" w:rsidRDefault="00704987" w:rsidP="009A68AC">
      <w:pPr>
        <w:numPr>
          <w:ilvl w:val="0"/>
          <w:numId w:val="6"/>
        </w:numPr>
        <w:jc w:val="left"/>
      </w:pPr>
      <w:bookmarkStart w:id="7" w:name="_xewi6bn9lmrm" w:colFirst="0" w:colLast="0"/>
      <w:bookmarkStart w:id="8" w:name="_nhybb8tpotdm" w:colFirst="0" w:colLast="0"/>
      <w:bookmarkEnd w:id="7"/>
      <w:bookmarkEnd w:id="8"/>
      <w:r w:rsidRPr="00747A99">
        <w:rPr>
          <w:b/>
          <w:bCs/>
        </w:rPr>
        <w:t>Shinbone Ridge Wind:</w:t>
      </w:r>
      <w:r w:rsidRPr="00747A99">
        <w:t xml:space="preserve"> 32 </w:t>
      </w:r>
      <w:r w:rsidR="000B4519">
        <w:t xml:space="preserve">local </w:t>
      </w:r>
      <w:r w:rsidRPr="00747A99">
        <w:t xml:space="preserve">property owners sued Pioneer Green Energy over its </w:t>
      </w:r>
      <w:r>
        <w:t xml:space="preserve">proposed </w:t>
      </w:r>
      <w:r w:rsidRPr="00747A99">
        <w:t xml:space="preserve">wind project in Cherokee County, resulting in the company pulling out of </w:t>
      </w:r>
      <w:r>
        <w:t>its</w:t>
      </w:r>
      <w:r w:rsidRPr="00747A99">
        <w:t xml:space="preserve"> land lease</w:t>
      </w:r>
      <w:r w:rsidR="000B4519">
        <w:t xml:space="preserve"> in March 2019</w:t>
      </w:r>
      <w:r w:rsidRPr="00747A99">
        <w:t>.</w:t>
      </w:r>
      <w:r w:rsidRPr="00747A99">
        <w:rPr>
          <w:vertAlign w:val="superscript"/>
        </w:rPr>
        <w:footnoteReference w:id="6"/>
      </w:r>
    </w:p>
    <w:p w14:paraId="0DFE71CF" w14:textId="77777777" w:rsidR="00704987" w:rsidRPr="00747A99" w:rsidRDefault="00704987" w:rsidP="009A68AC">
      <w:pPr>
        <w:numPr>
          <w:ilvl w:val="0"/>
          <w:numId w:val="6"/>
        </w:numPr>
        <w:jc w:val="left"/>
      </w:pPr>
      <w:r w:rsidRPr="00747A99">
        <w:rPr>
          <w:b/>
          <w:bCs/>
        </w:rPr>
        <w:t>Noccalula Wind:</w:t>
      </w:r>
      <w:r w:rsidRPr="00747A99">
        <w:t xml:space="preserve"> A civil </w:t>
      </w:r>
      <w:r>
        <w:t xml:space="preserve">lawsuit filed by </w:t>
      </w:r>
      <w:r w:rsidRPr="00747A99">
        <w:t xml:space="preserve">property owners in the area and a local push for a land ordinance in Etowah County prompted Pioneer Green Energy to pull out of </w:t>
      </w:r>
      <w:r>
        <w:t xml:space="preserve">its </w:t>
      </w:r>
      <w:r w:rsidRPr="00747A99">
        <w:t>lease in 2014.</w:t>
      </w:r>
      <w:r w:rsidRPr="00747A99">
        <w:rPr>
          <w:vertAlign w:val="superscript"/>
        </w:rPr>
        <w:footnoteReference w:id="7"/>
      </w:r>
    </w:p>
    <w:p w14:paraId="404AE2EE" w14:textId="4854DAF9" w:rsidR="00704987" w:rsidRDefault="00704987" w:rsidP="009A68AC">
      <w:pPr>
        <w:numPr>
          <w:ilvl w:val="0"/>
          <w:numId w:val="6"/>
        </w:numPr>
        <w:spacing w:after="200"/>
        <w:jc w:val="left"/>
      </w:pPr>
      <w:r w:rsidRPr="00747A99">
        <w:rPr>
          <w:b/>
          <w:bCs/>
        </w:rPr>
        <w:t>Turkey Heaven Mountain Wind:</w:t>
      </w:r>
      <w:r w:rsidRPr="00747A99">
        <w:t xml:space="preserve"> In October 2015, Cleburne County com</w:t>
      </w:r>
      <w:r>
        <w:t>missioners decided that due to public concerns</w:t>
      </w:r>
      <w:r w:rsidRPr="00747A99">
        <w:t xml:space="preserve"> they would stop the project from movi</w:t>
      </w:r>
      <w:r>
        <w:t xml:space="preserve">ng forward. A civil lawsuit had been </w:t>
      </w:r>
      <w:r w:rsidRPr="00747A99">
        <w:t>filed by homeowners near the proposed property.</w:t>
      </w:r>
      <w:r w:rsidRPr="00747A99">
        <w:rPr>
          <w:rStyle w:val="FootnoteReference"/>
        </w:rPr>
        <w:footnoteReference w:id="8"/>
      </w:r>
      <w:r w:rsidRPr="00747A99">
        <w:t xml:space="preserve"> </w:t>
      </w:r>
    </w:p>
    <w:p w14:paraId="089C835A" w14:textId="0512F64B" w:rsidR="00F739FD" w:rsidRPr="00FD4AFD" w:rsidRDefault="00704987" w:rsidP="00F200EB">
      <w:pPr>
        <w:pStyle w:val="Heading1"/>
      </w:pPr>
      <w:bookmarkStart w:id="9" w:name="_5qcb4rbshglm" w:colFirst="0" w:colLast="0"/>
      <w:bookmarkStart w:id="10" w:name="_Toc82173409"/>
      <w:bookmarkEnd w:id="9"/>
      <w:r>
        <w:lastRenderedPageBreak/>
        <w:t>Alaska</w:t>
      </w:r>
      <w:bookmarkEnd w:id="10"/>
    </w:p>
    <w:p w14:paraId="7FE94755" w14:textId="77777777" w:rsidR="00203E2E" w:rsidRPr="00FD4AFD" w:rsidRDefault="00203E2E" w:rsidP="00F200EB">
      <w:pPr>
        <w:pStyle w:val="Heading2"/>
      </w:pPr>
      <w:bookmarkStart w:id="11" w:name="_Toc82173410"/>
      <w:r>
        <w:t>Local Laws/Ordinances</w:t>
      </w:r>
      <w:bookmarkEnd w:id="11"/>
    </w:p>
    <w:p w14:paraId="10BBC19B" w14:textId="16504028" w:rsidR="00203E2E" w:rsidRDefault="00203E2E" w:rsidP="00F200EB">
      <w:pPr>
        <w:spacing w:after="200"/>
      </w:pPr>
      <w:r w:rsidRPr="00747A99">
        <w:rPr>
          <w:i/>
        </w:rPr>
        <w:t xml:space="preserve">No ordinances were found at this time. </w:t>
      </w:r>
    </w:p>
    <w:p w14:paraId="0DFF20D1" w14:textId="77777777" w:rsidR="00203E2E" w:rsidRPr="00FD4AFD" w:rsidRDefault="00203E2E" w:rsidP="00F200EB">
      <w:pPr>
        <w:pStyle w:val="Heading2"/>
      </w:pPr>
      <w:bookmarkStart w:id="12" w:name="_Toc82173411"/>
      <w:r>
        <w:t>Contested Projects</w:t>
      </w:r>
      <w:bookmarkEnd w:id="12"/>
    </w:p>
    <w:p w14:paraId="4E5C6E8C" w14:textId="77777777" w:rsidR="00203E2E" w:rsidRPr="00747A99" w:rsidDel="0051185B" w:rsidRDefault="00203E2E" w:rsidP="009A68AC">
      <w:pPr>
        <w:numPr>
          <w:ilvl w:val="0"/>
          <w:numId w:val="7"/>
        </w:numPr>
        <w:jc w:val="left"/>
        <w:rPr>
          <w:b/>
          <w:bCs/>
          <w:vertAlign w:val="superscript"/>
        </w:rPr>
      </w:pPr>
      <w:r w:rsidRPr="00747A99">
        <w:rPr>
          <w:b/>
          <w:bCs/>
        </w:rPr>
        <w:t xml:space="preserve">Eva Creek Wind: </w:t>
      </w:r>
      <w:r w:rsidRPr="00747A99">
        <w:t>This 24-MW wind farm was successfully constructed in summer 2012 and is operated by Golden Valley Electric Association. The project, however, was met with opposition based on the cost of the project.</w:t>
      </w:r>
      <w:r w:rsidRPr="00747A99">
        <w:rPr>
          <w:vertAlign w:val="superscript"/>
        </w:rPr>
        <w:footnoteReference w:id="9"/>
      </w:r>
    </w:p>
    <w:p w14:paraId="2FF26C18" w14:textId="20493589" w:rsidR="00F739FD" w:rsidRDefault="00BC53C2" w:rsidP="00F200EB">
      <w:pPr>
        <w:pStyle w:val="Heading1"/>
      </w:pPr>
      <w:bookmarkStart w:id="13" w:name="_Toc82173412"/>
      <w:r>
        <w:t>A</w:t>
      </w:r>
      <w:r w:rsidR="00214D12">
        <w:t>rizona</w:t>
      </w:r>
      <w:bookmarkEnd w:id="13"/>
    </w:p>
    <w:p w14:paraId="31B82D7E" w14:textId="77777777" w:rsidR="00214D12" w:rsidRPr="00FD4AFD" w:rsidRDefault="00214D12" w:rsidP="00F200EB">
      <w:pPr>
        <w:pStyle w:val="Heading2"/>
      </w:pPr>
      <w:bookmarkStart w:id="14" w:name="_Toc82173413"/>
      <w:r>
        <w:t>Local Laws/Ordinances</w:t>
      </w:r>
      <w:bookmarkEnd w:id="14"/>
    </w:p>
    <w:p w14:paraId="01B6039C" w14:textId="77777777" w:rsidR="00214D12" w:rsidRDefault="00214D12" w:rsidP="00F200EB">
      <w:pPr>
        <w:spacing w:after="200"/>
      </w:pPr>
      <w:r w:rsidRPr="00747A99">
        <w:rPr>
          <w:i/>
        </w:rPr>
        <w:t xml:space="preserve">No ordinances were found at this time. </w:t>
      </w:r>
    </w:p>
    <w:p w14:paraId="3EB51A10" w14:textId="77777777" w:rsidR="00214D12" w:rsidRPr="00FD4AFD" w:rsidRDefault="00214D12" w:rsidP="00F200EB">
      <w:pPr>
        <w:pStyle w:val="Heading2"/>
      </w:pPr>
      <w:bookmarkStart w:id="15" w:name="_Toc82173414"/>
      <w:r>
        <w:t>Contested Projects</w:t>
      </w:r>
      <w:bookmarkEnd w:id="15"/>
    </w:p>
    <w:p w14:paraId="0E18CDF8" w14:textId="423290E3" w:rsidR="00214D12" w:rsidRPr="00747A99" w:rsidRDefault="00214D12" w:rsidP="009A68AC">
      <w:pPr>
        <w:numPr>
          <w:ilvl w:val="0"/>
          <w:numId w:val="8"/>
        </w:numPr>
        <w:jc w:val="left"/>
        <w:rPr>
          <w:b/>
          <w:bCs/>
          <w:color w:val="222222"/>
          <w:highlight w:val="white"/>
        </w:rPr>
      </w:pPr>
      <w:r w:rsidRPr="00747A99">
        <w:rPr>
          <w:b/>
          <w:bCs/>
          <w:color w:val="222222"/>
          <w:highlight w:val="white"/>
        </w:rPr>
        <w:t xml:space="preserve">Sterling Solar: </w:t>
      </w:r>
      <w:r w:rsidRPr="00747A99">
        <w:rPr>
          <w:color w:val="222222"/>
          <w:highlight w:val="white"/>
        </w:rPr>
        <w:t xml:space="preserve">The 1200-MW Sterling Solar project in Mohave County has been in the process of approval for nearly ten years, </w:t>
      </w:r>
      <w:r w:rsidR="00FF733D">
        <w:rPr>
          <w:color w:val="222222"/>
          <w:highlight w:val="white"/>
        </w:rPr>
        <w:t xml:space="preserve">slowed </w:t>
      </w:r>
      <w:r w:rsidRPr="00747A99">
        <w:rPr>
          <w:color w:val="222222"/>
          <w:highlight w:val="white"/>
        </w:rPr>
        <w:t xml:space="preserve">in part </w:t>
      </w:r>
      <w:r w:rsidR="00FF733D">
        <w:rPr>
          <w:color w:val="222222"/>
          <w:highlight w:val="white"/>
        </w:rPr>
        <w:t>by</w:t>
      </w:r>
      <w:r w:rsidRPr="00747A99">
        <w:rPr>
          <w:color w:val="222222"/>
          <w:highlight w:val="white"/>
        </w:rPr>
        <w:t xml:space="preserve"> local opposition. At a meeting of the Mohave County Board of Supervisors in early November 2020, the project was granted a two-year extension as it seeks approval from the Western Area Power Administration.</w:t>
      </w:r>
      <w:r w:rsidRPr="00747A99">
        <w:rPr>
          <w:color w:val="222222"/>
          <w:highlight w:val="white"/>
          <w:vertAlign w:val="superscript"/>
        </w:rPr>
        <w:footnoteReference w:id="10"/>
      </w:r>
    </w:p>
    <w:p w14:paraId="68A26062" w14:textId="365D2314" w:rsidR="00214D12" w:rsidRPr="00747A99" w:rsidRDefault="00214D12" w:rsidP="009A68AC">
      <w:pPr>
        <w:numPr>
          <w:ilvl w:val="0"/>
          <w:numId w:val="8"/>
        </w:numPr>
        <w:jc w:val="left"/>
        <w:rPr>
          <w:color w:val="222222"/>
          <w:highlight w:val="white"/>
        </w:rPr>
      </w:pPr>
      <w:r w:rsidRPr="00747A99">
        <w:rPr>
          <w:b/>
          <w:bCs/>
          <w:color w:val="222222"/>
          <w:highlight w:val="white"/>
        </w:rPr>
        <w:t>Avra Valley:</w:t>
      </w:r>
      <w:r w:rsidRPr="00747A99">
        <w:rPr>
          <w:color w:val="222222"/>
          <w:highlight w:val="white"/>
        </w:rPr>
        <w:t xml:space="preserve"> Fotoradio Renewable Ventures</w:t>
      </w:r>
      <w:r w:rsidR="008942A8">
        <w:rPr>
          <w:color w:val="222222"/>
          <w:highlight w:val="white"/>
        </w:rPr>
        <w:t xml:space="preserve"> constructed</w:t>
      </w:r>
      <w:r>
        <w:rPr>
          <w:color w:val="222222"/>
          <w:highlight w:val="white"/>
        </w:rPr>
        <w:t xml:space="preserve"> a 96,000-</w:t>
      </w:r>
      <w:r w:rsidRPr="00747A99">
        <w:rPr>
          <w:color w:val="222222"/>
          <w:highlight w:val="white"/>
        </w:rPr>
        <w:t>panel, 300-a</w:t>
      </w:r>
      <w:r>
        <w:rPr>
          <w:color w:val="222222"/>
          <w:highlight w:val="white"/>
        </w:rPr>
        <w:t>cre, 25-MW</w:t>
      </w:r>
      <w:r w:rsidRPr="00747A99">
        <w:rPr>
          <w:color w:val="222222"/>
          <w:highlight w:val="white"/>
        </w:rPr>
        <w:t xml:space="preserve"> solar farm near the Tucson </w:t>
      </w:r>
      <w:r>
        <w:rPr>
          <w:color w:val="222222"/>
          <w:highlight w:val="white"/>
        </w:rPr>
        <w:t>m</w:t>
      </w:r>
      <w:r w:rsidRPr="00747A99">
        <w:rPr>
          <w:color w:val="222222"/>
          <w:highlight w:val="white"/>
        </w:rPr>
        <w:t>ountains</w:t>
      </w:r>
      <w:r w:rsidR="008942A8">
        <w:rPr>
          <w:color w:val="222222"/>
          <w:highlight w:val="white"/>
        </w:rPr>
        <w:t xml:space="preserve"> that began operations in December 2012, despite </w:t>
      </w:r>
      <w:r w:rsidRPr="00747A99">
        <w:rPr>
          <w:color w:val="222222"/>
          <w:highlight w:val="white"/>
        </w:rPr>
        <w:t>from nearby residents</w:t>
      </w:r>
      <w:r w:rsidR="008942A8">
        <w:rPr>
          <w:color w:val="222222"/>
          <w:highlight w:val="white"/>
        </w:rPr>
        <w:t xml:space="preserve"> who expressed concern at town meetings</w:t>
      </w:r>
      <w:r>
        <w:rPr>
          <w:color w:val="222222"/>
          <w:highlight w:val="white"/>
        </w:rPr>
        <w:t xml:space="preserve"> about the project</w:t>
      </w:r>
      <w:r w:rsidRPr="00747A99">
        <w:rPr>
          <w:color w:val="222222"/>
          <w:highlight w:val="white"/>
        </w:rPr>
        <w:t xml:space="preserve">’s appearance, </w:t>
      </w:r>
      <w:r>
        <w:rPr>
          <w:color w:val="222222"/>
          <w:highlight w:val="white"/>
        </w:rPr>
        <w:t xml:space="preserve">effect on </w:t>
      </w:r>
      <w:r w:rsidR="008942A8">
        <w:rPr>
          <w:color w:val="222222"/>
          <w:highlight w:val="white"/>
        </w:rPr>
        <w:t>home values and heat production</w:t>
      </w:r>
      <w:r w:rsidRPr="00747A99">
        <w:rPr>
          <w:color w:val="222222"/>
          <w:highlight w:val="white"/>
        </w:rPr>
        <w:t>.</w:t>
      </w:r>
      <w:r w:rsidRPr="00747A99">
        <w:rPr>
          <w:color w:val="222222"/>
          <w:highlight w:val="white"/>
          <w:vertAlign w:val="superscript"/>
        </w:rPr>
        <w:footnoteReference w:id="11"/>
      </w:r>
    </w:p>
    <w:p w14:paraId="5E633ABB" w14:textId="59CA9D6A" w:rsidR="00F739FD" w:rsidRDefault="00BC53C2" w:rsidP="00F200EB">
      <w:pPr>
        <w:pStyle w:val="Heading1"/>
      </w:pPr>
      <w:bookmarkStart w:id="16" w:name="_Toc82173415"/>
      <w:r>
        <w:lastRenderedPageBreak/>
        <w:t>A</w:t>
      </w:r>
      <w:r w:rsidR="00214D12">
        <w:t>rkansas</w:t>
      </w:r>
      <w:bookmarkEnd w:id="16"/>
    </w:p>
    <w:p w14:paraId="331561DA" w14:textId="77777777" w:rsidR="00214D12" w:rsidRPr="00FD4AFD" w:rsidRDefault="00214D12" w:rsidP="00F200EB">
      <w:pPr>
        <w:pStyle w:val="Heading2"/>
      </w:pPr>
      <w:bookmarkStart w:id="17" w:name="_Toc82173416"/>
      <w:r>
        <w:t>Local Laws/Ordinances</w:t>
      </w:r>
      <w:bookmarkEnd w:id="17"/>
    </w:p>
    <w:p w14:paraId="5657BC44" w14:textId="77777777" w:rsidR="00214D12" w:rsidRDefault="00214D12" w:rsidP="00F200EB">
      <w:pPr>
        <w:spacing w:after="200"/>
      </w:pPr>
      <w:r w:rsidRPr="00747A99">
        <w:rPr>
          <w:i/>
        </w:rPr>
        <w:t xml:space="preserve">No ordinances were found at this time. </w:t>
      </w:r>
    </w:p>
    <w:p w14:paraId="7EDE4EE5" w14:textId="77777777" w:rsidR="00214D12" w:rsidRDefault="00214D12" w:rsidP="00F200EB">
      <w:pPr>
        <w:pStyle w:val="Heading2"/>
      </w:pPr>
      <w:bookmarkStart w:id="18" w:name="_Toc82173417"/>
      <w:r>
        <w:t>Contested Projects</w:t>
      </w:r>
      <w:bookmarkEnd w:id="18"/>
    </w:p>
    <w:p w14:paraId="169785CC" w14:textId="1ECDE3F6" w:rsidR="00214D12" w:rsidRPr="00214D12" w:rsidRDefault="00214D12" w:rsidP="009A68AC">
      <w:pPr>
        <w:numPr>
          <w:ilvl w:val="0"/>
          <w:numId w:val="9"/>
        </w:numPr>
        <w:spacing w:after="200"/>
        <w:jc w:val="left"/>
      </w:pPr>
      <w:r w:rsidRPr="00747A99">
        <w:rPr>
          <w:b/>
          <w:bCs/>
        </w:rPr>
        <w:t>Wind Catcher Project:</w:t>
      </w:r>
      <w:r w:rsidRPr="00747A99">
        <w:t xml:space="preserve"> This project was approved by the Arkansas Public Service Commission in 2018 despite opposition from a group called Protect Our Pocketbooks that ran an extensive ad campaign and was rumored to be backed by dark money.</w:t>
      </w:r>
      <w:r>
        <w:t xml:space="preserve"> </w:t>
      </w:r>
      <w:r>
        <w:rPr>
          <w:highlight w:val="white"/>
        </w:rPr>
        <w:t>The project w</w:t>
      </w:r>
      <w:r w:rsidRPr="00747A99">
        <w:rPr>
          <w:highlight w:val="white"/>
        </w:rPr>
        <w:t xml:space="preserve">as planned to be the largest wind farm in the United States with 2000 megawatts. </w:t>
      </w:r>
      <w:r>
        <w:rPr>
          <w:highlight w:val="white"/>
        </w:rPr>
        <w:t xml:space="preserve">However, the project required multiple approvals because it would have been located—and delivered electricity to customers—in multiple states. It was ultimately canceled when the </w:t>
      </w:r>
      <w:r w:rsidRPr="00747A99">
        <w:rPr>
          <w:highlight w:val="white"/>
        </w:rPr>
        <w:t>Texas</w:t>
      </w:r>
      <w:r>
        <w:rPr>
          <w:highlight w:val="white"/>
        </w:rPr>
        <w:t xml:space="preserve"> Public Service Commission</w:t>
      </w:r>
      <w:r w:rsidRPr="00747A99">
        <w:rPr>
          <w:highlight w:val="white"/>
        </w:rPr>
        <w:t xml:space="preserve"> </w:t>
      </w:r>
      <w:r>
        <w:rPr>
          <w:highlight w:val="white"/>
        </w:rPr>
        <w:t>(PSC)</w:t>
      </w:r>
      <w:r w:rsidRPr="00747A99">
        <w:rPr>
          <w:highlight w:val="white"/>
        </w:rPr>
        <w:t xml:space="preserve"> denied approval</w:t>
      </w:r>
      <w:r>
        <w:rPr>
          <w:highlight w:val="white"/>
        </w:rPr>
        <w:t>.</w:t>
      </w:r>
      <w:r w:rsidRPr="00747A99">
        <w:rPr>
          <w:highlight w:val="white"/>
          <w:vertAlign w:val="superscript"/>
        </w:rPr>
        <w:footnoteReference w:id="12"/>
      </w:r>
      <w:sdt>
        <w:sdtPr>
          <w:tag w:val="goog_rdk_58"/>
          <w:id w:val="-242031016"/>
        </w:sdtPr>
        <w:sdtEndPr/>
        <w:sdtContent/>
      </w:sdt>
    </w:p>
    <w:p w14:paraId="4CA46859" w14:textId="7267EDE1" w:rsidR="00F739FD" w:rsidRPr="00FD4AFD" w:rsidRDefault="00BC53C2" w:rsidP="00F200EB">
      <w:pPr>
        <w:pStyle w:val="Heading1"/>
      </w:pPr>
      <w:bookmarkStart w:id="19" w:name="_Toc82173418"/>
      <w:r>
        <w:t>C</w:t>
      </w:r>
      <w:r w:rsidR="005512F8">
        <w:t>alifornia</w:t>
      </w:r>
      <w:bookmarkEnd w:id="19"/>
    </w:p>
    <w:p w14:paraId="7FECE4FD" w14:textId="77777777" w:rsidR="00381D58" w:rsidRPr="00FD4AFD" w:rsidRDefault="00381D58" w:rsidP="00F200EB">
      <w:pPr>
        <w:pStyle w:val="Heading2"/>
      </w:pPr>
      <w:bookmarkStart w:id="20" w:name="_Toc82173419"/>
      <w:r>
        <w:t>Local Laws/Ordinances</w:t>
      </w:r>
      <w:bookmarkEnd w:id="20"/>
    </w:p>
    <w:p w14:paraId="2CCF1CF1" w14:textId="05BC56F2" w:rsidR="00B35AAC" w:rsidRPr="00747A99" w:rsidRDefault="00B35AAC" w:rsidP="009A68AC">
      <w:pPr>
        <w:numPr>
          <w:ilvl w:val="0"/>
          <w:numId w:val="10"/>
        </w:numPr>
        <w:jc w:val="left"/>
      </w:pPr>
      <w:r w:rsidRPr="407A4BF7">
        <w:rPr>
          <w:b/>
          <w:bCs/>
        </w:rPr>
        <w:t xml:space="preserve">San Bernardino County: </w:t>
      </w:r>
      <w:r w:rsidRPr="00747A99">
        <w:t>In 2019, the San Bernardino County Board of Supervisors banned “utility oriented rene</w:t>
      </w:r>
      <w:r>
        <w:t>wable energy” in rural areas. The law</w:t>
      </w:r>
      <w:r w:rsidRPr="00747A99">
        <w:t xml:space="preserve"> does allow individual household solar panels</w:t>
      </w:r>
      <w:r w:rsidR="001C0A91">
        <w:t xml:space="preserve"> and community solar projects.</w:t>
      </w:r>
      <w:r w:rsidRPr="00747A99">
        <w:rPr>
          <w:highlight w:val="white"/>
          <w:vertAlign w:val="superscript"/>
        </w:rPr>
        <w:footnoteReference w:id="13"/>
      </w:r>
    </w:p>
    <w:p w14:paraId="20960CD7" w14:textId="77777777" w:rsidR="00B35AAC" w:rsidRPr="00B35AAC" w:rsidRDefault="00B35AAC" w:rsidP="009A68AC">
      <w:pPr>
        <w:numPr>
          <w:ilvl w:val="0"/>
          <w:numId w:val="10"/>
        </w:numPr>
        <w:jc w:val="left"/>
        <w:rPr>
          <w:b/>
          <w:bCs/>
          <w:highlight w:val="white"/>
        </w:rPr>
      </w:pPr>
      <w:r w:rsidRPr="00747A99">
        <w:rPr>
          <w:b/>
          <w:bCs/>
          <w:highlight w:val="white"/>
        </w:rPr>
        <w:t xml:space="preserve">San Diego County: </w:t>
      </w:r>
      <w:r w:rsidRPr="00747A99">
        <w:rPr>
          <w:highlight w:val="white"/>
        </w:rPr>
        <w:t>San Diego County limits</w:t>
      </w:r>
      <w:r>
        <w:rPr>
          <w:highlight w:val="white"/>
        </w:rPr>
        <w:t xml:space="preserve"> small</w:t>
      </w:r>
      <w:r w:rsidRPr="00747A99">
        <w:rPr>
          <w:highlight w:val="white"/>
        </w:rPr>
        <w:t xml:space="preserve"> wind turbine height to 80 feet regardless of parcel size (</w:t>
      </w:r>
      <w:r>
        <w:rPr>
          <w:highlight w:val="white"/>
        </w:rPr>
        <w:t>contrary to</w:t>
      </w:r>
      <w:r w:rsidRPr="00747A99">
        <w:rPr>
          <w:highlight w:val="white"/>
        </w:rPr>
        <w:t xml:space="preserve"> </w:t>
      </w:r>
      <w:r>
        <w:rPr>
          <w:highlight w:val="white"/>
        </w:rPr>
        <w:t>state law requiring that small wind turbine regulations allow turbines to be at least 100 feet</w:t>
      </w:r>
      <w:r w:rsidRPr="00747A99">
        <w:rPr>
          <w:highlight w:val="white"/>
        </w:rPr>
        <w:t>).</w:t>
      </w:r>
      <w:r w:rsidRPr="00747A99">
        <w:rPr>
          <w:highlight w:val="white"/>
          <w:vertAlign w:val="superscript"/>
        </w:rPr>
        <w:footnoteReference w:id="14"/>
      </w:r>
      <w:r w:rsidRPr="00747A99">
        <w:rPr>
          <w:highlight w:val="white"/>
        </w:rPr>
        <w:t xml:space="preserve"> </w:t>
      </w:r>
    </w:p>
    <w:p w14:paraId="05ABED3C" w14:textId="77777777" w:rsidR="00B35AAC" w:rsidRPr="005E6BA4" w:rsidRDefault="00B35AAC" w:rsidP="00F200EB">
      <w:pPr>
        <w:ind w:left="720" w:firstLine="0"/>
        <w:jc w:val="left"/>
        <w:rPr>
          <w:b/>
          <w:bCs/>
          <w:highlight w:val="white"/>
        </w:rPr>
      </w:pPr>
    </w:p>
    <w:p w14:paraId="7BB65AD4" w14:textId="77777777" w:rsidR="00381D58" w:rsidRDefault="00381D58" w:rsidP="00F200EB">
      <w:pPr>
        <w:pStyle w:val="Heading2"/>
      </w:pPr>
      <w:bookmarkStart w:id="21" w:name="_Toc82173420"/>
      <w:r>
        <w:lastRenderedPageBreak/>
        <w:t>Contested Projects</w:t>
      </w:r>
      <w:bookmarkEnd w:id="21"/>
    </w:p>
    <w:p w14:paraId="76B46C8B" w14:textId="0BAB40C3" w:rsidR="00B35AAC" w:rsidRPr="00747A99" w:rsidRDefault="00B35AAC" w:rsidP="009A68AC">
      <w:pPr>
        <w:numPr>
          <w:ilvl w:val="0"/>
          <w:numId w:val="11"/>
        </w:numPr>
        <w:jc w:val="left"/>
      </w:pPr>
      <w:r w:rsidRPr="00747A99">
        <w:rPr>
          <w:b/>
          <w:bCs/>
          <w:highlight w:val="white"/>
        </w:rPr>
        <w:t>Panoche Valley Solar Project:</w:t>
      </w:r>
      <w:r w:rsidRPr="00747A99">
        <w:rPr>
          <w:highlight w:val="white"/>
        </w:rPr>
        <w:t xml:space="preserve"> In 2009, San Benito County approved a 399-MW solar facility near the town of Hollister. Shortly </w:t>
      </w:r>
      <w:r w:rsidR="009E6D62">
        <w:rPr>
          <w:highlight w:val="white"/>
        </w:rPr>
        <w:t>there</w:t>
      </w:r>
      <w:r w:rsidRPr="00747A99">
        <w:rPr>
          <w:highlight w:val="white"/>
        </w:rPr>
        <w:t>after, the Sierra Club, the Santa Clara Valley Audubon Society and Defenders of Wildlife sued the county</w:t>
      </w:r>
      <w:r w:rsidR="009E6D62">
        <w:rPr>
          <w:highlight w:val="white"/>
        </w:rPr>
        <w:t>, alleging that the project endangered</w:t>
      </w:r>
      <w:r w:rsidRPr="00747A99">
        <w:rPr>
          <w:highlight w:val="white"/>
        </w:rPr>
        <w:t xml:space="preserve"> </w:t>
      </w:r>
      <w:r>
        <w:rPr>
          <w:highlight w:val="white"/>
        </w:rPr>
        <w:t xml:space="preserve">key populations of </w:t>
      </w:r>
      <w:r w:rsidR="009E6D62">
        <w:rPr>
          <w:highlight w:val="white"/>
        </w:rPr>
        <w:t>native species</w:t>
      </w:r>
      <w:r w:rsidRPr="00747A99">
        <w:rPr>
          <w:highlight w:val="white"/>
        </w:rPr>
        <w:t>. The parties reached a settlement in 2019, reducing the size of the project to ⅓ of the original plan.</w:t>
      </w:r>
      <w:r w:rsidRPr="00747A99">
        <w:rPr>
          <w:highlight w:val="white"/>
          <w:vertAlign w:val="superscript"/>
        </w:rPr>
        <w:footnoteReference w:id="15"/>
      </w:r>
      <w:r w:rsidRPr="00747A99">
        <w:rPr>
          <w:highlight w:val="white"/>
        </w:rPr>
        <w:t xml:space="preserve"> </w:t>
      </w:r>
    </w:p>
    <w:p w14:paraId="02B5004B" w14:textId="77777777" w:rsidR="00B35AAC" w:rsidRDefault="00B35AAC" w:rsidP="009A68AC">
      <w:pPr>
        <w:numPr>
          <w:ilvl w:val="0"/>
          <w:numId w:val="11"/>
        </w:numPr>
        <w:jc w:val="left"/>
        <w:rPr>
          <w:highlight w:val="white"/>
        </w:rPr>
      </w:pPr>
      <w:r w:rsidRPr="00747A99">
        <w:rPr>
          <w:b/>
          <w:bCs/>
          <w:highlight w:val="white"/>
        </w:rPr>
        <w:t>Terragen Wind Project:</w:t>
      </w:r>
      <w:r w:rsidRPr="00747A99">
        <w:rPr>
          <w:highlight w:val="white"/>
        </w:rPr>
        <w:t xml:space="preserve"> In late 2019, Terragen Wind applied to the Humboldt County Board of Supervisors to construct 47 wind turbines on the Monument and Bear River ridges near Scotia. This proposal was met with </w:t>
      </w:r>
      <w:r>
        <w:rPr>
          <w:highlight w:val="white"/>
        </w:rPr>
        <w:t>opposition</w:t>
      </w:r>
      <w:r w:rsidRPr="00747A99">
        <w:rPr>
          <w:highlight w:val="white"/>
        </w:rPr>
        <w:t xml:space="preserve"> by</w:t>
      </w:r>
      <w:r>
        <w:rPr>
          <w:highlight w:val="white"/>
        </w:rPr>
        <w:t xml:space="preserve"> members of</w:t>
      </w:r>
      <w:r w:rsidRPr="00747A99">
        <w:rPr>
          <w:highlight w:val="white"/>
        </w:rPr>
        <w:t xml:space="preserve"> the local community, who </w:t>
      </w:r>
      <w:r>
        <w:rPr>
          <w:highlight w:val="white"/>
        </w:rPr>
        <w:t xml:space="preserve">argued that the ridges were </w:t>
      </w:r>
      <w:r w:rsidRPr="00747A99">
        <w:rPr>
          <w:highlight w:val="white"/>
        </w:rPr>
        <w:t>sacred prayer sites of the Tsakiyuwit tribe.</w:t>
      </w:r>
      <w:r w:rsidRPr="00747A99">
        <w:rPr>
          <w:rStyle w:val="FootnoteReference"/>
          <w:highlight w:val="white"/>
        </w:rPr>
        <w:footnoteReference w:id="16"/>
      </w:r>
      <w:r w:rsidRPr="00747A99">
        <w:rPr>
          <w:highlight w:val="white"/>
        </w:rPr>
        <w:t xml:space="preserve"> </w:t>
      </w:r>
      <w:r>
        <w:rPr>
          <w:highlight w:val="white"/>
        </w:rPr>
        <w:t>T</w:t>
      </w:r>
      <w:r w:rsidRPr="00747A99">
        <w:rPr>
          <w:highlight w:val="white"/>
        </w:rPr>
        <w:t xml:space="preserve">he Board of Supervisors ultimately denied the </w:t>
      </w:r>
      <w:r>
        <w:rPr>
          <w:highlight w:val="white"/>
        </w:rPr>
        <w:t>project application</w:t>
      </w:r>
      <w:r w:rsidRPr="00747A99">
        <w:rPr>
          <w:highlight w:val="white"/>
        </w:rPr>
        <w:t>.</w:t>
      </w:r>
      <w:r w:rsidRPr="00747A99">
        <w:rPr>
          <w:highlight w:val="white"/>
          <w:vertAlign w:val="superscript"/>
        </w:rPr>
        <w:footnoteReference w:id="17"/>
      </w:r>
      <w:r w:rsidRPr="00747A99">
        <w:rPr>
          <w:highlight w:val="white"/>
        </w:rPr>
        <w:t xml:space="preserve"> </w:t>
      </w:r>
    </w:p>
    <w:p w14:paraId="3EE8B177" w14:textId="5B8F406D" w:rsidR="00381D58" w:rsidRPr="00B35AAC" w:rsidRDefault="00B35AAC" w:rsidP="009A68AC">
      <w:pPr>
        <w:pStyle w:val="ListParagraph"/>
        <w:numPr>
          <w:ilvl w:val="0"/>
          <w:numId w:val="11"/>
        </w:numPr>
        <w:spacing w:after="0"/>
        <w:rPr>
          <w:rFonts w:ascii="Times New Roman" w:hAnsi="Times New Roman" w:cs="Times New Roman"/>
          <w:sz w:val="24"/>
          <w:szCs w:val="24"/>
          <w:highlight w:val="white"/>
        </w:rPr>
      </w:pPr>
      <w:r w:rsidRPr="00171C8B">
        <w:rPr>
          <w:rFonts w:ascii="Times New Roman" w:hAnsi="Times New Roman" w:cs="Times New Roman"/>
          <w:b/>
          <w:bCs/>
          <w:sz w:val="24"/>
          <w:szCs w:val="24"/>
          <w:highlight w:val="white"/>
        </w:rPr>
        <w:t xml:space="preserve">Aramis and SunWalker Solar Projects: </w:t>
      </w:r>
      <w:r w:rsidRPr="00171C8B">
        <w:rPr>
          <w:rFonts w:ascii="Times New Roman" w:hAnsi="Times New Roman" w:cs="Times New Roman"/>
          <w:sz w:val="24"/>
          <w:szCs w:val="24"/>
          <w:highlight w:val="white"/>
        </w:rPr>
        <w:t>The Aramis (410 acres) and SunWalker (70 acres) solar projects, near</w:t>
      </w:r>
      <w:r w:rsidR="00400B50">
        <w:rPr>
          <w:rFonts w:ascii="Times New Roman" w:hAnsi="Times New Roman" w:cs="Times New Roman"/>
          <w:sz w:val="24"/>
          <w:szCs w:val="24"/>
          <w:highlight w:val="white"/>
        </w:rPr>
        <w:t xml:space="preserve"> Livermore, have been met with</w:t>
      </w:r>
      <w:r w:rsidRPr="00171C8B">
        <w:rPr>
          <w:rFonts w:ascii="Times New Roman" w:hAnsi="Times New Roman" w:cs="Times New Roman"/>
          <w:sz w:val="24"/>
          <w:szCs w:val="24"/>
          <w:highlight w:val="white"/>
        </w:rPr>
        <w:t xml:space="preserve"> opposition by local politicians and interest groups. </w:t>
      </w:r>
      <w:r>
        <w:rPr>
          <w:rFonts w:ascii="Times New Roman" w:hAnsi="Times New Roman" w:cs="Times New Roman"/>
          <w:sz w:val="24"/>
          <w:szCs w:val="24"/>
          <w:highlight w:val="white"/>
        </w:rPr>
        <w:t>Two residents running in the election</w:t>
      </w:r>
      <w:r w:rsidRPr="00171C8B">
        <w:rPr>
          <w:rFonts w:ascii="Times New Roman" w:hAnsi="Times New Roman" w:cs="Times New Roman"/>
          <w:sz w:val="24"/>
          <w:szCs w:val="24"/>
          <w:highlight w:val="white"/>
        </w:rPr>
        <w:t xml:space="preserve"> for the Alameda County Board of Supervisors, in partnership with citizen group Save North Livermore Valley, </w:t>
      </w:r>
      <w:r w:rsidR="00400B50">
        <w:rPr>
          <w:rFonts w:ascii="Times New Roman" w:hAnsi="Times New Roman" w:cs="Times New Roman"/>
          <w:sz w:val="24"/>
          <w:szCs w:val="24"/>
          <w:highlight w:val="white"/>
        </w:rPr>
        <w:t xml:space="preserve">urged </w:t>
      </w:r>
      <w:r w:rsidRPr="00171C8B">
        <w:rPr>
          <w:rFonts w:ascii="Times New Roman" w:hAnsi="Times New Roman" w:cs="Times New Roman"/>
          <w:sz w:val="24"/>
          <w:szCs w:val="24"/>
          <w:highlight w:val="white"/>
        </w:rPr>
        <w:t xml:space="preserve">the </w:t>
      </w:r>
      <w:r w:rsidR="00400B50">
        <w:rPr>
          <w:rFonts w:ascii="Times New Roman" w:hAnsi="Times New Roman" w:cs="Times New Roman"/>
          <w:sz w:val="24"/>
          <w:szCs w:val="24"/>
          <w:highlight w:val="white"/>
        </w:rPr>
        <w:t>board</w:t>
      </w:r>
      <w:r w:rsidRPr="00171C8B">
        <w:rPr>
          <w:rFonts w:ascii="Times New Roman" w:hAnsi="Times New Roman" w:cs="Times New Roman"/>
          <w:sz w:val="24"/>
          <w:szCs w:val="24"/>
          <w:highlight w:val="white"/>
        </w:rPr>
        <w:t xml:space="preserve"> to place a moratorium on solar development on agricultural land. Opponents of the projects argue that the project's locations “conflict with agriculture, natural habitat, open space, and visual and scenic resources.” After the East County Board of Zoning Adjustments approved both projects, local groups have stated their intent to appeal the decision. As of December 2020, four separate appeals have been filed.</w:t>
      </w:r>
      <w:r w:rsidRPr="00171C8B">
        <w:rPr>
          <w:rFonts w:ascii="Times New Roman" w:hAnsi="Times New Roman" w:cs="Times New Roman"/>
          <w:sz w:val="24"/>
          <w:szCs w:val="24"/>
          <w:highlight w:val="white"/>
          <w:vertAlign w:val="superscript"/>
        </w:rPr>
        <w:footnoteReference w:id="18"/>
      </w:r>
    </w:p>
    <w:p w14:paraId="6C11F91B" w14:textId="49758FDA" w:rsidR="00F739FD" w:rsidRPr="00FD4AFD" w:rsidRDefault="00BC53C2" w:rsidP="00F200EB">
      <w:pPr>
        <w:pStyle w:val="Heading1"/>
      </w:pPr>
      <w:bookmarkStart w:id="22" w:name="_Toc82173421"/>
      <w:r>
        <w:lastRenderedPageBreak/>
        <w:t>C</w:t>
      </w:r>
      <w:r w:rsidR="00F200EB">
        <w:t>olorado</w:t>
      </w:r>
      <w:bookmarkEnd w:id="22"/>
    </w:p>
    <w:p w14:paraId="4DE830E9" w14:textId="77777777" w:rsidR="00F200EB" w:rsidRPr="00FD4AFD" w:rsidRDefault="00F200EB" w:rsidP="00F200EB">
      <w:pPr>
        <w:pStyle w:val="Heading2"/>
      </w:pPr>
      <w:bookmarkStart w:id="23" w:name="_Toc82173422"/>
      <w:r>
        <w:t>Local Laws/Ordinances</w:t>
      </w:r>
      <w:bookmarkEnd w:id="23"/>
    </w:p>
    <w:p w14:paraId="0592C869" w14:textId="624086DB" w:rsidR="00F200EB" w:rsidRPr="00F200EB" w:rsidRDefault="00F200EB" w:rsidP="009A68AC">
      <w:pPr>
        <w:numPr>
          <w:ilvl w:val="0"/>
          <w:numId w:val="12"/>
        </w:numPr>
        <w:spacing w:after="200"/>
        <w:jc w:val="left"/>
      </w:pPr>
      <w:r w:rsidRPr="00747A99">
        <w:rPr>
          <w:b/>
          <w:bCs/>
        </w:rPr>
        <w:t>Washington County:</w:t>
      </w:r>
      <w:r w:rsidRPr="00747A99">
        <w:t xml:space="preserve"> A temporary moratorium on the county’s processing of wind and solar farm permits in unincorporated parts of the county came into effect on March 24, 2020.</w:t>
      </w:r>
      <w:r w:rsidRPr="00747A99">
        <w:rPr>
          <w:vertAlign w:val="superscript"/>
        </w:rPr>
        <w:footnoteReference w:id="19"/>
      </w:r>
    </w:p>
    <w:p w14:paraId="6B1F191E" w14:textId="77777777" w:rsidR="00F200EB" w:rsidRDefault="00F200EB" w:rsidP="00F200EB">
      <w:pPr>
        <w:pStyle w:val="Heading2"/>
      </w:pPr>
      <w:bookmarkStart w:id="24" w:name="_Toc82173423"/>
      <w:r>
        <w:t>Contested Projects</w:t>
      </w:r>
      <w:bookmarkEnd w:id="24"/>
    </w:p>
    <w:p w14:paraId="4A32E742" w14:textId="77777777" w:rsidR="00F200EB" w:rsidRPr="00747A99" w:rsidRDefault="00F200EB" w:rsidP="009A68AC">
      <w:pPr>
        <w:numPr>
          <w:ilvl w:val="0"/>
          <w:numId w:val="13"/>
        </w:numPr>
        <w:jc w:val="left"/>
        <w:rPr>
          <w:b/>
          <w:bCs/>
        </w:rPr>
      </w:pPr>
      <w:r w:rsidRPr="00747A99">
        <w:rPr>
          <w:b/>
          <w:bCs/>
        </w:rPr>
        <w:t xml:space="preserve">Pueblo: </w:t>
      </w:r>
      <w:r w:rsidRPr="00747A99">
        <w:t xml:space="preserve">In December 2018, </w:t>
      </w:r>
      <w:r w:rsidRPr="00747A99">
        <w:rPr>
          <w:color w:val="232323"/>
        </w:rPr>
        <w:t xml:space="preserve">Pueblo County commissioners denied Invenergy’s application to construct a 100-MW solar </w:t>
      </w:r>
      <w:r w:rsidRPr="00747A99">
        <w:t>energy generation facility after local residents expressed fears of fire and property value depreciation. The commissioners encouraged Invenergy to look for another site in the county for potential development.</w:t>
      </w:r>
      <w:r w:rsidRPr="00747A99">
        <w:rPr>
          <w:vertAlign w:val="superscript"/>
        </w:rPr>
        <w:footnoteReference w:id="20"/>
      </w:r>
    </w:p>
    <w:p w14:paraId="56645205" w14:textId="272DD4B0" w:rsidR="00F739FD" w:rsidRPr="00F200EB" w:rsidRDefault="00F200EB" w:rsidP="009A68AC">
      <w:pPr>
        <w:numPr>
          <w:ilvl w:val="0"/>
          <w:numId w:val="13"/>
        </w:numPr>
        <w:spacing w:after="200"/>
        <w:jc w:val="left"/>
        <w:rPr>
          <w:b/>
          <w:bCs/>
        </w:rPr>
      </w:pPr>
      <w:r w:rsidRPr="00747A99">
        <w:rPr>
          <w:b/>
          <w:bCs/>
        </w:rPr>
        <w:t xml:space="preserve">Tessera: </w:t>
      </w:r>
      <w:r w:rsidRPr="00747A99">
        <w:t xml:space="preserve">In 2010, Tesserra Solar proposed a 145-MW solar facility in Saguache County, Colorado. Residents organized against the proposed solar plant due to concerns about noise and environmental impact. Ultimately, Tessera Solar withdrew </w:t>
      </w:r>
      <w:r w:rsidR="00DA77E6">
        <w:t>the</w:t>
      </w:r>
      <w:r w:rsidRPr="00747A99">
        <w:t xml:space="preserve"> application </w:t>
      </w:r>
      <w:r w:rsidR="00DA77E6">
        <w:t xml:space="preserve">because the project </w:t>
      </w:r>
      <w:r w:rsidRPr="00747A99">
        <w:t>failed to meet state noise requirements.</w:t>
      </w:r>
      <w:r w:rsidRPr="00747A99">
        <w:rPr>
          <w:rStyle w:val="FootnoteReference"/>
        </w:rPr>
        <w:footnoteReference w:id="21"/>
      </w:r>
    </w:p>
    <w:p w14:paraId="61AB7E8E" w14:textId="64BFE83E" w:rsidR="00F739FD" w:rsidRPr="00FD4AFD" w:rsidRDefault="00BC53C2" w:rsidP="00F739FD">
      <w:pPr>
        <w:pStyle w:val="Heading1"/>
        <w:rPr>
          <w:rFonts w:eastAsiaTheme="minorHAnsi"/>
        </w:rPr>
      </w:pPr>
      <w:bookmarkStart w:id="25" w:name="_Toc82173424"/>
      <w:r>
        <w:rPr>
          <w:rFonts w:eastAsiaTheme="minorHAnsi"/>
        </w:rPr>
        <w:t>C</w:t>
      </w:r>
      <w:r w:rsidR="00F200EB">
        <w:rPr>
          <w:rFonts w:eastAsiaTheme="minorHAnsi"/>
        </w:rPr>
        <w:t>onnecticut</w:t>
      </w:r>
      <w:bookmarkEnd w:id="25"/>
    </w:p>
    <w:p w14:paraId="6FD04953" w14:textId="1B11DE98" w:rsidR="00F200EB" w:rsidRDefault="00653C85" w:rsidP="00652594">
      <w:pPr>
        <w:pStyle w:val="Heading2"/>
      </w:pPr>
      <w:bookmarkStart w:id="26" w:name="_Toc82173425"/>
      <w:r>
        <w:t>State</w:t>
      </w:r>
      <w:r w:rsidR="00F4520F">
        <w:t xml:space="preserve"> P</w:t>
      </w:r>
      <w:r w:rsidR="00F200EB">
        <w:t>olicy</w:t>
      </w:r>
      <w:bookmarkEnd w:id="26"/>
    </w:p>
    <w:p w14:paraId="3DAF008A" w14:textId="5FE4B113" w:rsidR="00F200EB" w:rsidRPr="00F200EB" w:rsidRDefault="00F200EB" w:rsidP="00652594">
      <w:pPr>
        <w:spacing w:after="200"/>
      </w:pPr>
      <w:r w:rsidRPr="00747A99">
        <w:rPr>
          <w:highlight w:val="white"/>
        </w:rPr>
        <w:t>In 2017,</w:t>
      </w:r>
      <w:r>
        <w:rPr>
          <w:highlight w:val="white"/>
        </w:rPr>
        <w:t xml:space="preserve"> the Legislature enacted Public Act No. 17-218</w:t>
      </w:r>
      <w:r w:rsidRPr="00747A99">
        <w:rPr>
          <w:highlight w:val="white"/>
        </w:rPr>
        <w:t>, effectively banning utility scale solar on “forest land or prime farmland” in Connecticut.</w:t>
      </w:r>
      <w:r>
        <w:rPr>
          <w:rStyle w:val="FootnoteReference"/>
          <w:highlight w:val="white"/>
        </w:rPr>
        <w:footnoteReference w:id="22"/>
      </w:r>
    </w:p>
    <w:p w14:paraId="13F1910A" w14:textId="77777777" w:rsidR="00F200EB" w:rsidRDefault="00F200EB" w:rsidP="00652594">
      <w:pPr>
        <w:pStyle w:val="Heading2"/>
      </w:pPr>
      <w:bookmarkStart w:id="27" w:name="_Toc82173426"/>
      <w:r>
        <w:t>Local Laws/Ordinances</w:t>
      </w:r>
      <w:bookmarkEnd w:id="27"/>
    </w:p>
    <w:p w14:paraId="13545C91" w14:textId="266FD31C" w:rsidR="00E02728" w:rsidRPr="00E02728" w:rsidRDefault="00E02728" w:rsidP="00E02728">
      <w:pPr>
        <w:rPr>
          <w:i/>
        </w:rPr>
      </w:pPr>
      <w:r>
        <w:rPr>
          <w:i/>
        </w:rPr>
        <w:t xml:space="preserve">No ordinances were found at this time. </w:t>
      </w:r>
    </w:p>
    <w:p w14:paraId="3AAE81E8" w14:textId="77777777" w:rsidR="00F200EB" w:rsidRDefault="00F200EB" w:rsidP="00652594">
      <w:pPr>
        <w:pStyle w:val="Heading2"/>
      </w:pPr>
      <w:bookmarkStart w:id="28" w:name="_Toc82173427"/>
      <w:r>
        <w:lastRenderedPageBreak/>
        <w:t>Contested Projects</w:t>
      </w:r>
      <w:bookmarkEnd w:id="28"/>
    </w:p>
    <w:p w14:paraId="47DFE017" w14:textId="5BF4227A" w:rsidR="00E02728" w:rsidRPr="00747A99" w:rsidRDefault="00E02728" w:rsidP="00E02728">
      <w:pPr>
        <w:numPr>
          <w:ilvl w:val="0"/>
          <w:numId w:val="15"/>
        </w:numPr>
        <w:pBdr>
          <w:top w:val="nil"/>
          <w:left w:val="nil"/>
          <w:bottom w:val="nil"/>
          <w:right w:val="nil"/>
          <w:between w:val="nil"/>
        </w:pBdr>
        <w:jc w:val="left"/>
        <w:rPr>
          <w:b/>
        </w:rPr>
      </w:pPr>
      <w:r w:rsidRPr="00747A99">
        <w:rPr>
          <w:b/>
        </w:rPr>
        <w:t>Tobacco Valley Solar Farm</w:t>
      </w:r>
      <w:r w:rsidRPr="00747A99">
        <w:t xml:space="preserve">: Connecticut’s Department of Energy and Environmental Protection rejected a solar project on farmland in Simsbury in 2017, but </w:t>
      </w:r>
      <w:r w:rsidR="00E913BB">
        <w:t>t</w:t>
      </w:r>
      <w:hyperlink r:id="rId15">
        <w:r w:rsidRPr="00747A99">
          <w:rPr>
            <w:highlight w:val="white"/>
          </w:rPr>
          <w:t>he project was later approved by the Connecticut Siting Council. A group of abutting property owners and an individual were intervenors, and later the town of Simsbury appealed the decision by the Council, but this appeal was rejected.</w:t>
        </w:r>
      </w:hyperlink>
      <w:r w:rsidRPr="00747A99">
        <w:t xml:space="preserve"> The project is currently operating.</w:t>
      </w:r>
      <w:r w:rsidRPr="00747A99">
        <w:rPr>
          <w:vertAlign w:val="superscript"/>
        </w:rPr>
        <w:footnoteReference w:id="23"/>
      </w:r>
      <w:r w:rsidRPr="00747A99">
        <w:t xml:space="preserve"> </w:t>
      </w:r>
      <w:r w:rsidRPr="00747A99">
        <w:rPr>
          <w:b/>
        </w:rPr>
        <w:t xml:space="preserve"> </w:t>
      </w:r>
    </w:p>
    <w:p w14:paraId="72A49B7C" w14:textId="77777777" w:rsidR="00E02728" w:rsidRPr="00747A99" w:rsidRDefault="00E02728" w:rsidP="00E02728">
      <w:pPr>
        <w:numPr>
          <w:ilvl w:val="0"/>
          <w:numId w:val="15"/>
        </w:numPr>
        <w:pBdr>
          <w:top w:val="nil"/>
          <w:left w:val="nil"/>
          <w:bottom w:val="nil"/>
          <w:right w:val="nil"/>
          <w:between w:val="nil"/>
        </w:pBdr>
        <w:jc w:val="left"/>
      </w:pPr>
      <w:r w:rsidRPr="00747A99">
        <w:rPr>
          <w:b/>
        </w:rPr>
        <w:t>Connecticut Wind Colebrook project</w:t>
      </w:r>
      <w:r w:rsidRPr="00747A99">
        <w:t>: Of the 6 turbines that BNE Energy proposed to build in Colebrook, three of them were contested in 2014 by community group Fair Wind CT for</w:t>
      </w:r>
      <w:r>
        <w:t xml:space="preserve"> alleged</w:t>
      </w:r>
      <w:r w:rsidRPr="00747A99">
        <w:t xml:space="preserve"> errors in the approval of BNE’s petition. </w:t>
      </w:r>
      <w:r>
        <w:t>That year</w:t>
      </w:r>
      <w:r w:rsidRPr="00747A99">
        <w:t xml:space="preserve"> the Connecticut Supreme Court ruled that the errors were harmless and dismissed the lawsuit.</w:t>
      </w:r>
      <w:r w:rsidRPr="00747A99">
        <w:rPr>
          <w:vertAlign w:val="superscript"/>
        </w:rPr>
        <w:footnoteReference w:id="24"/>
      </w:r>
    </w:p>
    <w:p w14:paraId="5AE7EB3D" w14:textId="1EB4C377" w:rsidR="00F739FD" w:rsidRDefault="00BC53C2" w:rsidP="00652594">
      <w:pPr>
        <w:pStyle w:val="Heading1"/>
        <w:rPr>
          <w:rFonts w:eastAsiaTheme="minorHAnsi"/>
        </w:rPr>
      </w:pPr>
      <w:bookmarkStart w:id="29" w:name="_Toc82173428"/>
      <w:r>
        <w:rPr>
          <w:rFonts w:eastAsiaTheme="minorHAnsi"/>
        </w:rPr>
        <w:t>D</w:t>
      </w:r>
      <w:r w:rsidR="00F200EB">
        <w:rPr>
          <w:rFonts w:eastAsiaTheme="minorHAnsi"/>
        </w:rPr>
        <w:t>elaware</w:t>
      </w:r>
      <w:bookmarkEnd w:id="29"/>
    </w:p>
    <w:p w14:paraId="267ED54A" w14:textId="77777777" w:rsidR="000535CE" w:rsidRPr="00FD4AFD" w:rsidRDefault="000535CE" w:rsidP="00652594">
      <w:pPr>
        <w:pStyle w:val="Heading2"/>
      </w:pPr>
      <w:bookmarkStart w:id="30" w:name="_Toc82173429"/>
      <w:r>
        <w:t>Local Laws/Ordinances</w:t>
      </w:r>
      <w:bookmarkEnd w:id="30"/>
    </w:p>
    <w:p w14:paraId="144C11E6" w14:textId="2B145EBB" w:rsidR="000535CE" w:rsidRDefault="000535CE" w:rsidP="00652594">
      <w:pPr>
        <w:numPr>
          <w:ilvl w:val="0"/>
          <w:numId w:val="14"/>
        </w:numPr>
        <w:jc w:val="left"/>
      </w:pPr>
      <w:r w:rsidRPr="00747A99">
        <w:rPr>
          <w:b/>
        </w:rPr>
        <w:t>Bethany Beach</w:t>
      </w:r>
      <w:r w:rsidRPr="00747A99">
        <w:t xml:space="preserve">: </w:t>
      </w:r>
      <w:r w:rsidR="00437E6D">
        <w:t>A 2018 ordinance</w:t>
      </w:r>
      <w:r w:rsidRPr="00747A99">
        <w:t xml:space="preserve"> prohibits commercial solar installations. Rooftop solar is permitted.</w:t>
      </w:r>
      <w:r w:rsidRPr="00747A99">
        <w:rPr>
          <w:vertAlign w:val="superscript"/>
        </w:rPr>
        <w:footnoteReference w:id="25"/>
      </w:r>
      <w:r w:rsidRPr="00747A99">
        <w:t xml:space="preserve"> </w:t>
      </w:r>
    </w:p>
    <w:p w14:paraId="187F1861" w14:textId="77777777" w:rsidR="000535CE" w:rsidRDefault="000535CE" w:rsidP="00652594">
      <w:pPr>
        <w:ind w:left="720" w:firstLine="0"/>
        <w:jc w:val="left"/>
      </w:pPr>
    </w:p>
    <w:p w14:paraId="4742C409" w14:textId="77777777" w:rsidR="000535CE" w:rsidRDefault="000535CE" w:rsidP="00652594">
      <w:pPr>
        <w:pStyle w:val="Heading2"/>
      </w:pPr>
      <w:bookmarkStart w:id="31" w:name="_Toc82173430"/>
      <w:r>
        <w:t>Contested Projects</w:t>
      </w:r>
      <w:bookmarkEnd w:id="31"/>
    </w:p>
    <w:p w14:paraId="52C81768" w14:textId="494DC6D0" w:rsidR="000535CE" w:rsidRPr="00747A99" w:rsidRDefault="000535CE" w:rsidP="00652594">
      <w:pPr>
        <w:numPr>
          <w:ilvl w:val="0"/>
          <w:numId w:val="15"/>
        </w:numPr>
        <w:pBdr>
          <w:top w:val="nil"/>
          <w:left w:val="nil"/>
          <w:bottom w:val="nil"/>
          <w:right w:val="nil"/>
          <w:between w:val="nil"/>
        </w:pBdr>
        <w:jc w:val="left"/>
      </w:pPr>
      <w:r w:rsidRPr="00747A99">
        <w:rPr>
          <w:b/>
        </w:rPr>
        <w:t>University of Delaware:</w:t>
      </w:r>
      <w:r w:rsidRPr="00747A99">
        <w:t xml:space="preserve"> A neighbor challenged a single turbine used by the University to study renewables, arguing that </w:t>
      </w:r>
      <w:r w:rsidRPr="00747A99">
        <w:rPr>
          <w:highlight w:val="white"/>
        </w:rPr>
        <w:t>backroom dealings led to an expedited approval process.</w:t>
      </w:r>
      <w:r w:rsidRPr="00747A99">
        <w:t xml:space="preserve"> The Delaware Court of Chancery rejected the plaintiff’s claim.</w:t>
      </w:r>
      <w:r w:rsidRPr="00747A99">
        <w:rPr>
          <w:rStyle w:val="FootnoteReference"/>
        </w:rPr>
        <w:footnoteReference w:id="26"/>
      </w:r>
    </w:p>
    <w:p w14:paraId="32B00A10" w14:textId="65D2D3ED" w:rsidR="000535CE" w:rsidRPr="000535CE" w:rsidRDefault="000535CE" w:rsidP="00652594">
      <w:pPr>
        <w:numPr>
          <w:ilvl w:val="0"/>
          <w:numId w:val="15"/>
        </w:numPr>
        <w:pBdr>
          <w:top w:val="nil"/>
          <w:left w:val="nil"/>
          <w:bottom w:val="nil"/>
          <w:right w:val="nil"/>
          <w:between w:val="nil"/>
        </w:pBdr>
        <w:spacing w:after="200"/>
        <w:jc w:val="left"/>
      </w:pPr>
      <w:r w:rsidRPr="00747A99">
        <w:rPr>
          <w:b/>
        </w:rPr>
        <w:t>Ocean City, MD:</w:t>
      </w:r>
      <w:r w:rsidRPr="00747A99">
        <w:t xml:space="preserve"> As discussed further in the Maryland section, the Skipjack Wind Farm Project is proposed off the coast of Ocean City</w:t>
      </w:r>
      <w:r>
        <w:t>,</w:t>
      </w:r>
      <w:r w:rsidR="001E749A">
        <w:t xml:space="preserve"> Maryland</w:t>
      </w:r>
      <w:r w:rsidR="002B3ADC">
        <w:t>,</w:t>
      </w:r>
      <w:r>
        <w:t xml:space="preserve"> and was proposed to connect </w:t>
      </w:r>
      <w:r>
        <w:lastRenderedPageBreak/>
        <w:t>to the grid at a facility in Delaware’s Fenwick Island State Park</w:t>
      </w:r>
      <w:r w:rsidRPr="00747A99">
        <w:t xml:space="preserve">. </w:t>
      </w:r>
      <w:r>
        <w:t xml:space="preserve">Some </w:t>
      </w:r>
      <w:r w:rsidRPr="00747A99">
        <w:t>Delaware residents</w:t>
      </w:r>
      <w:r>
        <w:t xml:space="preserve"> advocated again</w:t>
      </w:r>
      <w:r w:rsidR="002B3ADC">
        <w:t>st the interconnection facility—for example, writing letters to the editor—</w:t>
      </w:r>
      <w:r>
        <w:t>on the grounds that the project</w:t>
      </w:r>
      <w:r w:rsidRPr="00747A99">
        <w:t xml:space="preserve"> will not generate energy </w:t>
      </w:r>
      <w:r w:rsidR="002B3ADC">
        <w:t xml:space="preserve">or jobs for their state, </w:t>
      </w:r>
      <w:r>
        <w:t>and could have visual and environmental impacts</w:t>
      </w:r>
      <w:r w:rsidRPr="00747A99">
        <w:t xml:space="preserve">. </w:t>
      </w:r>
      <w:r>
        <w:t>T</w:t>
      </w:r>
      <w:r w:rsidRPr="00747A99">
        <w:t xml:space="preserve">he State of Maryland recently approved </w:t>
      </w:r>
      <w:r w:rsidR="002B3ADC">
        <w:t>the wind farm</w:t>
      </w:r>
      <w:r>
        <w:t>, but the developer abandoned plans to site the interconnection facility at Fenwick Island State Park</w:t>
      </w:r>
      <w:r w:rsidRPr="00747A99">
        <w:t>.</w:t>
      </w:r>
      <w:r w:rsidRPr="00747A99">
        <w:rPr>
          <w:vertAlign w:val="superscript"/>
        </w:rPr>
        <w:footnoteReference w:id="27"/>
      </w:r>
    </w:p>
    <w:p w14:paraId="28F1A6E8" w14:textId="0C9AFA2D" w:rsidR="00F739FD" w:rsidRPr="00FD4AFD" w:rsidRDefault="000535CE" w:rsidP="00652594">
      <w:pPr>
        <w:pStyle w:val="Heading1"/>
      </w:pPr>
      <w:r>
        <w:t xml:space="preserve"> </w:t>
      </w:r>
      <w:bookmarkStart w:id="32" w:name="_Toc82173431"/>
      <w:r w:rsidR="00BC53C2">
        <w:t>F</w:t>
      </w:r>
      <w:r>
        <w:t>lorida</w:t>
      </w:r>
      <w:bookmarkEnd w:id="32"/>
    </w:p>
    <w:p w14:paraId="7BB5571E" w14:textId="77777777" w:rsidR="000535CE" w:rsidRPr="00FD4AFD" w:rsidRDefault="000535CE" w:rsidP="00652594">
      <w:pPr>
        <w:pStyle w:val="Heading2"/>
      </w:pPr>
      <w:bookmarkStart w:id="33" w:name="_dem42kvldyu7" w:colFirst="0" w:colLast="0"/>
      <w:bookmarkStart w:id="34" w:name="_Toc82173432"/>
      <w:bookmarkEnd w:id="33"/>
      <w:r>
        <w:t>Local Laws/Ordinances</w:t>
      </w:r>
      <w:bookmarkEnd w:id="34"/>
    </w:p>
    <w:p w14:paraId="030D5B04" w14:textId="11542FFB" w:rsidR="000535CE" w:rsidRPr="000535CE" w:rsidRDefault="000535CE" w:rsidP="00652594">
      <w:pPr>
        <w:spacing w:after="200"/>
        <w:rPr>
          <w:i/>
          <w:iCs/>
        </w:rPr>
      </w:pPr>
      <w:r w:rsidRPr="00747A99">
        <w:rPr>
          <w:i/>
          <w:iCs/>
        </w:rPr>
        <w:t>No ordinances were found at this time.</w:t>
      </w:r>
    </w:p>
    <w:p w14:paraId="4B108602" w14:textId="77777777" w:rsidR="000535CE" w:rsidRDefault="000535CE" w:rsidP="00652594">
      <w:pPr>
        <w:pStyle w:val="Heading2"/>
      </w:pPr>
      <w:bookmarkStart w:id="35" w:name="_Toc82173433"/>
      <w:r>
        <w:t>Contested Projects</w:t>
      </w:r>
      <w:bookmarkEnd w:id="35"/>
    </w:p>
    <w:sdt>
      <w:sdtPr>
        <w:tag w:val="goog_rdk_55"/>
        <w:id w:val="653036977"/>
      </w:sdtPr>
      <w:sdtEndPr/>
      <w:sdtContent>
        <w:p w14:paraId="6C3051E6" w14:textId="325D86AB" w:rsidR="00F739FD" w:rsidRPr="000535CE" w:rsidRDefault="000535CE" w:rsidP="00652594">
          <w:pPr>
            <w:numPr>
              <w:ilvl w:val="0"/>
              <w:numId w:val="16"/>
            </w:numPr>
            <w:jc w:val="left"/>
            <w:rPr>
              <w:b/>
              <w:bCs/>
            </w:rPr>
          </w:pPr>
          <w:r w:rsidRPr="00747A99">
            <w:rPr>
              <w:b/>
              <w:bCs/>
            </w:rPr>
            <w:t xml:space="preserve">Mt. Joy: </w:t>
          </w:r>
          <w:r w:rsidRPr="00747A99">
            <w:t>In the Gettysburg and Littlestown areas, the proposed Mt. Joy solar project would be const</w:t>
          </w:r>
          <w:r>
            <w:t>ructed by Brookview Solar I LLC</w:t>
          </w:r>
          <w:r w:rsidRPr="00747A99">
            <w:t xml:space="preserve"> and would span nearly 1,000 acres. </w:t>
          </w:r>
          <w:r>
            <w:t xml:space="preserve">Controversy has arisen concerning the project’s construction in </w:t>
          </w:r>
          <w:r w:rsidRPr="00747A99">
            <w:t xml:space="preserve">Mt. Joy’s </w:t>
          </w:r>
          <w:r>
            <w:t>Agricultural Conservation zone,</w:t>
          </w:r>
          <w:r w:rsidRPr="00747A99">
            <w:t xml:space="preserve"> </w:t>
          </w:r>
          <w:r>
            <w:t>leading</w:t>
          </w:r>
          <w:r w:rsidRPr="00747A99">
            <w:t xml:space="preserve"> hundreds to organize against the proposal. After a series of public hearings, the project </w:t>
          </w:r>
          <w:r>
            <w:t>has not been</w:t>
          </w:r>
          <w:r w:rsidRPr="00747A99">
            <w:t xml:space="preserve"> approved. </w:t>
          </w:r>
          <w:r>
            <w:t>At the</w:t>
          </w:r>
          <w:r w:rsidRPr="00747A99">
            <w:t xml:space="preserve"> most recent hearing, in August</w:t>
          </w:r>
          <w:r>
            <w:t xml:space="preserve"> 2020</w:t>
          </w:r>
          <w:r w:rsidRPr="00747A99">
            <w:t xml:space="preserve">, </w:t>
          </w:r>
          <w:r>
            <w:t>large groups of protestors argued that the town supervisor should</w:t>
          </w:r>
          <w:r w:rsidRPr="00747A99">
            <w:t xml:space="preserve"> be fired </w:t>
          </w:r>
          <w:r w:rsidR="00A4355B">
            <w:t>because he owns a solar lease</w:t>
          </w:r>
          <w:r w:rsidRPr="00747A99">
            <w:t>.</w:t>
          </w:r>
          <w:r w:rsidRPr="00747A99">
            <w:rPr>
              <w:vertAlign w:val="superscript"/>
            </w:rPr>
            <w:footnoteReference w:id="28"/>
          </w:r>
        </w:p>
      </w:sdtContent>
    </w:sdt>
    <w:p w14:paraId="14C2C5BD" w14:textId="2B4E1B4C" w:rsidR="00F739FD" w:rsidRPr="00FD4AFD" w:rsidRDefault="00F739FD" w:rsidP="00652594">
      <w:pPr>
        <w:pStyle w:val="Heading1"/>
      </w:pPr>
      <w:bookmarkStart w:id="36" w:name="_uiyag7szcg4l" w:colFirst="0" w:colLast="0"/>
      <w:bookmarkEnd w:id="36"/>
      <w:r w:rsidRPr="00FD4AFD">
        <w:lastRenderedPageBreak/>
        <w:t xml:space="preserve"> </w:t>
      </w:r>
      <w:bookmarkStart w:id="37" w:name="_Toc82173434"/>
      <w:r w:rsidR="00BC53C2">
        <w:t>G</w:t>
      </w:r>
      <w:r w:rsidR="000535CE">
        <w:t>eorgia</w:t>
      </w:r>
      <w:bookmarkEnd w:id="37"/>
      <w:r w:rsidRPr="00FD4AFD">
        <w:t xml:space="preserve"> </w:t>
      </w:r>
    </w:p>
    <w:p w14:paraId="653FDB6C" w14:textId="77777777" w:rsidR="000535CE" w:rsidRPr="00FD4AFD" w:rsidRDefault="000535CE" w:rsidP="00652594">
      <w:pPr>
        <w:pStyle w:val="Heading2"/>
      </w:pPr>
      <w:bookmarkStart w:id="38" w:name="_dejthqy5fobr" w:colFirst="0" w:colLast="0"/>
      <w:bookmarkStart w:id="39" w:name="_Toc82173435"/>
      <w:bookmarkEnd w:id="38"/>
      <w:r>
        <w:t>Local Laws/Ordinances</w:t>
      </w:r>
      <w:bookmarkEnd w:id="39"/>
    </w:p>
    <w:p w14:paraId="05BF2D14" w14:textId="7ACCF87D" w:rsidR="000535CE" w:rsidRPr="00747A99" w:rsidRDefault="000535CE" w:rsidP="00652594">
      <w:pPr>
        <w:numPr>
          <w:ilvl w:val="0"/>
          <w:numId w:val="17"/>
        </w:numPr>
        <w:jc w:val="left"/>
        <w:rPr>
          <w:b/>
          <w:bCs/>
        </w:rPr>
      </w:pPr>
      <w:r w:rsidRPr="00747A99">
        <w:rPr>
          <w:b/>
          <w:bCs/>
        </w:rPr>
        <w:t xml:space="preserve">Thomas County: </w:t>
      </w:r>
      <w:r w:rsidRPr="00747A99">
        <w:t>In October 2018, Thomas County commissioners voted unanimously to implement a moratorium on solar energy facility construction, but clarified that the moratorium would not be “indefinite.” As of December 2020, it appears that the moratorium is still in place.</w:t>
      </w:r>
      <w:r w:rsidRPr="00747A99">
        <w:rPr>
          <w:vertAlign w:val="superscript"/>
        </w:rPr>
        <w:footnoteReference w:id="29"/>
      </w:r>
    </w:p>
    <w:p w14:paraId="12310693" w14:textId="77777777" w:rsidR="000535CE" w:rsidRPr="00747A99" w:rsidRDefault="000535CE" w:rsidP="00652594">
      <w:pPr>
        <w:numPr>
          <w:ilvl w:val="0"/>
          <w:numId w:val="17"/>
        </w:numPr>
        <w:jc w:val="left"/>
        <w:rPr>
          <w:b/>
          <w:bCs/>
        </w:rPr>
      </w:pPr>
      <w:r w:rsidRPr="00747A99">
        <w:rPr>
          <w:b/>
          <w:bCs/>
        </w:rPr>
        <w:t xml:space="preserve">Lee County: </w:t>
      </w:r>
      <w:r w:rsidRPr="00747A99">
        <w:t>In May 2019, Lee County officials placed a moratorium on solar farm construction in response to increased interest from solar developers.</w:t>
      </w:r>
      <w:r w:rsidRPr="00747A99">
        <w:rPr>
          <w:vertAlign w:val="superscript"/>
        </w:rPr>
        <w:footnoteReference w:id="30"/>
      </w:r>
    </w:p>
    <w:p w14:paraId="7DD5F29E" w14:textId="6E5AA379" w:rsidR="000535CE" w:rsidRPr="00747A99" w:rsidRDefault="000535CE" w:rsidP="00652594">
      <w:pPr>
        <w:numPr>
          <w:ilvl w:val="0"/>
          <w:numId w:val="17"/>
        </w:numPr>
        <w:spacing w:after="200"/>
        <w:jc w:val="left"/>
        <w:rPr>
          <w:b/>
          <w:bCs/>
        </w:rPr>
      </w:pPr>
      <w:r w:rsidRPr="00747A99">
        <w:rPr>
          <w:b/>
          <w:bCs/>
        </w:rPr>
        <w:t xml:space="preserve">Grady County: </w:t>
      </w:r>
      <w:r w:rsidRPr="00747A99">
        <w:t xml:space="preserve">In February 2017, Grady County commissioners issued a “60-day solar panel moratorium,” due to opposition surrounding the construction of a solar farm in the </w:t>
      </w:r>
      <w:r w:rsidR="003A7F93">
        <w:t>c</w:t>
      </w:r>
      <w:r w:rsidRPr="00747A99">
        <w:t>ounty.</w:t>
      </w:r>
      <w:r w:rsidRPr="00747A99">
        <w:rPr>
          <w:vertAlign w:val="superscript"/>
        </w:rPr>
        <w:footnoteReference w:id="31"/>
      </w:r>
    </w:p>
    <w:p w14:paraId="4F368661" w14:textId="77777777" w:rsidR="000535CE" w:rsidRDefault="000535CE" w:rsidP="00652594">
      <w:pPr>
        <w:pStyle w:val="Heading2"/>
      </w:pPr>
      <w:bookmarkStart w:id="40" w:name="_Toc82173436"/>
      <w:r>
        <w:t>Contested Projects</w:t>
      </w:r>
      <w:bookmarkEnd w:id="40"/>
    </w:p>
    <w:p w14:paraId="3BB97ABC" w14:textId="77777777" w:rsidR="000535CE" w:rsidRPr="00747A99" w:rsidRDefault="000535CE" w:rsidP="00652594">
      <w:pPr>
        <w:numPr>
          <w:ilvl w:val="0"/>
          <w:numId w:val="18"/>
        </w:numPr>
        <w:jc w:val="left"/>
        <w:rPr>
          <w:b/>
          <w:bCs/>
        </w:rPr>
      </w:pPr>
      <w:r w:rsidRPr="00747A99">
        <w:rPr>
          <w:b/>
          <w:bCs/>
        </w:rPr>
        <w:t xml:space="preserve">Tanglewood: </w:t>
      </w:r>
      <w:r w:rsidRPr="00747A99">
        <w:t>Despite extensive local opposition, in June 2020, UK-based Renewable Energy Systems completed the constru</w:t>
      </w:r>
      <w:r>
        <w:t>ction of the 57.5-MW GA Solar 3-</w:t>
      </w:r>
      <w:r w:rsidRPr="00747A99">
        <w:t>Tanglewood Solar project in Mitchell County after a lengthy approval process.</w:t>
      </w:r>
      <w:r w:rsidRPr="00747A99">
        <w:rPr>
          <w:vertAlign w:val="superscript"/>
        </w:rPr>
        <w:footnoteReference w:id="32"/>
      </w:r>
    </w:p>
    <w:p w14:paraId="71EB2484" w14:textId="00154885" w:rsidR="00F739FD" w:rsidRPr="00FB4F3E" w:rsidRDefault="000535CE" w:rsidP="00652594">
      <w:pPr>
        <w:numPr>
          <w:ilvl w:val="0"/>
          <w:numId w:val="18"/>
        </w:numPr>
        <w:jc w:val="left"/>
        <w:rPr>
          <w:b/>
          <w:bCs/>
        </w:rPr>
      </w:pPr>
      <w:r w:rsidRPr="00747A99">
        <w:rPr>
          <w:b/>
          <w:bCs/>
        </w:rPr>
        <w:t xml:space="preserve">Sumter County: </w:t>
      </w:r>
      <w:r w:rsidRPr="00747A99">
        <w:t xml:space="preserve">After many years of debate, tabling from county officials, and opposition, the Sumter County Commission approved Americus Solar LLC’s 1,115 MW-generating, 10,000-acre solar farm in October 2019. At a series of meetings and public hearings, residents expressed concern regarding the project’s appearance, environmental conservation, and </w:t>
      </w:r>
      <w:r>
        <w:t xml:space="preserve">potential effect on </w:t>
      </w:r>
      <w:r w:rsidRPr="00747A99">
        <w:t xml:space="preserve">property values. </w:t>
      </w:r>
      <w:r>
        <w:t>O</w:t>
      </w:r>
      <w:r w:rsidRPr="00747A99">
        <w:t xml:space="preserve">pposition </w:t>
      </w:r>
      <w:r>
        <w:t xml:space="preserve">has continued </w:t>
      </w:r>
      <w:r w:rsidRPr="00747A99">
        <w:t>to delay the project’s completion.</w:t>
      </w:r>
      <w:r w:rsidRPr="00747A99">
        <w:rPr>
          <w:vertAlign w:val="superscript"/>
        </w:rPr>
        <w:footnoteReference w:id="33"/>
      </w:r>
    </w:p>
    <w:p w14:paraId="48863A07" w14:textId="5DD72C4A" w:rsidR="00FB4F3E" w:rsidRPr="00FD4AFD" w:rsidRDefault="009A68AC" w:rsidP="00652594">
      <w:pPr>
        <w:pStyle w:val="Heading1"/>
      </w:pPr>
      <w:r>
        <w:lastRenderedPageBreak/>
        <w:t xml:space="preserve"> </w:t>
      </w:r>
      <w:bookmarkStart w:id="41" w:name="_Toc82173437"/>
      <w:r w:rsidR="00BC53C2">
        <w:t>H</w:t>
      </w:r>
      <w:r w:rsidR="00652594">
        <w:t>awaii</w:t>
      </w:r>
      <w:bookmarkEnd w:id="41"/>
    </w:p>
    <w:p w14:paraId="606CFF20" w14:textId="77777777" w:rsidR="00FB4F3E" w:rsidRPr="00FD4AFD" w:rsidRDefault="00FB4F3E" w:rsidP="00652594">
      <w:pPr>
        <w:pStyle w:val="Heading2"/>
      </w:pPr>
      <w:bookmarkStart w:id="42" w:name="_Toc82173438"/>
      <w:r>
        <w:t>Local Laws/Ordinances</w:t>
      </w:r>
      <w:bookmarkEnd w:id="42"/>
    </w:p>
    <w:p w14:paraId="4A9E7B61" w14:textId="77777777" w:rsidR="00FB4F3E" w:rsidRPr="00747A99" w:rsidRDefault="00FB4F3E" w:rsidP="00652594">
      <w:pPr>
        <w:spacing w:after="200"/>
      </w:pPr>
      <w:r w:rsidRPr="00747A99">
        <w:rPr>
          <w:i/>
          <w:iCs/>
        </w:rPr>
        <w:t>No ordinances were found at this time.</w:t>
      </w:r>
    </w:p>
    <w:p w14:paraId="73063C10" w14:textId="77777777" w:rsidR="00FB4F3E" w:rsidRDefault="00FB4F3E" w:rsidP="00652594">
      <w:pPr>
        <w:pStyle w:val="Heading2"/>
      </w:pPr>
      <w:bookmarkStart w:id="43" w:name="_Toc82173439"/>
      <w:r>
        <w:t>Contested Projects</w:t>
      </w:r>
      <w:bookmarkEnd w:id="43"/>
    </w:p>
    <w:p w14:paraId="42EB1B1F" w14:textId="1D3B53B3" w:rsidR="00516C18" w:rsidRPr="00747A99" w:rsidRDefault="00516C18" w:rsidP="00652594">
      <w:pPr>
        <w:numPr>
          <w:ilvl w:val="0"/>
          <w:numId w:val="19"/>
        </w:numPr>
        <w:jc w:val="left"/>
      </w:pPr>
      <w:r w:rsidRPr="00747A99">
        <w:rPr>
          <w:b/>
          <w:bCs/>
        </w:rPr>
        <w:t>Kahuku Wind:</w:t>
      </w:r>
      <w:r w:rsidRPr="00747A99">
        <w:t xml:space="preserve"> In October 2019, approximately 128 protesters, led by Keep the North Shore Country, were arrested after trying to block the wind turbines for this project from being delivered. </w:t>
      </w:r>
      <w:r w:rsidR="006A3FB4">
        <w:t xml:space="preserve">The group has filed several legal challenges, arguing that </w:t>
      </w:r>
      <w:r w:rsidR="00FA4317">
        <w:t>Honolulu’s decision to grant a permit for the project</w:t>
      </w:r>
      <w:r w:rsidRPr="00747A99">
        <w:t xml:space="preserve"> violates Endangered Species Act </w:t>
      </w:r>
      <w:r>
        <w:t xml:space="preserve">protections </w:t>
      </w:r>
      <w:r w:rsidRPr="00747A99">
        <w:t>for the Hawaiian Petrel and Hawaiian Hoary Bat.</w:t>
      </w:r>
      <w:r w:rsidRPr="00747A99">
        <w:rPr>
          <w:vertAlign w:val="superscript"/>
        </w:rPr>
        <w:footnoteReference w:id="34"/>
      </w:r>
    </w:p>
    <w:p w14:paraId="30A7F6AC" w14:textId="4ADA400A" w:rsidR="00FB4F3E" w:rsidRPr="00AE4197" w:rsidRDefault="00516C18" w:rsidP="00AE4197">
      <w:pPr>
        <w:numPr>
          <w:ilvl w:val="0"/>
          <w:numId w:val="19"/>
        </w:numPr>
        <w:jc w:val="left"/>
        <w:rPr>
          <w:b/>
          <w:bCs/>
        </w:rPr>
      </w:pPr>
      <w:r w:rsidRPr="00747A99">
        <w:rPr>
          <w:b/>
          <w:bCs/>
        </w:rPr>
        <w:t xml:space="preserve">Na Pua Makani Project: </w:t>
      </w:r>
      <w:r w:rsidRPr="00747A99">
        <w:t xml:space="preserve">Keep the North Shore Country filed a lawsuit challenging the placement of turbines under Honolulu’s zoning ordinance over </w:t>
      </w:r>
      <w:r w:rsidR="003A7F93">
        <w:t>the project’s proximity</w:t>
      </w:r>
      <w:r w:rsidRPr="00747A99">
        <w:t xml:space="preserve"> to schools and homes. Another organization called Life of the Land filed a motion to block the project’s power purchase agreement. In September 2019, the project’s building permit was rescinded until the project could come into compliance with all applicable requirements.</w:t>
      </w:r>
      <w:r w:rsidRPr="00747A99">
        <w:rPr>
          <w:vertAlign w:val="superscript"/>
        </w:rPr>
        <w:footnoteReference w:id="35"/>
      </w:r>
    </w:p>
    <w:p w14:paraId="3D7729B6" w14:textId="7BC8E183" w:rsidR="00516C18" w:rsidRPr="00FD4AFD" w:rsidRDefault="009A68AC" w:rsidP="00652594">
      <w:pPr>
        <w:pStyle w:val="Heading1"/>
      </w:pPr>
      <w:r>
        <w:t xml:space="preserve"> </w:t>
      </w:r>
      <w:bookmarkStart w:id="44" w:name="_Toc82173440"/>
      <w:r w:rsidR="00BC53C2">
        <w:t>I</w:t>
      </w:r>
      <w:r w:rsidR="00516C18">
        <w:t>daho</w:t>
      </w:r>
      <w:bookmarkEnd w:id="44"/>
    </w:p>
    <w:p w14:paraId="1F87FCCB" w14:textId="77777777" w:rsidR="00516C18" w:rsidRPr="00FD4AFD" w:rsidRDefault="00516C18" w:rsidP="00652594">
      <w:pPr>
        <w:pStyle w:val="Heading2"/>
      </w:pPr>
      <w:bookmarkStart w:id="45" w:name="_Toc82173441"/>
      <w:r>
        <w:t>Local Laws/Ordinances</w:t>
      </w:r>
      <w:bookmarkEnd w:id="45"/>
    </w:p>
    <w:p w14:paraId="31F59D65" w14:textId="286C4A64" w:rsidR="00516C18" w:rsidRPr="00747A99" w:rsidRDefault="00516C18" w:rsidP="00652594">
      <w:pPr>
        <w:numPr>
          <w:ilvl w:val="0"/>
          <w:numId w:val="20"/>
        </w:numPr>
        <w:jc w:val="left"/>
        <w:rPr>
          <w:highlight w:val="white"/>
        </w:rPr>
      </w:pPr>
      <w:r w:rsidRPr="00747A99">
        <w:rPr>
          <w:b/>
          <w:bCs/>
          <w:highlight w:val="white"/>
        </w:rPr>
        <w:t>Bingham County Zoning Ordinance:</w:t>
      </w:r>
      <w:r>
        <w:rPr>
          <w:highlight w:val="white"/>
        </w:rPr>
        <w:t xml:space="preserve"> </w:t>
      </w:r>
      <w:r w:rsidR="00AE4197">
        <w:rPr>
          <w:highlight w:val="white"/>
        </w:rPr>
        <w:t xml:space="preserve">Under a 2018 ordinance, </w:t>
      </w:r>
      <w:r w:rsidRPr="00747A99">
        <w:rPr>
          <w:highlight w:val="white"/>
        </w:rPr>
        <w:t>turbines must be at least 3 times tower height from the nearest residence or commercial building, unless a personal agreement between property owners is approved. In all instances, the distance must still be at least 1.5 times as long as the tower height.</w:t>
      </w:r>
      <w:r w:rsidRPr="00747A99">
        <w:rPr>
          <w:highlight w:val="white"/>
          <w:vertAlign w:val="superscript"/>
        </w:rPr>
        <w:footnoteReference w:id="36"/>
      </w:r>
    </w:p>
    <w:p w14:paraId="36A3F2A6" w14:textId="77777777" w:rsidR="00516C18" w:rsidRPr="00747A99" w:rsidRDefault="00516C18" w:rsidP="00652594">
      <w:pPr>
        <w:numPr>
          <w:ilvl w:val="0"/>
          <w:numId w:val="20"/>
        </w:numPr>
        <w:spacing w:after="240"/>
        <w:jc w:val="left"/>
        <w:rPr>
          <w:rFonts w:eastAsia="Arial"/>
        </w:rPr>
      </w:pPr>
      <w:r w:rsidRPr="00747A99">
        <w:rPr>
          <w:b/>
          <w:bCs/>
          <w:highlight w:val="white"/>
        </w:rPr>
        <w:lastRenderedPageBreak/>
        <w:t>Bonneville County Zoning Ordinance</w:t>
      </w:r>
      <w:r w:rsidRPr="00747A99">
        <w:rPr>
          <w:highlight w:val="white"/>
        </w:rPr>
        <w:t xml:space="preserve">: In 2010, Bonneville County Planning and Zoning Commission significantly restricted wind development to a specific “turbine zone” in the southeastern portion of the county. No new wind projects have </w:t>
      </w:r>
      <w:r>
        <w:rPr>
          <w:highlight w:val="white"/>
        </w:rPr>
        <w:t>been proposed for</w:t>
      </w:r>
      <w:r w:rsidRPr="00747A99">
        <w:rPr>
          <w:highlight w:val="white"/>
        </w:rPr>
        <w:t xml:space="preserve"> Bonneville County since these restrictions were put in place.</w:t>
      </w:r>
      <w:r w:rsidRPr="00747A99">
        <w:rPr>
          <w:highlight w:val="white"/>
          <w:vertAlign w:val="superscript"/>
        </w:rPr>
        <w:footnoteReference w:id="37"/>
      </w:r>
    </w:p>
    <w:p w14:paraId="0B193C29" w14:textId="77777777" w:rsidR="00516C18" w:rsidRDefault="00516C18" w:rsidP="00652594">
      <w:pPr>
        <w:pStyle w:val="Heading2"/>
      </w:pPr>
      <w:bookmarkStart w:id="46" w:name="_Toc82173442"/>
      <w:r>
        <w:t>Contested Projects</w:t>
      </w:r>
      <w:bookmarkEnd w:id="46"/>
    </w:p>
    <w:p w14:paraId="1CBFE834" w14:textId="1E39E688" w:rsidR="00516C18" w:rsidRPr="00747A99" w:rsidRDefault="00516C18" w:rsidP="00652594">
      <w:pPr>
        <w:numPr>
          <w:ilvl w:val="0"/>
          <w:numId w:val="21"/>
        </w:numPr>
        <w:jc w:val="left"/>
        <w:rPr>
          <w:highlight w:val="white"/>
        </w:rPr>
      </w:pPr>
      <w:r w:rsidRPr="00747A99">
        <w:rPr>
          <w:b/>
          <w:bCs/>
          <w:color w:val="00000F"/>
          <w:highlight w:val="white"/>
        </w:rPr>
        <w:t>Ridgeline Wind Energy Project:</w:t>
      </w:r>
      <w:r w:rsidRPr="00747A99">
        <w:rPr>
          <w:color w:val="00000F"/>
          <w:highlight w:val="white"/>
        </w:rPr>
        <w:t xml:space="preserve"> In 2010, Ridgeline Energy was denied a permit by the Bonneville County Planning and Zoning Commission to construct a wind farm outside of Idaho Falls. The Commission cited </w:t>
      </w:r>
      <w:r>
        <w:rPr>
          <w:color w:val="00000F"/>
          <w:highlight w:val="white"/>
        </w:rPr>
        <w:t>fears o</w:t>
      </w:r>
      <w:r w:rsidR="00F442A3">
        <w:rPr>
          <w:color w:val="00000F"/>
          <w:highlight w:val="white"/>
        </w:rPr>
        <w:t>f</w:t>
      </w:r>
      <w:r>
        <w:rPr>
          <w:color w:val="00000F"/>
          <w:highlight w:val="white"/>
        </w:rPr>
        <w:t xml:space="preserve"> impacts </w:t>
      </w:r>
      <w:r w:rsidR="00F442A3">
        <w:rPr>
          <w:color w:val="00000F"/>
          <w:highlight w:val="white"/>
        </w:rPr>
        <w:t>to</w:t>
      </w:r>
      <w:r>
        <w:rPr>
          <w:color w:val="00000F"/>
          <w:highlight w:val="white"/>
        </w:rPr>
        <w:t xml:space="preserve"> </w:t>
      </w:r>
      <w:r w:rsidRPr="00747A99">
        <w:rPr>
          <w:color w:val="00000F"/>
          <w:highlight w:val="white"/>
        </w:rPr>
        <w:t>property values and disrupt</w:t>
      </w:r>
      <w:r>
        <w:rPr>
          <w:color w:val="00000F"/>
          <w:highlight w:val="white"/>
        </w:rPr>
        <w:t>ed</w:t>
      </w:r>
      <w:r w:rsidRPr="00747A99">
        <w:rPr>
          <w:color w:val="00000F"/>
          <w:highlight w:val="white"/>
        </w:rPr>
        <w:t xml:space="preserve"> scenic value of the area as key reasons to deny the project. Bonneville County ultimately rejected the project.</w:t>
      </w:r>
      <w:r w:rsidRPr="00747A99">
        <w:rPr>
          <w:rStyle w:val="FootnoteReference"/>
          <w:color w:val="00000F"/>
          <w:highlight w:val="white"/>
        </w:rPr>
        <w:footnoteReference w:id="38"/>
      </w:r>
    </w:p>
    <w:p w14:paraId="093BE098" w14:textId="31359E63" w:rsidR="00516C18" w:rsidRPr="00747A99" w:rsidRDefault="00516C18" w:rsidP="00652594">
      <w:pPr>
        <w:numPr>
          <w:ilvl w:val="0"/>
          <w:numId w:val="21"/>
        </w:numPr>
        <w:jc w:val="left"/>
        <w:rPr>
          <w:color w:val="00000F"/>
          <w:highlight w:val="white"/>
        </w:rPr>
      </w:pPr>
      <w:r w:rsidRPr="00747A99">
        <w:rPr>
          <w:b/>
          <w:bCs/>
          <w:color w:val="00000F"/>
          <w:highlight w:val="white"/>
        </w:rPr>
        <w:t>Blue Ribbon Energy Project:</w:t>
      </w:r>
      <w:r w:rsidRPr="00747A99">
        <w:rPr>
          <w:color w:val="00000F"/>
          <w:highlight w:val="white"/>
        </w:rPr>
        <w:t xml:space="preserve"> </w:t>
      </w:r>
      <w:r w:rsidR="009A7B8A">
        <w:rPr>
          <w:color w:val="00000F"/>
          <w:highlight w:val="white"/>
        </w:rPr>
        <w:t xml:space="preserve">In 2010, </w:t>
      </w:r>
      <w:r w:rsidRPr="00747A99">
        <w:rPr>
          <w:color w:val="00000F"/>
          <w:highlight w:val="white"/>
        </w:rPr>
        <w:t>Blue Ribbon Energy applied for a permit to construct 27 wind turbines near Goshen, Idaho. The Bingham County Planning and Zoning Commission denied this request, citing a lack of sufficient information on the turbines’ proximity to residences.</w:t>
      </w:r>
      <w:r w:rsidRPr="00747A99">
        <w:rPr>
          <w:color w:val="00000F"/>
          <w:highlight w:val="white"/>
          <w:vertAlign w:val="superscript"/>
        </w:rPr>
        <w:footnoteReference w:id="39"/>
      </w:r>
      <w:r w:rsidRPr="00747A99">
        <w:rPr>
          <w:color w:val="00000F"/>
          <w:highlight w:val="white"/>
        </w:rPr>
        <w:t xml:space="preserve"> As discussed, in 2012 the county passed an ordinance that has </w:t>
      </w:r>
      <w:r>
        <w:rPr>
          <w:color w:val="00000F"/>
          <w:highlight w:val="white"/>
        </w:rPr>
        <w:t xml:space="preserve">effectively </w:t>
      </w:r>
      <w:r w:rsidRPr="00747A99">
        <w:rPr>
          <w:color w:val="00000F"/>
          <w:highlight w:val="white"/>
        </w:rPr>
        <w:t xml:space="preserve">blocked all wind development. </w:t>
      </w:r>
    </w:p>
    <w:p w14:paraId="2B738FE3" w14:textId="298DFCD8" w:rsidR="00516C18" w:rsidRPr="00FD4AFD" w:rsidRDefault="009A68AC" w:rsidP="00652594">
      <w:pPr>
        <w:pStyle w:val="Heading1"/>
      </w:pPr>
      <w:r>
        <w:t xml:space="preserve"> </w:t>
      </w:r>
      <w:bookmarkStart w:id="47" w:name="_Toc82173443"/>
      <w:r w:rsidR="00BC53C2">
        <w:t>I</w:t>
      </w:r>
      <w:r w:rsidR="00516C18">
        <w:t>llinois</w:t>
      </w:r>
      <w:bookmarkEnd w:id="47"/>
    </w:p>
    <w:p w14:paraId="0B63C28C" w14:textId="77777777" w:rsidR="00516C18" w:rsidRPr="00FD4AFD" w:rsidRDefault="00516C18" w:rsidP="00652594">
      <w:pPr>
        <w:pStyle w:val="Heading2"/>
      </w:pPr>
      <w:bookmarkStart w:id="48" w:name="_Toc82173444"/>
      <w:r>
        <w:t>Local Laws/Ordinances</w:t>
      </w:r>
      <w:bookmarkEnd w:id="48"/>
    </w:p>
    <w:p w14:paraId="7E772061" w14:textId="77777777" w:rsidR="00516C18" w:rsidRDefault="00516C18" w:rsidP="00652594">
      <w:pPr>
        <w:numPr>
          <w:ilvl w:val="0"/>
          <w:numId w:val="22"/>
        </w:numPr>
        <w:pBdr>
          <w:top w:val="nil"/>
          <w:left w:val="nil"/>
          <w:bottom w:val="nil"/>
          <w:right w:val="nil"/>
          <w:between w:val="nil"/>
        </w:pBdr>
        <w:jc w:val="left"/>
      </w:pPr>
      <w:r w:rsidRPr="407A4BF7">
        <w:rPr>
          <w:b/>
          <w:bCs/>
        </w:rPr>
        <w:t>Ford County:</w:t>
      </w:r>
      <w:r w:rsidRPr="00747A99">
        <w:t xml:space="preserve"> A moratorium on wind energy development has been in place since 2017. The zoning committee is in the process of revising the 2017 ordinance and is debating the length of setback requirements, which has been stalled due to the COVID-19 pandemic.</w:t>
      </w:r>
      <w:r w:rsidRPr="00747A99">
        <w:rPr>
          <w:vertAlign w:val="superscript"/>
        </w:rPr>
        <w:footnoteReference w:id="40"/>
      </w:r>
      <w:r w:rsidRPr="00747A99">
        <w:t xml:space="preserve"> </w:t>
      </w:r>
    </w:p>
    <w:p w14:paraId="10CBDEAD" w14:textId="142F7082" w:rsidR="00DE7940" w:rsidRDefault="00DE7940" w:rsidP="00DE7940">
      <w:pPr>
        <w:numPr>
          <w:ilvl w:val="0"/>
          <w:numId w:val="22"/>
        </w:numPr>
        <w:pBdr>
          <w:top w:val="nil"/>
          <w:left w:val="nil"/>
          <w:bottom w:val="nil"/>
          <w:right w:val="nil"/>
          <w:between w:val="nil"/>
        </w:pBdr>
        <w:spacing w:after="200"/>
        <w:jc w:val="left"/>
      </w:pPr>
      <w:r w:rsidRPr="00747A99">
        <w:rPr>
          <w:b/>
        </w:rPr>
        <w:lastRenderedPageBreak/>
        <w:t xml:space="preserve">Piatt County: </w:t>
      </w:r>
      <w:r>
        <w:t>I</w:t>
      </w:r>
      <w:r w:rsidRPr="00747A99">
        <w:t>n August 2019, a moratorium on wind energy projects was extended until March 2021 with unanimous</w:t>
      </w:r>
      <w:r>
        <w:t xml:space="preserve"> approval from the County Board</w:t>
      </w:r>
      <w:r w:rsidRPr="00747A99">
        <w:t>.</w:t>
      </w:r>
      <w:r w:rsidRPr="00747A99">
        <w:rPr>
          <w:vertAlign w:val="superscript"/>
        </w:rPr>
        <w:footnoteReference w:id="41"/>
      </w:r>
    </w:p>
    <w:p w14:paraId="3B222459" w14:textId="77777777" w:rsidR="00516C18" w:rsidRPr="003A5AFF" w:rsidRDefault="00516C18" w:rsidP="00652594">
      <w:pPr>
        <w:pBdr>
          <w:top w:val="nil"/>
          <w:left w:val="nil"/>
          <w:bottom w:val="nil"/>
          <w:right w:val="nil"/>
          <w:between w:val="nil"/>
        </w:pBdr>
        <w:ind w:left="720"/>
      </w:pPr>
    </w:p>
    <w:p w14:paraId="26136F5D" w14:textId="77777777" w:rsidR="00516C18" w:rsidRDefault="00516C18" w:rsidP="00652594">
      <w:pPr>
        <w:pStyle w:val="Heading2"/>
      </w:pPr>
      <w:bookmarkStart w:id="49" w:name="_Toc82173445"/>
      <w:r>
        <w:t>Contested Projects</w:t>
      </w:r>
      <w:bookmarkEnd w:id="49"/>
    </w:p>
    <w:p w14:paraId="3E3355C1" w14:textId="299413E3" w:rsidR="00516C18" w:rsidRPr="00747A99" w:rsidRDefault="00516C18" w:rsidP="00652594">
      <w:pPr>
        <w:numPr>
          <w:ilvl w:val="0"/>
          <w:numId w:val="23"/>
        </w:numPr>
        <w:pBdr>
          <w:top w:val="nil"/>
          <w:left w:val="nil"/>
          <w:bottom w:val="nil"/>
          <w:right w:val="nil"/>
          <w:between w:val="nil"/>
        </w:pBdr>
        <w:jc w:val="left"/>
      </w:pPr>
      <w:r w:rsidRPr="407A4BF7">
        <w:rPr>
          <w:b/>
          <w:bCs/>
          <w:highlight w:val="white"/>
        </w:rPr>
        <w:t>DeWitt County</w:t>
      </w:r>
      <w:r w:rsidRPr="407A4BF7">
        <w:rPr>
          <w:b/>
          <w:bCs/>
        </w:rPr>
        <w:t xml:space="preserve">: </w:t>
      </w:r>
      <w:r w:rsidR="000A4F2D">
        <w:rPr>
          <w:bCs/>
        </w:rPr>
        <w:t xml:space="preserve">The </w:t>
      </w:r>
      <w:r w:rsidRPr="00747A99">
        <w:t>Alta Farms II project</w:t>
      </w:r>
      <w:r w:rsidR="000A4F2D">
        <w:t xml:space="preserve"> was </w:t>
      </w:r>
      <w:r w:rsidRPr="00747A99">
        <w:t xml:space="preserve">approved in July 2020 by the DeWitt County Board despite local opposition. The </w:t>
      </w:r>
      <w:r>
        <w:t xml:space="preserve">66-turbine </w:t>
      </w:r>
      <w:r w:rsidRPr="00747A99">
        <w:t xml:space="preserve">project has been in development for the past 10 years. While the company, Tradewind, is planning construction in Spring 2021, some property owners </w:t>
      </w:r>
      <w:r w:rsidR="006E37AE">
        <w:t xml:space="preserve">who oppose the project </w:t>
      </w:r>
      <w:r w:rsidRPr="00747A99">
        <w:t>are considering filing a lawsuit.</w:t>
      </w:r>
      <w:r w:rsidRPr="00747A99">
        <w:rPr>
          <w:vertAlign w:val="superscript"/>
        </w:rPr>
        <w:footnoteReference w:id="42"/>
      </w:r>
    </w:p>
    <w:p w14:paraId="526DAF7E" w14:textId="38CDCEFF" w:rsidR="00516C18" w:rsidRPr="00747A99" w:rsidRDefault="00516C18" w:rsidP="00652594">
      <w:pPr>
        <w:numPr>
          <w:ilvl w:val="0"/>
          <w:numId w:val="23"/>
        </w:numPr>
        <w:pBdr>
          <w:top w:val="nil"/>
          <w:left w:val="nil"/>
          <w:bottom w:val="nil"/>
          <w:right w:val="nil"/>
          <w:between w:val="nil"/>
        </w:pBdr>
        <w:jc w:val="left"/>
      </w:pPr>
      <w:r w:rsidRPr="407A4BF7">
        <w:rPr>
          <w:b/>
          <w:bCs/>
        </w:rPr>
        <w:t xml:space="preserve">Ford Ridge Wind Farm: </w:t>
      </w:r>
      <w:r w:rsidRPr="00747A99">
        <w:t>The first phase of Apex Energy’s Ford Ridge Wind Farm of Apex Energy has received necessary permits, but the full project has been blocked by Ford Co</w:t>
      </w:r>
      <w:r w:rsidR="006E37AE">
        <w:t>unty’s moratorium on wind energy, discussed above</w:t>
      </w:r>
      <w:r w:rsidRPr="00747A99">
        <w:t>.</w:t>
      </w:r>
      <w:r w:rsidRPr="00747A99">
        <w:rPr>
          <w:vertAlign w:val="superscript"/>
        </w:rPr>
        <w:footnoteReference w:id="43"/>
      </w:r>
    </w:p>
    <w:p w14:paraId="54F26192" w14:textId="77777777" w:rsidR="00516C18" w:rsidRPr="00747A99" w:rsidRDefault="00516C18" w:rsidP="00652594">
      <w:pPr>
        <w:numPr>
          <w:ilvl w:val="0"/>
          <w:numId w:val="23"/>
        </w:numPr>
        <w:pBdr>
          <w:top w:val="nil"/>
          <w:left w:val="nil"/>
          <w:bottom w:val="nil"/>
          <w:right w:val="nil"/>
          <w:between w:val="nil"/>
        </w:pBdr>
        <w:jc w:val="left"/>
      </w:pPr>
      <w:r w:rsidRPr="407A4BF7">
        <w:rPr>
          <w:b/>
          <w:bCs/>
        </w:rPr>
        <w:t>Champaign &amp; Vermillion Counties:</w:t>
      </w:r>
      <w:r>
        <w:t xml:space="preserve"> Invenergy </w:t>
      </w:r>
      <w:r w:rsidRPr="00747A99">
        <w:t>successfully constructed a 104-turbine wind farm initially approved in 2011. Despite numerous local hearings where residents expressed concerns with noise, safety and shadow flicker, the boards and zoning co</w:t>
      </w:r>
      <w:r>
        <w:t xml:space="preserve">mmissions of both counties approved </w:t>
      </w:r>
      <w:r w:rsidRPr="00747A99">
        <w:t>the project by a majority of votes.</w:t>
      </w:r>
      <w:r w:rsidRPr="00747A99">
        <w:rPr>
          <w:vertAlign w:val="superscript"/>
        </w:rPr>
        <w:footnoteReference w:id="44"/>
      </w:r>
    </w:p>
    <w:p w14:paraId="7195EDFC" w14:textId="77777777" w:rsidR="00516C18" w:rsidRPr="00747A99" w:rsidRDefault="00516C18" w:rsidP="00652594">
      <w:pPr>
        <w:numPr>
          <w:ilvl w:val="0"/>
          <w:numId w:val="23"/>
        </w:numPr>
        <w:pBdr>
          <w:top w:val="nil"/>
          <w:left w:val="nil"/>
          <w:bottom w:val="nil"/>
          <w:right w:val="nil"/>
          <w:between w:val="nil"/>
        </w:pBdr>
        <w:jc w:val="left"/>
      </w:pPr>
      <w:r w:rsidRPr="407A4BF7">
        <w:rPr>
          <w:b/>
          <w:bCs/>
        </w:rPr>
        <w:t xml:space="preserve">Macon County: </w:t>
      </w:r>
      <w:r w:rsidRPr="00747A99">
        <w:t xml:space="preserve">Radford Run’s Wind Farm was constructed in 2017 in Northwest Macon County despite </w:t>
      </w:r>
      <w:r>
        <w:t>opposition</w:t>
      </w:r>
      <w:r w:rsidRPr="00747A99">
        <w:t xml:space="preserve"> from community members and a prolonged development process. Three dozen landowners in the area filed a lawsuit to halt the project in 2015 arguing that the “county did not properly provide statutory notices for a public hearing leading up to the board’s decision or allow them to view the wind farm applications in time for the hearing.” The suit was dismissed.</w:t>
      </w:r>
      <w:r w:rsidRPr="00747A99">
        <w:rPr>
          <w:vertAlign w:val="superscript"/>
        </w:rPr>
        <w:footnoteReference w:id="45"/>
      </w:r>
    </w:p>
    <w:p w14:paraId="1FD7D57C" w14:textId="35EEDA2E" w:rsidR="00516C18" w:rsidRPr="00747A99" w:rsidRDefault="00516C18" w:rsidP="00652594">
      <w:pPr>
        <w:numPr>
          <w:ilvl w:val="0"/>
          <w:numId w:val="22"/>
        </w:numPr>
        <w:pBdr>
          <w:top w:val="nil"/>
          <w:left w:val="nil"/>
          <w:bottom w:val="nil"/>
          <w:right w:val="nil"/>
          <w:between w:val="nil"/>
        </w:pBdr>
        <w:jc w:val="left"/>
        <w:rPr>
          <w:b/>
          <w:bCs/>
        </w:rPr>
      </w:pPr>
      <w:r w:rsidRPr="407A4BF7">
        <w:rPr>
          <w:b/>
          <w:bCs/>
        </w:rPr>
        <w:lastRenderedPageBreak/>
        <w:t>Harvest Ridge Wind Farm:</w:t>
      </w:r>
      <w:r w:rsidRPr="00747A99">
        <w:t xml:space="preserve"> This 200-MW farm was completed by EDP Renewables in September 2020. </w:t>
      </w:r>
      <w:r w:rsidR="00385B19">
        <w:t>R</w:t>
      </w:r>
      <w:r w:rsidRPr="00747A99">
        <w:t>esidents of Newman Township—which hosts some of the turbines—</w:t>
      </w:r>
      <w:r w:rsidR="00BF40CF">
        <w:t>voted</w:t>
      </w:r>
      <w:r w:rsidRPr="00747A99">
        <w:t xml:space="preserve"> 86-57 in favor of enacting a zoning ordinance to</w:t>
      </w:r>
      <w:r w:rsidR="00185911">
        <w:t xml:space="preserve"> block</w:t>
      </w:r>
      <w:r w:rsidRPr="00747A99">
        <w:t xml:space="preserve"> the t</w:t>
      </w:r>
      <w:r w:rsidR="00185911">
        <w:t xml:space="preserve">hen-proposed farm in June 2018. However, </w:t>
      </w:r>
      <w:r w:rsidRPr="00747A99">
        <w:t>the County Board decided not to forward any requests for changes that late into the project’s approval process.</w:t>
      </w:r>
      <w:r w:rsidRPr="00747A99">
        <w:rPr>
          <w:vertAlign w:val="superscript"/>
        </w:rPr>
        <w:footnoteReference w:id="46"/>
      </w:r>
      <w:r w:rsidRPr="00747A99">
        <w:t xml:space="preserve"> </w:t>
      </w:r>
    </w:p>
    <w:p w14:paraId="3625B01E" w14:textId="2CC54C35" w:rsidR="00516C18" w:rsidRPr="00747A99" w:rsidRDefault="00516C18" w:rsidP="00652594">
      <w:pPr>
        <w:numPr>
          <w:ilvl w:val="0"/>
          <w:numId w:val="24"/>
        </w:numPr>
        <w:pBdr>
          <w:top w:val="nil"/>
          <w:left w:val="nil"/>
          <w:bottom w:val="nil"/>
          <w:right w:val="nil"/>
          <w:between w:val="nil"/>
        </w:pBdr>
        <w:jc w:val="left"/>
      </w:pPr>
      <w:r w:rsidRPr="407A4BF7">
        <w:rPr>
          <w:b/>
          <w:bCs/>
        </w:rPr>
        <w:t xml:space="preserve">Niyol Wind Farm: </w:t>
      </w:r>
      <w:r w:rsidR="00C069AF" w:rsidRPr="00747A99">
        <w:t>In April 2020, the Planning Commission voted 4-2 to table the conditional use permit application</w:t>
      </w:r>
      <w:r w:rsidR="00C069AF">
        <w:t xml:space="preserve"> for this project after a </w:t>
      </w:r>
      <w:r w:rsidRPr="00747A99">
        <w:t>group called Concerned C</w:t>
      </w:r>
      <w:r>
        <w:t>itizens for a Safe Logan County</w:t>
      </w:r>
      <w:r w:rsidR="00C069AF">
        <w:t xml:space="preserve"> expressed concerns</w:t>
      </w:r>
      <w:r>
        <w:t xml:space="preserve"> </w:t>
      </w:r>
      <w:r w:rsidRPr="00747A99">
        <w:t>regarding population density, sound levels and environmental protection.</w:t>
      </w:r>
      <w:r w:rsidRPr="00747A99">
        <w:rPr>
          <w:vertAlign w:val="superscript"/>
        </w:rPr>
        <w:footnoteReference w:id="47"/>
      </w:r>
    </w:p>
    <w:p w14:paraId="5EE23FF8" w14:textId="4091E037" w:rsidR="00516C18" w:rsidRPr="00747A99" w:rsidRDefault="00516C18" w:rsidP="00652594">
      <w:pPr>
        <w:numPr>
          <w:ilvl w:val="0"/>
          <w:numId w:val="25"/>
        </w:numPr>
        <w:pBdr>
          <w:top w:val="nil"/>
          <w:left w:val="nil"/>
          <w:bottom w:val="nil"/>
          <w:right w:val="nil"/>
          <w:between w:val="nil"/>
        </w:pBdr>
        <w:jc w:val="left"/>
      </w:pPr>
      <w:r w:rsidRPr="407A4BF7">
        <w:rPr>
          <w:b/>
          <w:bCs/>
        </w:rPr>
        <w:t xml:space="preserve">Mount Pulaski: </w:t>
      </w:r>
      <w:r w:rsidRPr="00747A99">
        <w:t xml:space="preserve">Considerable opposition to the construction of a wind farm in the Mount Pulaski area </w:t>
      </w:r>
      <w:r>
        <w:t>led</w:t>
      </w:r>
      <w:r w:rsidRPr="00747A99">
        <w:t xml:space="preserve"> the Logan County board to</w:t>
      </w:r>
      <w:r>
        <w:t xml:space="preserve"> initially</w:t>
      </w:r>
      <w:r w:rsidRPr="00747A99">
        <w:t xml:space="preserve"> deny the application for a conditional use permit in 2015. </w:t>
      </w:r>
      <w:r>
        <w:t>The project was eventually able</w:t>
      </w:r>
      <w:r w:rsidRPr="00747A99">
        <w:t xml:space="preserve"> to proceed in 2018.</w:t>
      </w:r>
      <w:r w:rsidRPr="00747A99">
        <w:rPr>
          <w:vertAlign w:val="superscript"/>
        </w:rPr>
        <w:footnoteReference w:id="48"/>
      </w:r>
    </w:p>
    <w:p w14:paraId="28BCFB77" w14:textId="77777777" w:rsidR="00516C18" w:rsidRPr="00747A99" w:rsidRDefault="00516C18" w:rsidP="00652594">
      <w:pPr>
        <w:numPr>
          <w:ilvl w:val="0"/>
          <w:numId w:val="25"/>
        </w:numPr>
        <w:pBdr>
          <w:top w:val="nil"/>
          <w:left w:val="nil"/>
          <w:bottom w:val="nil"/>
          <w:right w:val="nil"/>
          <w:between w:val="nil"/>
        </w:pBdr>
        <w:spacing w:after="200"/>
        <w:jc w:val="left"/>
        <w:rPr>
          <w:u w:val="single"/>
        </w:rPr>
      </w:pPr>
      <w:r w:rsidRPr="407A4BF7">
        <w:rPr>
          <w:b/>
          <w:bCs/>
        </w:rPr>
        <w:t xml:space="preserve">Livingston: </w:t>
      </w:r>
      <w:r w:rsidRPr="00747A99">
        <w:t>The Pleasant Ridge Wind Energy Project from Chicago-based Invenergy LLC hoped to build the 136-turbine project nea</w:t>
      </w:r>
      <w:r>
        <w:t>r Forrest in Livingston County. When the project was met</w:t>
      </w:r>
      <w:r w:rsidRPr="00747A99">
        <w:t xml:space="preserve"> wit</w:t>
      </w:r>
      <w:r>
        <w:t>h local opposition, in June 2015</w:t>
      </w:r>
      <w:r w:rsidRPr="00747A99">
        <w:t xml:space="preserve"> members of the appeals board questioned whether the project meets the county’s comprehensive plan and whether the company had made proper financial assurances to the county. The project was </w:t>
      </w:r>
      <w:r>
        <w:t xml:space="preserve">ultimately </w:t>
      </w:r>
      <w:r w:rsidRPr="00747A99">
        <w:t>cancelled.</w:t>
      </w:r>
      <w:r w:rsidRPr="00747A99">
        <w:rPr>
          <w:vertAlign w:val="superscript"/>
        </w:rPr>
        <w:footnoteReference w:id="49"/>
      </w:r>
    </w:p>
    <w:p w14:paraId="663DFFE7" w14:textId="5FDAFEA9" w:rsidR="00516C18" w:rsidRPr="00FD4AFD" w:rsidRDefault="009A68AC" w:rsidP="00652594">
      <w:pPr>
        <w:pStyle w:val="Heading1"/>
      </w:pPr>
      <w:r>
        <w:lastRenderedPageBreak/>
        <w:t xml:space="preserve"> </w:t>
      </w:r>
      <w:bookmarkStart w:id="50" w:name="_Toc82173446"/>
      <w:r w:rsidR="00BC53C2">
        <w:t>I</w:t>
      </w:r>
      <w:r w:rsidR="00516C18">
        <w:t>ndiana</w:t>
      </w:r>
      <w:bookmarkEnd w:id="50"/>
    </w:p>
    <w:p w14:paraId="738F3787" w14:textId="77777777" w:rsidR="00516C18" w:rsidRDefault="00516C18" w:rsidP="00652594">
      <w:pPr>
        <w:pStyle w:val="Heading2"/>
      </w:pPr>
      <w:bookmarkStart w:id="51" w:name="_Toc82173447"/>
      <w:r>
        <w:t>Local Laws/Ordinances</w:t>
      </w:r>
      <w:bookmarkEnd w:id="51"/>
    </w:p>
    <w:p w14:paraId="09536285" w14:textId="791E10B7" w:rsidR="00516C18" w:rsidRPr="00747A99" w:rsidRDefault="00516C18" w:rsidP="00652594">
      <w:pPr>
        <w:numPr>
          <w:ilvl w:val="0"/>
          <w:numId w:val="26"/>
        </w:numPr>
        <w:pBdr>
          <w:top w:val="nil"/>
          <w:left w:val="nil"/>
          <w:bottom w:val="nil"/>
          <w:right w:val="nil"/>
          <w:between w:val="nil"/>
        </w:pBdr>
        <w:jc w:val="left"/>
      </w:pPr>
      <w:r w:rsidRPr="407A4BF7">
        <w:rPr>
          <w:b/>
          <w:bCs/>
        </w:rPr>
        <w:t>Allen:</w:t>
      </w:r>
      <w:r w:rsidRPr="00747A99">
        <w:t xml:space="preserve"> </w:t>
      </w:r>
      <w:r w:rsidR="00285622">
        <w:t>As of 2018, o</w:t>
      </w:r>
      <w:r>
        <w:t>nly small wind systems are permitted.</w:t>
      </w:r>
      <w:r w:rsidRPr="407A4BF7">
        <w:rPr>
          <w:rStyle w:val="FootnoteReference"/>
          <w:color w:val="000000" w:themeColor="text1"/>
        </w:rPr>
        <w:footnoteReference w:id="50"/>
      </w:r>
    </w:p>
    <w:p w14:paraId="5EF73605" w14:textId="348FA756" w:rsidR="00516C18" w:rsidRPr="00747A99" w:rsidRDefault="00516C18" w:rsidP="00652594">
      <w:pPr>
        <w:numPr>
          <w:ilvl w:val="0"/>
          <w:numId w:val="26"/>
        </w:numPr>
        <w:pBdr>
          <w:top w:val="nil"/>
          <w:left w:val="nil"/>
          <w:bottom w:val="nil"/>
          <w:right w:val="nil"/>
          <w:between w:val="nil"/>
        </w:pBdr>
        <w:jc w:val="left"/>
      </w:pPr>
      <w:r w:rsidRPr="407A4BF7">
        <w:rPr>
          <w:b/>
          <w:bCs/>
          <w:color w:val="000000" w:themeColor="text1"/>
        </w:rPr>
        <w:t>Boone:</w:t>
      </w:r>
      <w:r w:rsidRPr="407A4BF7">
        <w:rPr>
          <w:color w:val="000000" w:themeColor="text1"/>
        </w:rPr>
        <w:t xml:space="preserve"> </w:t>
      </w:r>
      <w:r w:rsidR="00276052">
        <w:rPr>
          <w:color w:val="000000" w:themeColor="text1"/>
        </w:rPr>
        <w:t>Boone County banned wind development in 2009</w:t>
      </w:r>
      <w:r w:rsidRPr="407A4BF7">
        <w:rPr>
          <w:color w:val="000000" w:themeColor="text1"/>
        </w:rPr>
        <w:t>.</w:t>
      </w:r>
      <w:r w:rsidRPr="407A4BF7">
        <w:rPr>
          <w:rStyle w:val="FootnoteReference"/>
          <w:color w:val="000000" w:themeColor="text1"/>
        </w:rPr>
        <w:footnoteReference w:id="51"/>
      </w:r>
    </w:p>
    <w:p w14:paraId="4CE05660" w14:textId="28FCECD0" w:rsidR="00516C18" w:rsidRPr="00747A99" w:rsidRDefault="00516C18" w:rsidP="00652594">
      <w:pPr>
        <w:numPr>
          <w:ilvl w:val="0"/>
          <w:numId w:val="26"/>
        </w:numPr>
        <w:pBdr>
          <w:top w:val="nil"/>
          <w:left w:val="nil"/>
          <w:bottom w:val="nil"/>
          <w:right w:val="nil"/>
          <w:between w:val="nil"/>
        </w:pBdr>
        <w:jc w:val="left"/>
      </w:pPr>
      <w:r w:rsidRPr="407A4BF7">
        <w:rPr>
          <w:b/>
          <w:bCs/>
          <w:color w:val="000000" w:themeColor="text1"/>
        </w:rPr>
        <w:t>DeKalb:</w:t>
      </w:r>
      <w:r w:rsidRPr="407A4BF7">
        <w:rPr>
          <w:color w:val="000000" w:themeColor="text1"/>
        </w:rPr>
        <w:t xml:space="preserve"> In 2018, Dekalb County passed a new ordinance </w:t>
      </w:r>
      <w:r>
        <w:rPr>
          <w:color w:val="000000" w:themeColor="text1"/>
        </w:rPr>
        <w:t xml:space="preserve">that </w:t>
      </w:r>
      <w:r w:rsidRPr="407A4BF7">
        <w:rPr>
          <w:color w:val="000000" w:themeColor="text1"/>
        </w:rPr>
        <w:t xml:space="preserve">requires 3,000-foot setbacks from property lines. </w:t>
      </w:r>
      <w:r w:rsidR="000F05BF">
        <w:rPr>
          <w:color w:val="000000" w:themeColor="text1"/>
        </w:rPr>
        <w:t>The ordinance</w:t>
      </w:r>
      <w:r w:rsidRPr="407A4BF7">
        <w:rPr>
          <w:color w:val="000000" w:themeColor="text1"/>
        </w:rPr>
        <w:t xml:space="preserve"> also requires that neighboring residents experience no shadow flicker.</w:t>
      </w:r>
      <w:r w:rsidRPr="407A4BF7">
        <w:rPr>
          <w:rStyle w:val="FootnoteReference"/>
          <w:color w:val="000000" w:themeColor="text1"/>
        </w:rPr>
        <w:footnoteReference w:id="52"/>
      </w:r>
      <w:r w:rsidRPr="407A4BF7">
        <w:rPr>
          <w:color w:val="000000" w:themeColor="text1"/>
        </w:rPr>
        <w:t xml:space="preserve"> </w:t>
      </w:r>
    </w:p>
    <w:p w14:paraId="555E84AE" w14:textId="77777777" w:rsidR="00516C18" w:rsidRPr="00747A99" w:rsidRDefault="00516C18" w:rsidP="00652594">
      <w:pPr>
        <w:numPr>
          <w:ilvl w:val="0"/>
          <w:numId w:val="26"/>
        </w:numPr>
        <w:pBdr>
          <w:top w:val="nil"/>
          <w:left w:val="nil"/>
          <w:bottom w:val="nil"/>
          <w:right w:val="nil"/>
          <w:between w:val="nil"/>
        </w:pBdr>
        <w:jc w:val="left"/>
      </w:pPr>
      <w:r w:rsidRPr="407A4BF7">
        <w:rPr>
          <w:color w:val="000000" w:themeColor="text1"/>
        </w:rPr>
        <w:t>​</w:t>
      </w:r>
      <w:r w:rsidRPr="407A4BF7">
        <w:rPr>
          <w:b/>
          <w:bCs/>
          <w:color w:val="000000" w:themeColor="text1"/>
        </w:rPr>
        <w:t>Fulton:</w:t>
      </w:r>
      <w:r w:rsidRPr="407A4BF7">
        <w:rPr>
          <w:color w:val="000000" w:themeColor="text1"/>
        </w:rPr>
        <w:t xml:space="preserve"> In December 2017, the</w:t>
      </w:r>
      <w:r>
        <w:rPr>
          <w:color w:val="000000" w:themeColor="text1"/>
        </w:rPr>
        <w:t xml:space="preserve"> Fulton County</w:t>
      </w:r>
      <w:r w:rsidRPr="407A4BF7">
        <w:rPr>
          <w:color w:val="000000" w:themeColor="text1"/>
        </w:rPr>
        <w:t xml:space="preserve"> Zoning Board</w:t>
      </w:r>
      <w:r>
        <w:rPr>
          <w:color w:val="000000" w:themeColor="text1"/>
        </w:rPr>
        <w:t xml:space="preserve"> enacted</w:t>
      </w:r>
      <w:r w:rsidRPr="407A4BF7">
        <w:rPr>
          <w:color w:val="000000" w:themeColor="text1"/>
        </w:rPr>
        <w:t xml:space="preserve"> a full ban on wind farms.</w:t>
      </w:r>
      <w:r w:rsidRPr="407A4BF7">
        <w:rPr>
          <w:rStyle w:val="FootnoteReference"/>
          <w:color w:val="000000" w:themeColor="text1"/>
        </w:rPr>
        <w:footnoteReference w:id="53"/>
      </w:r>
    </w:p>
    <w:p w14:paraId="2614DEF4" w14:textId="47C8F301" w:rsidR="00516C18" w:rsidRPr="00747A99" w:rsidRDefault="00516C18" w:rsidP="00652594">
      <w:pPr>
        <w:numPr>
          <w:ilvl w:val="0"/>
          <w:numId w:val="26"/>
        </w:numPr>
        <w:pBdr>
          <w:top w:val="nil"/>
          <w:left w:val="nil"/>
          <w:bottom w:val="nil"/>
          <w:right w:val="nil"/>
          <w:between w:val="nil"/>
        </w:pBdr>
        <w:jc w:val="left"/>
      </w:pPr>
      <w:r w:rsidRPr="407A4BF7">
        <w:rPr>
          <w:b/>
          <w:bCs/>
          <w:color w:val="000000" w:themeColor="text1"/>
        </w:rPr>
        <w:t>Hamilton:</w:t>
      </w:r>
      <w:r w:rsidRPr="407A4BF7">
        <w:rPr>
          <w:color w:val="000000" w:themeColor="text1"/>
        </w:rPr>
        <w:t xml:space="preserve"> In 2010, Hamilton County limited turbine height (including blade length) to 300 feet tall. However, after the County Board of Commissioners denied a conditional use permit for Hamilton County Wind in 2019, </w:t>
      </w:r>
      <w:r w:rsidR="00132ACB">
        <w:rPr>
          <w:color w:val="000000" w:themeColor="text1"/>
        </w:rPr>
        <w:t>the county</w:t>
      </w:r>
      <w:r w:rsidRPr="407A4BF7">
        <w:rPr>
          <w:color w:val="000000" w:themeColor="text1"/>
        </w:rPr>
        <w:t xml:space="preserve"> established an indefinite moratorium on wind development in order to redraft county wind regulations. It is unclear whether or not thi</w:t>
      </w:r>
      <w:r>
        <w:rPr>
          <w:color w:val="000000" w:themeColor="text1"/>
        </w:rPr>
        <w:t>s moratorium is still in effect</w:t>
      </w:r>
      <w:r w:rsidRPr="407A4BF7">
        <w:rPr>
          <w:color w:val="000000" w:themeColor="text1"/>
        </w:rPr>
        <w:t>.</w:t>
      </w:r>
      <w:r w:rsidRPr="407A4BF7">
        <w:rPr>
          <w:rStyle w:val="FootnoteReference"/>
          <w:color w:val="000000" w:themeColor="text1"/>
        </w:rPr>
        <w:footnoteReference w:id="54"/>
      </w:r>
    </w:p>
    <w:p w14:paraId="09BA0505" w14:textId="77777777" w:rsidR="00516C18" w:rsidRPr="00747A99" w:rsidRDefault="00516C18" w:rsidP="00652594">
      <w:pPr>
        <w:numPr>
          <w:ilvl w:val="0"/>
          <w:numId w:val="26"/>
        </w:numPr>
        <w:pBdr>
          <w:top w:val="nil"/>
          <w:left w:val="nil"/>
          <w:bottom w:val="nil"/>
          <w:right w:val="nil"/>
          <w:between w:val="nil"/>
        </w:pBdr>
        <w:jc w:val="left"/>
      </w:pPr>
      <w:r w:rsidRPr="407A4BF7">
        <w:rPr>
          <w:b/>
          <w:bCs/>
          <w:color w:val="000000" w:themeColor="text1"/>
        </w:rPr>
        <w:t>Jasper:</w:t>
      </w:r>
      <w:r w:rsidRPr="407A4BF7">
        <w:rPr>
          <w:color w:val="000000" w:themeColor="text1"/>
        </w:rPr>
        <w:t xml:space="preserve"> In 2019, Jasper County established 1,760-foot setbacks to property lines and 2,400-foot setbacks to homes, roads, and places of worship.</w:t>
      </w:r>
      <w:r w:rsidRPr="407A4BF7">
        <w:rPr>
          <w:rStyle w:val="FootnoteReference"/>
          <w:color w:val="000000" w:themeColor="text1"/>
        </w:rPr>
        <w:footnoteReference w:id="55"/>
      </w:r>
      <w:r w:rsidRPr="407A4BF7">
        <w:rPr>
          <w:color w:val="000000" w:themeColor="text1"/>
        </w:rPr>
        <w:t xml:space="preserve"> </w:t>
      </w:r>
    </w:p>
    <w:p w14:paraId="405F4425" w14:textId="77777777" w:rsidR="00516C18" w:rsidRPr="00747A99" w:rsidRDefault="00516C18" w:rsidP="00652594">
      <w:pPr>
        <w:numPr>
          <w:ilvl w:val="0"/>
          <w:numId w:val="26"/>
        </w:numPr>
        <w:pBdr>
          <w:top w:val="nil"/>
          <w:left w:val="nil"/>
          <w:bottom w:val="nil"/>
          <w:right w:val="nil"/>
          <w:between w:val="nil"/>
        </w:pBdr>
        <w:jc w:val="left"/>
      </w:pPr>
      <w:r w:rsidRPr="407A4BF7">
        <w:rPr>
          <w:b/>
          <w:bCs/>
          <w:color w:val="000000" w:themeColor="text1"/>
        </w:rPr>
        <w:t>Kosciusko:</w:t>
      </w:r>
      <w:r w:rsidRPr="407A4BF7">
        <w:rPr>
          <w:color w:val="000000" w:themeColor="text1"/>
        </w:rPr>
        <w:t xml:space="preserve"> Kosciusko County requires wind turbine setbacks of at least 3,960 feet or 6.5 times the turbine height from property lines. It also limits turbine noise to 32 dBA, requires zero shadow flicker effects on neighboring homes, and limits construction to dedicated industrial zones.</w:t>
      </w:r>
      <w:r w:rsidRPr="407A4BF7">
        <w:rPr>
          <w:rStyle w:val="FootnoteReference"/>
          <w:color w:val="000000" w:themeColor="text1"/>
        </w:rPr>
        <w:footnoteReference w:id="56"/>
      </w:r>
    </w:p>
    <w:p w14:paraId="21C6032E" w14:textId="77777777" w:rsidR="00516C18" w:rsidRPr="00747A99" w:rsidRDefault="00516C18" w:rsidP="00652594">
      <w:pPr>
        <w:numPr>
          <w:ilvl w:val="0"/>
          <w:numId w:val="26"/>
        </w:numPr>
        <w:pBdr>
          <w:top w:val="nil"/>
          <w:left w:val="nil"/>
          <w:bottom w:val="nil"/>
          <w:right w:val="nil"/>
          <w:between w:val="nil"/>
        </w:pBdr>
        <w:jc w:val="left"/>
      </w:pPr>
      <w:r w:rsidRPr="407A4BF7">
        <w:rPr>
          <w:b/>
          <w:bCs/>
          <w:color w:val="000000" w:themeColor="text1"/>
        </w:rPr>
        <w:lastRenderedPageBreak/>
        <w:t>Marshall:</w:t>
      </w:r>
      <w:r w:rsidRPr="407A4BF7">
        <w:rPr>
          <w:color w:val="000000" w:themeColor="text1"/>
        </w:rPr>
        <w:t xml:space="preserve"> In 2013, Marshall County commissioners voted unanimously to ban all commercial wind development.</w:t>
      </w:r>
      <w:r w:rsidRPr="407A4BF7">
        <w:rPr>
          <w:rStyle w:val="FootnoteReference"/>
          <w:color w:val="000000" w:themeColor="text1"/>
        </w:rPr>
        <w:footnoteReference w:id="57"/>
      </w:r>
      <w:r w:rsidRPr="407A4BF7">
        <w:rPr>
          <w:color w:val="000000" w:themeColor="text1"/>
        </w:rPr>
        <w:t xml:space="preserve"> </w:t>
      </w:r>
    </w:p>
    <w:p w14:paraId="4474B6FB" w14:textId="77777777" w:rsidR="00516C18" w:rsidRPr="00747A99" w:rsidRDefault="00516C18" w:rsidP="00652594">
      <w:pPr>
        <w:numPr>
          <w:ilvl w:val="0"/>
          <w:numId w:val="26"/>
        </w:numPr>
        <w:pBdr>
          <w:top w:val="nil"/>
          <w:left w:val="nil"/>
          <w:bottom w:val="nil"/>
          <w:right w:val="nil"/>
          <w:between w:val="nil"/>
        </w:pBdr>
        <w:jc w:val="left"/>
      </w:pPr>
      <w:r w:rsidRPr="407A4BF7">
        <w:rPr>
          <w:b/>
          <w:bCs/>
          <w:color w:val="000000" w:themeColor="text1"/>
        </w:rPr>
        <w:t>Miami:</w:t>
      </w:r>
      <w:r w:rsidRPr="407A4BF7">
        <w:rPr>
          <w:color w:val="000000" w:themeColor="text1"/>
        </w:rPr>
        <w:t xml:space="preserve"> In 2018, Miami County increased setbacks to 2,000 feet from property lines and roadways.</w:t>
      </w:r>
      <w:r w:rsidRPr="407A4BF7">
        <w:rPr>
          <w:rStyle w:val="FootnoteReference"/>
          <w:color w:val="000000" w:themeColor="text1"/>
        </w:rPr>
        <w:footnoteReference w:id="58"/>
      </w:r>
    </w:p>
    <w:p w14:paraId="4C9C88A9" w14:textId="77777777" w:rsidR="00516C18" w:rsidRDefault="00516C18" w:rsidP="00652594">
      <w:pPr>
        <w:numPr>
          <w:ilvl w:val="0"/>
          <w:numId w:val="26"/>
        </w:numPr>
        <w:jc w:val="left"/>
        <w:rPr>
          <w:color w:val="000000" w:themeColor="text1"/>
        </w:rPr>
      </w:pPr>
      <w:r w:rsidRPr="407A4BF7">
        <w:rPr>
          <w:b/>
          <w:bCs/>
          <w:color w:val="000000" w:themeColor="text1"/>
        </w:rPr>
        <w:t>Montgomery:</w:t>
      </w:r>
      <w:r w:rsidRPr="407A4BF7">
        <w:rPr>
          <w:color w:val="000000" w:themeColor="text1"/>
        </w:rPr>
        <w:t xml:space="preserve"> A 2019 Zoning Ordinance renders it effectively impossible to construct wind farms in Montgomery County. The ordina</w:t>
      </w:r>
      <w:r>
        <w:rPr>
          <w:color w:val="000000" w:themeColor="text1"/>
        </w:rPr>
        <w:t>nce calls for setbacks either 5 times</w:t>
      </w:r>
      <w:r w:rsidRPr="407A4BF7">
        <w:rPr>
          <w:color w:val="000000" w:themeColor="text1"/>
        </w:rPr>
        <w:t xml:space="preserve"> the turbine height or 2,640 feet (which may be increased to 3,200 feet at the zoning board’s discretion). It also requires setbacks of 1 mile from a town or school, a maximum of 32 dBA, and zero shadow flicker. Property values must be guaranteed for residents within 2 miles of any turbine, and commercial turbine construction is limited to industrial districts.</w:t>
      </w:r>
      <w:r w:rsidRPr="407A4BF7">
        <w:rPr>
          <w:rStyle w:val="FootnoteReference"/>
          <w:color w:val="000000" w:themeColor="text1"/>
        </w:rPr>
        <w:footnoteReference w:id="59"/>
      </w:r>
      <w:r w:rsidRPr="407A4BF7">
        <w:rPr>
          <w:color w:val="000000" w:themeColor="text1"/>
        </w:rPr>
        <w:t xml:space="preserve"> </w:t>
      </w:r>
    </w:p>
    <w:p w14:paraId="2C338E31" w14:textId="77777777" w:rsidR="00516C18" w:rsidRPr="00747A99" w:rsidRDefault="00516C18" w:rsidP="00652594">
      <w:pPr>
        <w:numPr>
          <w:ilvl w:val="0"/>
          <w:numId w:val="26"/>
        </w:numPr>
        <w:pBdr>
          <w:top w:val="nil"/>
          <w:left w:val="nil"/>
          <w:bottom w:val="nil"/>
          <w:right w:val="nil"/>
          <w:between w:val="nil"/>
        </w:pBdr>
        <w:jc w:val="left"/>
      </w:pPr>
      <w:r w:rsidRPr="407A4BF7">
        <w:rPr>
          <w:b/>
          <w:bCs/>
          <w:color w:val="000000" w:themeColor="text1"/>
        </w:rPr>
        <w:t>Noble:</w:t>
      </w:r>
      <w:r w:rsidRPr="407A4BF7">
        <w:rPr>
          <w:color w:val="000000" w:themeColor="text1"/>
        </w:rPr>
        <w:t xml:space="preserve"> As of 2013, Noble County requires 3,960-foot setback from property lines.</w:t>
      </w:r>
      <w:r w:rsidRPr="407A4BF7">
        <w:rPr>
          <w:rStyle w:val="FootnoteReference"/>
          <w:color w:val="000000" w:themeColor="text1"/>
        </w:rPr>
        <w:footnoteReference w:id="60"/>
      </w:r>
    </w:p>
    <w:p w14:paraId="50E2BCA0" w14:textId="77777777" w:rsidR="00516C18" w:rsidRPr="00747A99" w:rsidRDefault="00516C18" w:rsidP="00652594">
      <w:pPr>
        <w:numPr>
          <w:ilvl w:val="0"/>
          <w:numId w:val="26"/>
        </w:numPr>
        <w:pBdr>
          <w:top w:val="nil"/>
          <w:left w:val="nil"/>
          <w:bottom w:val="nil"/>
          <w:right w:val="nil"/>
          <w:between w:val="nil"/>
        </w:pBdr>
        <w:jc w:val="left"/>
      </w:pPr>
      <w:r w:rsidRPr="407A4BF7">
        <w:rPr>
          <w:b/>
          <w:bCs/>
          <w:color w:val="000000" w:themeColor="text1"/>
        </w:rPr>
        <w:t>Pulaski:</w:t>
      </w:r>
      <w:r w:rsidRPr="407A4BF7">
        <w:rPr>
          <w:color w:val="000000" w:themeColor="text1"/>
        </w:rPr>
        <w:t xml:space="preserve"> In 2018, Pulaski County Commissioners banned all commercial wind development.</w:t>
      </w:r>
      <w:r w:rsidRPr="407A4BF7">
        <w:rPr>
          <w:rStyle w:val="FootnoteReference"/>
          <w:color w:val="000000" w:themeColor="text1"/>
        </w:rPr>
        <w:footnoteReference w:id="61"/>
      </w:r>
    </w:p>
    <w:p w14:paraId="256B2343" w14:textId="77777777" w:rsidR="00516C18" w:rsidRPr="00747A99" w:rsidRDefault="00516C18" w:rsidP="00652594">
      <w:pPr>
        <w:numPr>
          <w:ilvl w:val="0"/>
          <w:numId w:val="26"/>
        </w:numPr>
        <w:pBdr>
          <w:top w:val="nil"/>
          <w:left w:val="nil"/>
          <w:bottom w:val="nil"/>
          <w:right w:val="nil"/>
          <w:between w:val="nil"/>
        </w:pBdr>
        <w:jc w:val="left"/>
      </w:pPr>
      <w:r w:rsidRPr="407A4BF7">
        <w:rPr>
          <w:color w:val="000000" w:themeColor="text1"/>
        </w:rPr>
        <w:t>​</w:t>
      </w:r>
      <w:r w:rsidRPr="407A4BF7">
        <w:rPr>
          <w:b/>
          <w:bCs/>
          <w:color w:val="000000" w:themeColor="text1"/>
        </w:rPr>
        <w:t>Rush:</w:t>
      </w:r>
      <w:r w:rsidRPr="407A4BF7">
        <w:rPr>
          <w:color w:val="000000" w:themeColor="text1"/>
        </w:rPr>
        <w:t xml:space="preserve"> In order to block the West Fork Wind Energy Project, the Rush County Board of Zoning appeals established a 2,640-foot setback requirement from non-particip</w:t>
      </w:r>
      <w:r>
        <w:rPr>
          <w:color w:val="000000" w:themeColor="text1"/>
        </w:rPr>
        <w:t>ating property lines in 2016. The County</w:t>
      </w:r>
      <w:r w:rsidRPr="407A4BF7">
        <w:rPr>
          <w:color w:val="000000" w:themeColor="text1"/>
        </w:rPr>
        <w:t xml:space="preserve"> also limits turbine height to 200 feet.</w:t>
      </w:r>
      <w:r w:rsidRPr="407A4BF7">
        <w:rPr>
          <w:rStyle w:val="FootnoteReference"/>
          <w:color w:val="000000" w:themeColor="text1"/>
        </w:rPr>
        <w:footnoteReference w:id="62"/>
      </w:r>
    </w:p>
    <w:p w14:paraId="1A3492B7" w14:textId="0F67102A" w:rsidR="00516C18" w:rsidRPr="00747A99" w:rsidRDefault="00516C18" w:rsidP="00652594">
      <w:pPr>
        <w:numPr>
          <w:ilvl w:val="0"/>
          <w:numId w:val="26"/>
        </w:numPr>
        <w:pBdr>
          <w:top w:val="nil"/>
          <w:left w:val="nil"/>
          <w:bottom w:val="nil"/>
          <w:right w:val="nil"/>
          <w:between w:val="nil"/>
        </w:pBdr>
        <w:jc w:val="left"/>
      </w:pPr>
      <w:r w:rsidRPr="407A4BF7">
        <w:rPr>
          <w:b/>
          <w:bCs/>
          <w:color w:val="000000" w:themeColor="text1"/>
        </w:rPr>
        <w:t>Tippecanoe:</w:t>
      </w:r>
      <w:r w:rsidRPr="407A4BF7">
        <w:rPr>
          <w:color w:val="000000" w:themeColor="text1"/>
        </w:rPr>
        <w:t xml:space="preserve"> In 2019, Tippecanoe County Commissioners voted to prohibit all w</w:t>
      </w:r>
      <w:r w:rsidR="00B7414C">
        <w:rPr>
          <w:color w:val="000000" w:themeColor="text1"/>
        </w:rPr>
        <w:t>ind turbines over 140 feet tall</w:t>
      </w:r>
      <w:r w:rsidRPr="407A4BF7">
        <w:rPr>
          <w:color w:val="000000" w:themeColor="text1"/>
        </w:rPr>
        <w:t>.</w:t>
      </w:r>
      <w:r w:rsidRPr="407A4BF7">
        <w:rPr>
          <w:rStyle w:val="FootnoteReference"/>
          <w:color w:val="000000" w:themeColor="text1"/>
        </w:rPr>
        <w:footnoteReference w:id="63"/>
      </w:r>
    </w:p>
    <w:p w14:paraId="6DED33FE" w14:textId="77777777" w:rsidR="00516C18" w:rsidRPr="005C2DFE" w:rsidRDefault="00516C18" w:rsidP="00652594">
      <w:pPr>
        <w:numPr>
          <w:ilvl w:val="0"/>
          <w:numId w:val="27"/>
        </w:numPr>
        <w:pBdr>
          <w:top w:val="nil"/>
          <w:left w:val="nil"/>
          <w:bottom w:val="nil"/>
          <w:right w:val="nil"/>
          <w:between w:val="nil"/>
        </w:pBdr>
        <w:jc w:val="left"/>
      </w:pPr>
      <w:r w:rsidRPr="407A4BF7">
        <w:rPr>
          <w:b/>
          <w:bCs/>
        </w:rPr>
        <w:lastRenderedPageBreak/>
        <w:t>Tipton:</w:t>
      </w:r>
      <w:r>
        <w:t xml:space="preserve"> An ordinance establishing</w:t>
      </w:r>
      <w:r w:rsidRPr="00747A99">
        <w:t xml:space="preserve"> 2,640-foot setbacks from property lines was passed in 2015. </w:t>
      </w:r>
      <w:r>
        <w:t>The 202-</w:t>
      </w:r>
      <w:r w:rsidRPr="00747A99">
        <w:t>MW Wildcat Wind Farm</w:t>
      </w:r>
      <w:r>
        <w:t xml:space="preserve"> was still able to be built, but</w:t>
      </w:r>
      <w:r w:rsidRPr="00747A99">
        <w:t xml:space="preserve"> residents </w:t>
      </w:r>
      <w:r>
        <w:t>have opposed it</w:t>
      </w:r>
      <w:r w:rsidRPr="00747A99">
        <w:t>.</w:t>
      </w:r>
      <w:r w:rsidRPr="00747A99">
        <w:rPr>
          <w:vertAlign w:val="superscript"/>
        </w:rPr>
        <w:footnoteReference w:id="64"/>
      </w:r>
      <w:r w:rsidRPr="00747A99">
        <w:t xml:space="preserve"> </w:t>
      </w:r>
    </w:p>
    <w:p w14:paraId="3FF09C59" w14:textId="77777777" w:rsidR="00516C18" w:rsidRPr="005C2DFE" w:rsidRDefault="00516C18" w:rsidP="00652594">
      <w:pPr>
        <w:numPr>
          <w:ilvl w:val="0"/>
          <w:numId w:val="27"/>
        </w:numPr>
        <w:pBdr>
          <w:top w:val="nil"/>
          <w:left w:val="nil"/>
          <w:bottom w:val="nil"/>
          <w:right w:val="nil"/>
          <w:between w:val="nil"/>
        </w:pBdr>
        <w:jc w:val="left"/>
      </w:pPr>
      <w:r w:rsidRPr="407A4BF7">
        <w:rPr>
          <w:b/>
          <w:bCs/>
          <w:color w:val="000000" w:themeColor="text1"/>
        </w:rPr>
        <w:t>Wabash:</w:t>
      </w:r>
      <w:r w:rsidRPr="407A4BF7">
        <w:rPr>
          <w:color w:val="000000" w:themeColor="text1"/>
        </w:rPr>
        <w:t xml:space="preserve"> In 2017, Wabash County tightened its restrictions on wind development, requiring 3,960-foot setbacks for wind systems and zero shadow flicker for non-participants.</w:t>
      </w:r>
      <w:r w:rsidRPr="407A4BF7">
        <w:rPr>
          <w:rStyle w:val="FootnoteReference"/>
          <w:color w:val="000000" w:themeColor="text1"/>
        </w:rPr>
        <w:footnoteReference w:id="65"/>
      </w:r>
    </w:p>
    <w:p w14:paraId="0CAACC97" w14:textId="77777777" w:rsidR="00516C18" w:rsidRPr="00747A99" w:rsidRDefault="00516C18" w:rsidP="00652594">
      <w:pPr>
        <w:numPr>
          <w:ilvl w:val="0"/>
          <w:numId w:val="26"/>
        </w:numPr>
        <w:pBdr>
          <w:top w:val="nil"/>
          <w:left w:val="nil"/>
          <w:bottom w:val="nil"/>
          <w:right w:val="nil"/>
          <w:between w:val="nil"/>
        </w:pBdr>
        <w:jc w:val="left"/>
      </w:pPr>
      <w:r w:rsidRPr="407A4BF7">
        <w:rPr>
          <w:b/>
          <w:bCs/>
          <w:color w:val="000000" w:themeColor="text1"/>
        </w:rPr>
        <w:t>Wayne:</w:t>
      </w:r>
      <w:r w:rsidRPr="407A4BF7">
        <w:rPr>
          <w:color w:val="000000" w:themeColor="text1"/>
        </w:rPr>
        <w:t xml:space="preserve"> A 2016 ordinance passed by the Wayne County Commissione</w:t>
      </w:r>
      <w:r>
        <w:rPr>
          <w:color w:val="000000" w:themeColor="text1"/>
        </w:rPr>
        <w:t>rs prohibits industrial turbines</w:t>
      </w:r>
      <w:r w:rsidRPr="407A4BF7">
        <w:rPr>
          <w:color w:val="000000" w:themeColor="text1"/>
        </w:rPr>
        <w:t>. Those who wish to construct an industrial turbine must apply for a zoning variance permit, which will be evaluated on a case-by-case basis.</w:t>
      </w:r>
      <w:r w:rsidRPr="407A4BF7">
        <w:rPr>
          <w:rStyle w:val="FootnoteReference"/>
          <w:color w:val="000000" w:themeColor="text1"/>
        </w:rPr>
        <w:footnoteReference w:id="66"/>
      </w:r>
    </w:p>
    <w:p w14:paraId="7425DE29" w14:textId="7204FD9E" w:rsidR="00516C18" w:rsidRPr="00F61C70" w:rsidRDefault="00516C18" w:rsidP="00F61C70">
      <w:pPr>
        <w:numPr>
          <w:ilvl w:val="0"/>
          <w:numId w:val="26"/>
        </w:numPr>
        <w:jc w:val="left"/>
        <w:rPr>
          <w:color w:val="000000" w:themeColor="text1"/>
        </w:rPr>
      </w:pPr>
      <w:r w:rsidRPr="407A4BF7">
        <w:rPr>
          <w:b/>
          <w:bCs/>
          <w:color w:val="000000" w:themeColor="text1"/>
        </w:rPr>
        <w:t xml:space="preserve">Whitley: </w:t>
      </w:r>
      <w:r w:rsidRPr="407A4BF7">
        <w:rPr>
          <w:color w:val="000000" w:themeColor="text1"/>
        </w:rPr>
        <w:t>As of 2016, Whitley County requires setbacks equal to 6.5x the height of the tower, of 2,640 feet.</w:t>
      </w:r>
      <w:r w:rsidRPr="407A4BF7">
        <w:rPr>
          <w:rStyle w:val="FootnoteReference"/>
          <w:color w:val="000000" w:themeColor="text1"/>
        </w:rPr>
        <w:footnoteReference w:id="67"/>
      </w:r>
      <w:r w:rsidRPr="407A4BF7">
        <w:rPr>
          <w:color w:val="000000" w:themeColor="text1"/>
        </w:rPr>
        <w:t xml:space="preserve"> </w:t>
      </w:r>
    </w:p>
    <w:p w14:paraId="09C94471" w14:textId="77777777" w:rsidR="00516C18" w:rsidRPr="00516C18" w:rsidRDefault="00516C18" w:rsidP="00652594">
      <w:pPr>
        <w:ind w:firstLine="0"/>
      </w:pPr>
    </w:p>
    <w:p w14:paraId="624E9F5B" w14:textId="77777777" w:rsidR="00516C18" w:rsidRDefault="00516C18" w:rsidP="00652594">
      <w:pPr>
        <w:pStyle w:val="Heading2"/>
      </w:pPr>
      <w:bookmarkStart w:id="52" w:name="_Toc82173448"/>
      <w:r>
        <w:t>Contested Projects</w:t>
      </w:r>
      <w:bookmarkEnd w:id="52"/>
    </w:p>
    <w:p w14:paraId="5B107DE2" w14:textId="77777777" w:rsidR="00516C18" w:rsidRPr="00747A99" w:rsidRDefault="00516C18" w:rsidP="00652594">
      <w:pPr>
        <w:numPr>
          <w:ilvl w:val="0"/>
          <w:numId w:val="27"/>
        </w:numPr>
        <w:pBdr>
          <w:top w:val="nil"/>
          <w:left w:val="nil"/>
          <w:bottom w:val="nil"/>
          <w:right w:val="nil"/>
          <w:between w:val="nil"/>
        </w:pBdr>
        <w:jc w:val="left"/>
      </w:pPr>
      <w:r w:rsidRPr="407A4BF7">
        <w:rPr>
          <w:b/>
          <w:bCs/>
        </w:rPr>
        <w:t>Jordan Creek Wind Farm:</w:t>
      </w:r>
      <w:r w:rsidRPr="00747A99">
        <w:t xml:space="preserve"> </w:t>
      </w:r>
      <w:r>
        <w:t>T</w:t>
      </w:r>
      <w:r w:rsidRPr="00747A99">
        <w:t>his project was approved in late 2019 despite local opposition</w:t>
      </w:r>
      <w:r w:rsidRPr="407A4BF7">
        <w:rPr>
          <w:color w:val="000000" w:themeColor="text1"/>
        </w:rPr>
        <w:t xml:space="preserve"> due to concerns about long-term viability of the project and small setbacks from private property lines</w:t>
      </w:r>
      <w:r w:rsidRPr="00747A99">
        <w:t>.</w:t>
      </w:r>
      <w:r w:rsidRPr="407A4BF7">
        <w:rPr>
          <w:color w:val="000000" w:themeColor="text1"/>
        </w:rPr>
        <w:t xml:space="preserve"> Facebook groups, such as the ‘Warren County Concerned Citizens’ and ‘Indiana Land &amp; Liberty Coalition’, took a strong stance against the project but failed to stop it.</w:t>
      </w:r>
      <w:r w:rsidRPr="00747A99">
        <w:rPr>
          <w:vertAlign w:val="superscript"/>
        </w:rPr>
        <w:footnoteReference w:id="68"/>
      </w:r>
      <w:r w:rsidRPr="00747A99">
        <w:t xml:space="preserve"> </w:t>
      </w:r>
    </w:p>
    <w:p w14:paraId="22BA1B9F" w14:textId="77777777" w:rsidR="00516C18" w:rsidRPr="00747A99" w:rsidRDefault="00516C18" w:rsidP="00652594">
      <w:pPr>
        <w:numPr>
          <w:ilvl w:val="0"/>
          <w:numId w:val="27"/>
        </w:numPr>
        <w:pBdr>
          <w:top w:val="nil"/>
          <w:left w:val="nil"/>
          <w:bottom w:val="nil"/>
          <w:right w:val="nil"/>
          <w:between w:val="nil"/>
        </w:pBdr>
        <w:jc w:val="left"/>
      </w:pPr>
      <w:r w:rsidRPr="407A4BF7">
        <w:rPr>
          <w:b/>
          <w:bCs/>
        </w:rPr>
        <w:t>Big Blue Ribbon Wind Farm:</w:t>
      </w:r>
      <w:r w:rsidRPr="00747A99">
        <w:t xml:space="preserve"> The Henry County Planning Commission rejected a proposal for this 38-turbine wind farm in 2018 after much debate and backlash within the community. Residents were concerned about property rights as well as the distance between the turbines and their homes.</w:t>
      </w:r>
      <w:r w:rsidRPr="00747A99">
        <w:rPr>
          <w:vertAlign w:val="superscript"/>
        </w:rPr>
        <w:footnoteReference w:id="69"/>
      </w:r>
    </w:p>
    <w:p w14:paraId="58C27867" w14:textId="77777777" w:rsidR="00516C18" w:rsidRPr="003C215B" w:rsidRDefault="00516C18" w:rsidP="00652594">
      <w:pPr>
        <w:numPr>
          <w:ilvl w:val="0"/>
          <w:numId w:val="27"/>
        </w:numPr>
        <w:pBdr>
          <w:top w:val="nil"/>
          <w:left w:val="nil"/>
          <w:bottom w:val="nil"/>
          <w:right w:val="nil"/>
          <w:between w:val="nil"/>
        </w:pBdr>
        <w:jc w:val="left"/>
        <w:rPr>
          <w:highlight w:val="white"/>
        </w:rPr>
      </w:pPr>
      <w:r w:rsidRPr="407A4BF7">
        <w:rPr>
          <w:b/>
          <w:bCs/>
          <w:highlight w:val="white"/>
        </w:rPr>
        <w:lastRenderedPageBreak/>
        <w:t>Prairie Breeze Wind Farm:</w:t>
      </w:r>
      <w:r w:rsidRPr="00747A99">
        <w:rPr>
          <w:highlight w:val="white"/>
        </w:rPr>
        <w:t xml:space="preserve"> Juwi Wind withdrew its proposal to construct a 150-MW wind farm in 2014 in Tipton County after the County’s Zoning Board of Appeals restrictions made it essentially impossible to proceed.</w:t>
      </w:r>
      <w:r w:rsidRPr="00747A99">
        <w:rPr>
          <w:highlight w:val="white"/>
          <w:vertAlign w:val="superscript"/>
        </w:rPr>
        <w:footnoteReference w:id="70"/>
      </w:r>
    </w:p>
    <w:p w14:paraId="3791F8DC" w14:textId="77777777" w:rsidR="00516C18" w:rsidRDefault="00516C18" w:rsidP="00652594">
      <w:pPr>
        <w:numPr>
          <w:ilvl w:val="0"/>
          <w:numId w:val="27"/>
        </w:numPr>
        <w:jc w:val="left"/>
        <w:rPr>
          <w:color w:val="000000" w:themeColor="text1"/>
          <w:highlight w:val="white"/>
        </w:rPr>
      </w:pPr>
      <w:r w:rsidRPr="407A4BF7">
        <w:rPr>
          <w:b/>
          <w:bCs/>
          <w:color w:val="000000" w:themeColor="text1"/>
          <w:highlight w:val="white"/>
        </w:rPr>
        <w:t xml:space="preserve">West Fork Wind Energy Project: </w:t>
      </w:r>
      <w:r w:rsidRPr="407A4BF7">
        <w:rPr>
          <w:color w:val="000000" w:themeColor="text1"/>
          <w:highlight w:val="white"/>
        </w:rPr>
        <w:t>In</w:t>
      </w:r>
      <w:r w:rsidRPr="407A4BF7">
        <w:rPr>
          <w:i/>
          <w:iCs/>
          <w:color w:val="000000" w:themeColor="text1"/>
          <w:highlight w:val="white"/>
        </w:rPr>
        <w:t xml:space="preserve"> </w:t>
      </w:r>
      <w:r w:rsidRPr="407A4BF7">
        <w:rPr>
          <w:color w:val="000000" w:themeColor="text1"/>
          <w:highlight w:val="white"/>
        </w:rPr>
        <w:t>2015, NextEra proposed a 150-MW wind farm in Rush, Henry, and Fayette Counties. It was denied by Henry County; Rush County passed new restrictive wind ordinances to block the project. It is unclear whether or not the project will move forward in Fayette County.</w:t>
      </w:r>
      <w:r w:rsidRPr="407A4BF7">
        <w:rPr>
          <w:rStyle w:val="FootnoteReference"/>
          <w:color w:val="000000" w:themeColor="text1"/>
          <w:highlight w:val="white"/>
        </w:rPr>
        <w:footnoteReference w:id="71"/>
      </w:r>
      <w:r w:rsidRPr="407A4BF7">
        <w:rPr>
          <w:color w:val="000000" w:themeColor="text1"/>
          <w:highlight w:val="white"/>
        </w:rPr>
        <w:t xml:space="preserve"> </w:t>
      </w:r>
    </w:p>
    <w:p w14:paraId="07858F80" w14:textId="17B47878" w:rsidR="00516C18" w:rsidRPr="00FD4AFD" w:rsidRDefault="009A68AC" w:rsidP="00652594">
      <w:pPr>
        <w:pStyle w:val="Heading1"/>
      </w:pPr>
      <w:r>
        <w:t xml:space="preserve"> </w:t>
      </w:r>
      <w:bookmarkStart w:id="53" w:name="_Toc82173449"/>
      <w:r w:rsidR="00BC53C2">
        <w:t>I</w:t>
      </w:r>
      <w:r w:rsidR="00516C18">
        <w:t>owa</w:t>
      </w:r>
      <w:bookmarkEnd w:id="53"/>
    </w:p>
    <w:p w14:paraId="29DEE251" w14:textId="77777777" w:rsidR="00516C18" w:rsidRDefault="00516C18" w:rsidP="00652594">
      <w:pPr>
        <w:pStyle w:val="Heading2"/>
      </w:pPr>
      <w:bookmarkStart w:id="54" w:name="_Toc82173450"/>
      <w:r>
        <w:t>Local Laws/Ordinances</w:t>
      </w:r>
      <w:bookmarkEnd w:id="54"/>
    </w:p>
    <w:p w14:paraId="11186599" w14:textId="77777777" w:rsidR="00516C18" w:rsidRPr="00747A99" w:rsidRDefault="00516C18" w:rsidP="00652594">
      <w:pPr>
        <w:numPr>
          <w:ilvl w:val="0"/>
          <w:numId w:val="28"/>
        </w:numPr>
        <w:pBdr>
          <w:top w:val="nil"/>
          <w:left w:val="nil"/>
          <w:bottom w:val="nil"/>
          <w:right w:val="nil"/>
          <w:between w:val="nil"/>
        </w:pBdr>
        <w:jc w:val="left"/>
        <w:rPr>
          <w:b/>
          <w:bCs/>
        </w:rPr>
      </w:pPr>
      <w:r w:rsidRPr="407A4BF7">
        <w:rPr>
          <w:b/>
          <w:bCs/>
        </w:rPr>
        <w:t xml:space="preserve">Hardin County: </w:t>
      </w:r>
      <w:r w:rsidRPr="00747A99">
        <w:t>An indefinite moratorium on wind farm construction was enacted in Fall 2019.</w:t>
      </w:r>
      <w:r w:rsidRPr="00747A99">
        <w:rPr>
          <w:vertAlign w:val="superscript"/>
        </w:rPr>
        <w:footnoteReference w:id="72"/>
      </w:r>
    </w:p>
    <w:p w14:paraId="6FFE64B6" w14:textId="0DA17A10" w:rsidR="00516C18" w:rsidRPr="00747A99" w:rsidRDefault="00516C18" w:rsidP="00652594">
      <w:pPr>
        <w:numPr>
          <w:ilvl w:val="0"/>
          <w:numId w:val="28"/>
        </w:numPr>
        <w:pBdr>
          <w:top w:val="nil"/>
          <w:left w:val="nil"/>
          <w:bottom w:val="nil"/>
          <w:right w:val="nil"/>
          <w:between w:val="nil"/>
        </w:pBdr>
        <w:jc w:val="left"/>
        <w:rPr>
          <w:b/>
          <w:bCs/>
        </w:rPr>
      </w:pPr>
      <w:r w:rsidRPr="407A4BF7">
        <w:rPr>
          <w:b/>
          <w:bCs/>
        </w:rPr>
        <w:t xml:space="preserve">Adair County: </w:t>
      </w:r>
      <w:r w:rsidRPr="00747A99">
        <w:t>The County’s Board o</w:t>
      </w:r>
      <w:r w:rsidR="00972C05">
        <w:t xml:space="preserve">f Supervisors in November 2019 </w:t>
      </w:r>
      <w:r w:rsidRPr="00747A99">
        <w:t>capped the number of commercial wind turbines allowed in the county at 535; there were 532 turbines built or under construction at the time.</w:t>
      </w:r>
      <w:r w:rsidRPr="00747A99">
        <w:rPr>
          <w:vertAlign w:val="superscript"/>
        </w:rPr>
        <w:footnoteReference w:id="73"/>
      </w:r>
    </w:p>
    <w:p w14:paraId="0D6A9AEC" w14:textId="3E26C9C4" w:rsidR="00516C18" w:rsidRPr="00747A99" w:rsidRDefault="00516C18" w:rsidP="00652594">
      <w:pPr>
        <w:numPr>
          <w:ilvl w:val="0"/>
          <w:numId w:val="28"/>
        </w:numPr>
        <w:pBdr>
          <w:top w:val="nil"/>
          <w:left w:val="nil"/>
          <w:bottom w:val="nil"/>
          <w:right w:val="nil"/>
          <w:between w:val="nil"/>
        </w:pBdr>
        <w:jc w:val="left"/>
        <w:rPr>
          <w:b/>
          <w:bCs/>
        </w:rPr>
      </w:pPr>
      <w:r w:rsidRPr="407A4BF7">
        <w:rPr>
          <w:b/>
          <w:bCs/>
        </w:rPr>
        <w:t xml:space="preserve">Madison County: </w:t>
      </w:r>
      <w:r w:rsidRPr="00747A99">
        <w:t>In October 2019, the Madison County Board of S</w:t>
      </w:r>
      <w:r>
        <w:t xml:space="preserve">upervisors approved a </w:t>
      </w:r>
      <w:r w:rsidRPr="00747A99">
        <w:t xml:space="preserve">moratorium on wind and solar projects. </w:t>
      </w:r>
      <w:r w:rsidR="007F055B">
        <w:t>In December 2020, the Board enacted a wind ordinance that limits wind turbines in the county to the current number of turbines, effectively prohibiting new development</w:t>
      </w:r>
      <w:r w:rsidRPr="00747A99">
        <w:t>.</w:t>
      </w:r>
      <w:r w:rsidRPr="00747A99">
        <w:rPr>
          <w:vertAlign w:val="superscript"/>
        </w:rPr>
        <w:footnoteReference w:id="74"/>
      </w:r>
    </w:p>
    <w:p w14:paraId="04FA4AE8" w14:textId="77777777" w:rsidR="00516C18" w:rsidRPr="00516C18" w:rsidRDefault="00516C18" w:rsidP="00652594"/>
    <w:p w14:paraId="2E81F7B4" w14:textId="77777777" w:rsidR="00516C18" w:rsidRDefault="00516C18" w:rsidP="00652594">
      <w:pPr>
        <w:pStyle w:val="Heading2"/>
      </w:pPr>
      <w:bookmarkStart w:id="55" w:name="_Toc82173451"/>
      <w:r>
        <w:lastRenderedPageBreak/>
        <w:t>Contested Projects</w:t>
      </w:r>
      <w:bookmarkEnd w:id="55"/>
    </w:p>
    <w:p w14:paraId="4413703B" w14:textId="77777777" w:rsidR="00516C18" w:rsidRPr="00747A99" w:rsidRDefault="00516C18" w:rsidP="00652594">
      <w:pPr>
        <w:numPr>
          <w:ilvl w:val="0"/>
          <w:numId w:val="29"/>
        </w:numPr>
        <w:pBdr>
          <w:top w:val="nil"/>
          <w:left w:val="nil"/>
          <w:bottom w:val="nil"/>
          <w:right w:val="nil"/>
          <w:between w:val="nil"/>
        </w:pBdr>
        <w:jc w:val="left"/>
        <w:rPr>
          <w:b/>
          <w:bCs/>
        </w:rPr>
      </w:pPr>
      <w:r w:rsidRPr="407A4BF7">
        <w:rPr>
          <w:b/>
          <w:bCs/>
        </w:rPr>
        <w:t xml:space="preserve">Fairbank Wind Farm: </w:t>
      </w:r>
      <w:r w:rsidRPr="00747A99">
        <w:t>A wind farm that was approved in 2015 and then constructed was taken down in 2018 following successful legal challenges by residents.</w:t>
      </w:r>
      <w:r w:rsidRPr="00747A99">
        <w:rPr>
          <w:vertAlign w:val="superscript"/>
        </w:rPr>
        <w:footnoteReference w:id="75"/>
      </w:r>
    </w:p>
    <w:p w14:paraId="36AEF662" w14:textId="1C761791" w:rsidR="00FB4F3E" w:rsidRPr="00744A71" w:rsidRDefault="00516C18" w:rsidP="00744A71">
      <w:pPr>
        <w:numPr>
          <w:ilvl w:val="0"/>
          <w:numId w:val="29"/>
        </w:numPr>
        <w:pBdr>
          <w:top w:val="nil"/>
          <w:left w:val="nil"/>
          <w:bottom w:val="nil"/>
          <w:right w:val="nil"/>
          <w:between w:val="nil"/>
        </w:pBdr>
        <w:jc w:val="left"/>
        <w:rPr>
          <w:b/>
          <w:bCs/>
        </w:rPr>
      </w:pPr>
      <w:r w:rsidRPr="407A4BF7">
        <w:rPr>
          <w:b/>
          <w:bCs/>
          <w:highlight w:val="white"/>
        </w:rPr>
        <w:t xml:space="preserve">Arbor Hill Wind Farm: </w:t>
      </w:r>
      <w:r w:rsidRPr="00747A99">
        <w:rPr>
          <w:highlight w:val="white"/>
        </w:rPr>
        <w:t xml:space="preserve">In August 2018, the Madison County Coalition for Scenic Preservation challenged Madison County’s decision to approve this 52-turbine wind farm. In June 2019 the district court dismissed the case and the plaintiffs appealed; the </w:t>
      </w:r>
      <w:r w:rsidR="00CB659F">
        <w:rPr>
          <w:highlight w:val="white"/>
        </w:rPr>
        <w:t xml:space="preserve">Iowa Court of Appeals </w:t>
      </w:r>
      <w:r w:rsidR="008A604C">
        <w:rPr>
          <w:highlight w:val="white"/>
        </w:rPr>
        <w:t xml:space="preserve">affirmed </w:t>
      </w:r>
      <w:r w:rsidR="006D5A3F">
        <w:rPr>
          <w:highlight w:val="white"/>
        </w:rPr>
        <w:t xml:space="preserve">the lower court </w:t>
      </w:r>
      <w:r w:rsidR="008A604C">
        <w:rPr>
          <w:highlight w:val="white"/>
        </w:rPr>
        <w:t>in</w:t>
      </w:r>
      <w:r w:rsidR="00CB659F">
        <w:rPr>
          <w:highlight w:val="white"/>
        </w:rPr>
        <w:t xml:space="preserve"> January 2021</w:t>
      </w:r>
      <w:r w:rsidRPr="00747A99">
        <w:rPr>
          <w:highlight w:val="white"/>
        </w:rPr>
        <w:t>.</w:t>
      </w:r>
      <w:r w:rsidRPr="00747A99">
        <w:rPr>
          <w:highlight w:val="white"/>
          <w:vertAlign w:val="superscript"/>
        </w:rPr>
        <w:footnoteReference w:id="76"/>
      </w:r>
      <w:r w:rsidR="00F27F4E">
        <w:t xml:space="preserve"> However, Madison County subsequently adopted an ordinance that prevents the project from proceeding; MidAmerican has sued the county.</w:t>
      </w:r>
      <w:r w:rsidR="00F27F4E">
        <w:rPr>
          <w:rStyle w:val="FootnoteReference"/>
        </w:rPr>
        <w:footnoteReference w:id="77"/>
      </w:r>
    </w:p>
    <w:p w14:paraId="45C4829D" w14:textId="12145E43" w:rsidR="00744A71" w:rsidRPr="00744A71" w:rsidRDefault="00744A71" w:rsidP="00744A71">
      <w:pPr>
        <w:pStyle w:val="Normal1"/>
        <w:numPr>
          <w:ilvl w:val="0"/>
          <w:numId w:val="29"/>
        </w:numPr>
        <w:spacing w:line="360" w:lineRule="auto"/>
        <w:rPr>
          <w:rFonts w:ascii="Palatino Linotype" w:hAnsi="Palatino Linotype"/>
        </w:rPr>
      </w:pPr>
      <w:r w:rsidRPr="001810E1">
        <w:rPr>
          <w:rFonts w:ascii="Palatino Linotype" w:hAnsi="Palatino Linotype"/>
          <w:b/>
        </w:rPr>
        <w:t>MidAmerican Wind XII Project</w:t>
      </w:r>
      <w:r>
        <w:rPr>
          <w:rFonts w:ascii="Palatino Linotype" w:hAnsi="Palatino Linotype"/>
        </w:rPr>
        <w:t xml:space="preserve">: </w:t>
      </w:r>
      <w:r w:rsidRPr="00744A71">
        <w:rPr>
          <w:rFonts w:ascii="Palatino Linotype" w:hAnsi="Palatino Linotype"/>
        </w:rPr>
        <w:t>In December 2018, The Iowa Utilities Board approved MidAmeriacn Energy’s 591 MW Wind Farm despite challenges from environmental groups such as the Environmental Law &amp; Policy Center that MidAmerican maintains coal and fossil fuel plants in other locations.</w:t>
      </w:r>
      <w:r w:rsidRPr="001810E1">
        <w:rPr>
          <w:rFonts w:ascii="Palatino Linotype" w:hAnsi="Palatino Linotype"/>
          <w:vertAlign w:val="superscript"/>
        </w:rPr>
        <w:footnoteReference w:id="78"/>
      </w:r>
    </w:p>
    <w:p w14:paraId="722B28A8" w14:textId="3270DEDF" w:rsidR="00744A71" w:rsidRPr="00744A71" w:rsidRDefault="00744A71" w:rsidP="00744A71">
      <w:pPr>
        <w:pStyle w:val="Normal1"/>
        <w:numPr>
          <w:ilvl w:val="0"/>
          <w:numId w:val="29"/>
        </w:numPr>
        <w:spacing w:line="360" w:lineRule="auto"/>
        <w:rPr>
          <w:rFonts w:ascii="Palatino Linotype" w:hAnsi="Palatino Linotype"/>
        </w:rPr>
      </w:pPr>
      <w:r w:rsidRPr="00744A71">
        <w:rPr>
          <w:rFonts w:ascii="Palatino Linotype" w:hAnsi="Palatino Linotype"/>
          <w:b/>
        </w:rPr>
        <w:t>Waterworks Prairie Park Solar Project</w:t>
      </w:r>
      <w:r>
        <w:rPr>
          <w:rFonts w:ascii="Palatino Linotype" w:hAnsi="Palatino Linotype"/>
        </w:rPr>
        <w:t xml:space="preserve">: </w:t>
      </w:r>
      <w:r w:rsidRPr="00744A71">
        <w:rPr>
          <w:rFonts w:ascii="Palatino Linotype" w:hAnsi="Palatino Linotype"/>
        </w:rPr>
        <w:t xml:space="preserve">The Iowa City City Council unanimously voted against a lease agreement with MidAmerican for a solar project in Waterworks Prairie Park due </w:t>
      </w:r>
      <w:r w:rsidR="00EF567F">
        <w:rPr>
          <w:rFonts w:ascii="Palatino Linotype" w:hAnsi="Palatino Linotype"/>
        </w:rPr>
        <w:t>to</w:t>
      </w:r>
      <w:r w:rsidRPr="00744A71">
        <w:rPr>
          <w:rFonts w:ascii="Palatino Linotype" w:hAnsi="Palatino Linotype"/>
        </w:rPr>
        <w:t xml:space="preserve"> </w:t>
      </w:r>
      <w:r w:rsidR="00A043CC">
        <w:rPr>
          <w:rFonts w:ascii="Palatino Linotype" w:hAnsi="Palatino Linotype"/>
        </w:rPr>
        <w:t>concern among local</w:t>
      </w:r>
      <w:r w:rsidRPr="00744A71">
        <w:rPr>
          <w:rFonts w:ascii="Palatino Linotype" w:hAnsi="Palatino Linotype"/>
        </w:rPr>
        <w:t xml:space="preserve"> residents </w:t>
      </w:r>
      <w:r w:rsidR="00A043CC">
        <w:rPr>
          <w:rFonts w:ascii="Palatino Linotype" w:hAnsi="Palatino Linotype"/>
        </w:rPr>
        <w:t>about</w:t>
      </w:r>
      <w:r w:rsidRPr="00744A71">
        <w:rPr>
          <w:rFonts w:ascii="Palatino Linotype" w:hAnsi="Palatino Linotype"/>
        </w:rPr>
        <w:t xml:space="preserve"> the potential damage to the prairie ecosystem.</w:t>
      </w:r>
      <w:r w:rsidRPr="001810E1">
        <w:rPr>
          <w:rFonts w:ascii="Palatino Linotype" w:hAnsi="Palatino Linotype"/>
          <w:vertAlign w:val="superscript"/>
        </w:rPr>
        <w:footnoteReference w:id="79"/>
      </w:r>
    </w:p>
    <w:p w14:paraId="44D7083A" w14:textId="64E0CA8E" w:rsidR="00516C18" w:rsidRPr="00FD4AFD" w:rsidRDefault="009A68AC" w:rsidP="00652594">
      <w:pPr>
        <w:pStyle w:val="Heading1"/>
      </w:pPr>
      <w:r>
        <w:lastRenderedPageBreak/>
        <w:t xml:space="preserve"> </w:t>
      </w:r>
      <w:bookmarkStart w:id="56" w:name="_Toc82173452"/>
      <w:r w:rsidR="00BC53C2">
        <w:t>K</w:t>
      </w:r>
      <w:r w:rsidR="00516C18">
        <w:t>ansas</w:t>
      </w:r>
      <w:bookmarkEnd w:id="56"/>
    </w:p>
    <w:p w14:paraId="4B58883E" w14:textId="51C8E40D" w:rsidR="00516C18" w:rsidRDefault="00F4520F" w:rsidP="00652594">
      <w:pPr>
        <w:pStyle w:val="Heading2"/>
      </w:pPr>
      <w:bookmarkStart w:id="57" w:name="_Toc82173453"/>
      <w:r>
        <w:t>State P</w:t>
      </w:r>
      <w:r w:rsidR="00516C18">
        <w:t>olicy</w:t>
      </w:r>
      <w:bookmarkEnd w:id="57"/>
    </w:p>
    <w:p w14:paraId="37EC0B80" w14:textId="54505D72" w:rsidR="00516C18" w:rsidRPr="00516C18" w:rsidRDefault="00516C18" w:rsidP="00652594">
      <w:r w:rsidRPr="00747A99">
        <w:t xml:space="preserve">In 2004, Kansas Governor Kathleen Sebelius </w:t>
      </w:r>
      <w:r>
        <w:t>instate</w:t>
      </w:r>
      <w:r w:rsidRPr="00747A99">
        <w:t xml:space="preserve">d a wind development moratorium on a </w:t>
      </w:r>
      <w:r w:rsidR="0020492C">
        <w:t>small region of the Flint Hills</w:t>
      </w:r>
      <w:r w:rsidRPr="00747A99">
        <w:t xml:space="preserve"> in order to protect the tallgrass prairie. In 2011, Governor Sam Brownback doubled the protected area, renaming it the “Tallgrass Heartland.” This moratorium was </w:t>
      </w:r>
      <w:r>
        <w:t>continued</w:t>
      </w:r>
      <w:r w:rsidRPr="00747A99">
        <w:t xml:space="preserve"> in July 2020 by Governor Laura Kelley.</w:t>
      </w:r>
      <w:r w:rsidRPr="00747A99">
        <w:rPr>
          <w:rStyle w:val="FootnoteReference"/>
        </w:rPr>
        <w:footnoteReference w:id="80"/>
      </w:r>
    </w:p>
    <w:p w14:paraId="08636DAB" w14:textId="77777777" w:rsidR="00516C18" w:rsidRDefault="00516C18" w:rsidP="00652594">
      <w:pPr>
        <w:pStyle w:val="Heading2"/>
      </w:pPr>
      <w:bookmarkStart w:id="58" w:name="_Toc82173454"/>
      <w:r>
        <w:t>Local Laws/Ordinances</w:t>
      </w:r>
      <w:bookmarkEnd w:id="58"/>
    </w:p>
    <w:p w14:paraId="16B4A71A" w14:textId="6AACA019" w:rsidR="00516C18" w:rsidRPr="00747A99" w:rsidRDefault="00516C18" w:rsidP="00652594">
      <w:pPr>
        <w:numPr>
          <w:ilvl w:val="0"/>
          <w:numId w:val="30"/>
        </w:numPr>
        <w:jc w:val="left"/>
        <w:rPr>
          <w:b/>
          <w:bCs/>
        </w:rPr>
      </w:pPr>
      <w:r w:rsidRPr="00747A99">
        <w:rPr>
          <w:b/>
          <w:bCs/>
        </w:rPr>
        <w:t xml:space="preserve">Reno County: </w:t>
      </w:r>
      <w:r w:rsidRPr="00747A99">
        <w:t xml:space="preserve">In response to the opposition </w:t>
      </w:r>
      <w:r w:rsidR="0020492C">
        <w:t xml:space="preserve">to the proposed </w:t>
      </w:r>
      <w:r w:rsidRPr="00747A99">
        <w:t xml:space="preserve">NextEra wind farm, the Reno County Planning Commission has approved a </w:t>
      </w:r>
      <w:r w:rsidR="006376AD">
        <w:t>wind farm zoning ordinance that</w:t>
      </w:r>
      <w:r w:rsidRPr="00747A99">
        <w:t xml:space="preserve"> extends setbacks for commercial wind turbines to 2,500 feet or four times the height of the tower.</w:t>
      </w:r>
      <w:r>
        <w:t xml:space="preserve"> As of December 2020, the ordinance </w:t>
      </w:r>
      <w:r w:rsidRPr="00747A99">
        <w:t>awaits approval by the Reno County Commission.</w:t>
      </w:r>
      <w:r w:rsidRPr="00747A99">
        <w:rPr>
          <w:rStyle w:val="FootnoteReference"/>
        </w:rPr>
        <w:footnoteReference w:id="81"/>
      </w:r>
      <w:r w:rsidRPr="00747A99">
        <w:t xml:space="preserve"> </w:t>
      </w:r>
    </w:p>
    <w:p w14:paraId="2B7B5B3A" w14:textId="77777777" w:rsidR="00516C18" w:rsidRPr="00747A99" w:rsidRDefault="00516C18" w:rsidP="00652594">
      <w:pPr>
        <w:numPr>
          <w:ilvl w:val="0"/>
          <w:numId w:val="30"/>
        </w:numPr>
        <w:jc w:val="left"/>
        <w:rPr>
          <w:b/>
          <w:bCs/>
        </w:rPr>
      </w:pPr>
      <w:r w:rsidRPr="00747A99">
        <w:rPr>
          <w:b/>
          <w:bCs/>
        </w:rPr>
        <w:t xml:space="preserve">Douglas County: </w:t>
      </w:r>
      <w:r w:rsidRPr="00747A99">
        <w:t>In response to the NextEra Energy proposal for the construction of a wind farm in Douglas County in December 2013, the Douglas County Commission issued a moratorium on wind farm development lasting until April 2014.</w:t>
      </w:r>
      <w:r w:rsidRPr="00747A99">
        <w:rPr>
          <w:vertAlign w:val="superscript"/>
        </w:rPr>
        <w:footnoteReference w:id="82"/>
      </w:r>
    </w:p>
    <w:p w14:paraId="36677E30" w14:textId="7DA02216" w:rsidR="00516C18" w:rsidRPr="00BF1815" w:rsidRDefault="00516C18" w:rsidP="00652594">
      <w:pPr>
        <w:numPr>
          <w:ilvl w:val="0"/>
          <w:numId w:val="30"/>
        </w:numPr>
        <w:jc w:val="left"/>
        <w:rPr>
          <w:b/>
          <w:bCs/>
        </w:rPr>
      </w:pPr>
      <w:r w:rsidRPr="00747A99">
        <w:rPr>
          <w:b/>
          <w:bCs/>
        </w:rPr>
        <w:t xml:space="preserve">McPherson County: </w:t>
      </w:r>
      <w:r w:rsidRPr="00747A99">
        <w:t xml:space="preserve">In response to Gamesa Energía Southwest’s proposal for a 105-MW wind farm </w:t>
      </w:r>
      <w:r w:rsidR="00A36298">
        <w:t>in 2005, the c</w:t>
      </w:r>
      <w:r w:rsidRPr="00747A99">
        <w:t>ounty passed a wind farm moratorium that was repeatedly extended, effectively killing the project.</w:t>
      </w:r>
      <w:r w:rsidRPr="00747A99">
        <w:rPr>
          <w:vertAlign w:val="superscript"/>
        </w:rPr>
        <w:footnoteReference w:id="83"/>
      </w:r>
    </w:p>
    <w:p w14:paraId="319AB23D" w14:textId="1DC1C38C" w:rsidR="00516C18" w:rsidRPr="00516C18" w:rsidRDefault="00516C18" w:rsidP="00652594">
      <w:pPr>
        <w:numPr>
          <w:ilvl w:val="0"/>
          <w:numId w:val="30"/>
        </w:numPr>
        <w:spacing w:after="200"/>
        <w:jc w:val="left"/>
        <w:rPr>
          <w:b/>
          <w:bCs/>
        </w:rPr>
      </w:pPr>
      <w:r>
        <w:rPr>
          <w:b/>
          <w:bCs/>
        </w:rPr>
        <w:t xml:space="preserve">Linn County: </w:t>
      </w:r>
      <w:r>
        <w:t>In response to a wind project proposed by E.ON in 2018, Linn County has instated a moratorium on wind development. Originally lasting until December 2020, this moratorium has been renewed until December 2021.</w:t>
      </w:r>
      <w:r>
        <w:rPr>
          <w:rStyle w:val="FootnoteReference"/>
        </w:rPr>
        <w:footnoteReference w:id="84"/>
      </w:r>
    </w:p>
    <w:p w14:paraId="7955D677" w14:textId="77777777" w:rsidR="00516C18" w:rsidRDefault="00516C18" w:rsidP="00652594">
      <w:pPr>
        <w:pStyle w:val="Heading2"/>
      </w:pPr>
      <w:bookmarkStart w:id="59" w:name="_Toc82173455"/>
      <w:r>
        <w:lastRenderedPageBreak/>
        <w:t>Contested Projects</w:t>
      </w:r>
      <w:bookmarkEnd w:id="59"/>
    </w:p>
    <w:p w14:paraId="5A12F031" w14:textId="0348B064" w:rsidR="00516C18" w:rsidRPr="00747A99" w:rsidRDefault="00516C18" w:rsidP="00652594">
      <w:pPr>
        <w:numPr>
          <w:ilvl w:val="0"/>
          <w:numId w:val="31"/>
        </w:numPr>
        <w:jc w:val="left"/>
      </w:pPr>
      <w:r w:rsidRPr="00747A99">
        <w:rPr>
          <w:b/>
          <w:bCs/>
        </w:rPr>
        <w:t xml:space="preserve">Neosho Ridge Wind: </w:t>
      </w:r>
      <w:r w:rsidRPr="00747A99">
        <w:t>Plans by Apex Clean Energy to construct a 300-MW wind farm in Neosho County, despite eventual success, were met with opposition from residents in 2018. Residents expressed concern regarding the cost of the project and potential issues with regulating the</w:t>
      </w:r>
      <w:r>
        <w:t xml:space="preserve"> win</w:t>
      </w:r>
      <w:r w:rsidR="00A36298">
        <w:t>d</w:t>
      </w:r>
      <w:r w:rsidRPr="00747A99">
        <w:t xml:space="preserve"> farm due to the lack of a strong zoning ordinance. Despite this, Apex Clean Energy was able to get a permit and the farm recently began construction.</w:t>
      </w:r>
      <w:r w:rsidRPr="00747A99">
        <w:rPr>
          <w:vertAlign w:val="superscript"/>
        </w:rPr>
        <w:footnoteReference w:id="85"/>
      </w:r>
    </w:p>
    <w:p w14:paraId="2395604B" w14:textId="16A38C53" w:rsidR="00516C18" w:rsidRPr="00747A99" w:rsidRDefault="00516C18" w:rsidP="00652594">
      <w:pPr>
        <w:numPr>
          <w:ilvl w:val="0"/>
          <w:numId w:val="31"/>
        </w:numPr>
        <w:jc w:val="left"/>
      </w:pPr>
      <w:r w:rsidRPr="00747A99">
        <w:rPr>
          <w:b/>
          <w:bCs/>
        </w:rPr>
        <w:t xml:space="preserve">Pretty Prairie Wind Farm: </w:t>
      </w:r>
      <w:r w:rsidRPr="00747A99">
        <w:t xml:space="preserve">When this 80-turbine, 220-MW wind farm was proposed in 2019, local Reno County </w:t>
      </w:r>
      <w:r>
        <w:t xml:space="preserve">residents launched a </w:t>
      </w:r>
      <w:r w:rsidRPr="00747A99">
        <w:t>campaign and protest petition to pressure the company and county leaders to terminate the project. The County Commission rejected the project in Spring 2019. Developer NextEra unsuccessfully sued to nullify the decision.</w:t>
      </w:r>
      <w:r w:rsidRPr="00747A99">
        <w:rPr>
          <w:vertAlign w:val="superscript"/>
        </w:rPr>
        <w:footnoteReference w:id="86"/>
      </w:r>
    </w:p>
    <w:p w14:paraId="349BE494" w14:textId="06C10D61" w:rsidR="00516C18" w:rsidRPr="00747A99" w:rsidRDefault="00516C18" w:rsidP="00652594">
      <w:pPr>
        <w:numPr>
          <w:ilvl w:val="0"/>
          <w:numId w:val="31"/>
        </w:numPr>
        <w:jc w:val="left"/>
      </w:pPr>
      <w:r w:rsidRPr="00747A99">
        <w:rPr>
          <w:b/>
          <w:bCs/>
        </w:rPr>
        <w:t xml:space="preserve">Anderson County Wind Farm: </w:t>
      </w:r>
      <w:r w:rsidRPr="00747A99">
        <w:t>In 2015,</w:t>
      </w:r>
      <w:r w:rsidRPr="00747A99">
        <w:rPr>
          <w:b/>
          <w:bCs/>
        </w:rPr>
        <w:t xml:space="preserve"> </w:t>
      </w:r>
      <w:r w:rsidRPr="00747A99">
        <w:t xml:space="preserve">Calpine Corporation proposed to build roughly 100 turbines over 30,000 acres on a ridge in Eastern Anderson County, to produce roughly 200 MW. Landowners Against Windmills organized in response, arguing that the county’s zoning director </w:t>
      </w:r>
      <w:r w:rsidR="00A36298">
        <w:t>unlawfully allowed</w:t>
      </w:r>
      <w:r w:rsidRPr="00747A99">
        <w:t xml:space="preserve"> Calpine to construct </w:t>
      </w:r>
      <w:r w:rsidR="002A7084">
        <w:t>a</w:t>
      </w:r>
      <w:r w:rsidRPr="00747A99">
        <w:t xml:space="preserve"> 328-foot tower earlier</w:t>
      </w:r>
      <w:r w:rsidR="00DD7379">
        <w:t xml:space="preserve"> without a special use permit, violating </w:t>
      </w:r>
      <w:r w:rsidRPr="00747A99">
        <w:t>public notice requirements. Calpine Corporation withdrew its project proposal.</w:t>
      </w:r>
      <w:r>
        <w:t xml:space="preserve"> As of December 2020, there are no Calpine projects in Kansas or public plans to build in Anderson County.</w:t>
      </w:r>
      <w:r>
        <w:rPr>
          <w:rStyle w:val="FootnoteReference"/>
        </w:rPr>
        <w:footnoteReference w:id="87"/>
      </w:r>
      <w:r>
        <w:t xml:space="preserve"> </w:t>
      </w:r>
    </w:p>
    <w:p w14:paraId="5B9CD89B" w14:textId="151ACD3C" w:rsidR="00516C18" w:rsidRPr="00747A99" w:rsidRDefault="00516C18" w:rsidP="00652594">
      <w:pPr>
        <w:numPr>
          <w:ilvl w:val="0"/>
          <w:numId w:val="31"/>
        </w:numPr>
        <w:jc w:val="left"/>
        <w:rPr>
          <w:b/>
          <w:bCs/>
        </w:rPr>
      </w:pPr>
      <w:r w:rsidRPr="00747A99">
        <w:rPr>
          <w:b/>
          <w:bCs/>
        </w:rPr>
        <w:t xml:space="preserve">Ninnescah Wind Energy Project: </w:t>
      </w:r>
      <w:r w:rsidRPr="00747A99">
        <w:t xml:space="preserve">The 150-MW Ninnescah Wind Energy Project first faced opposition in 2013, prompting the developer to withdraw its application and address certain </w:t>
      </w:r>
      <w:r w:rsidR="002A7084">
        <w:t>deficiencies</w:t>
      </w:r>
      <w:r w:rsidRPr="00747A99">
        <w:t>. In October</w:t>
      </w:r>
      <w:r>
        <w:t xml:space="preserve"> 2013</w:t>
      </w:r>
      <w:r w:rsidR="001A2052">
        <w:t>, after the developer re</w:t>
      </w:r>
      <w:r w:rsidRPr="00747A99">
        <w:t>submitted its application, the Special Use permit was unanimously approved by the Pratt County Commission.</w:t>
      </w:r>
      <w:r w:rsidRPr="00747A99">
        <w:rPr>
          <w:vertAlign w:val="superscript"/>
        </w:rPr>
        <w:footnoteReference w:id="88"/>
      </w:r>
    </w:p>
    <w:p w14:paraId="6521BB15" w14:textId="0DF2D077" w:rsidR="00516C18" w:rsidRPr="00516C18" w:rsidRDefault="00516C18" w:rsidP="00652594">
      <w:pPr>
        <w:numPr>
          <w:ilvl w:val="0"/>
          <w:numId w:val="31"/>
        </w:numPr>
        <w:spacing w:after="200"/>
        <w:jc w:val="left"/>
      </w:pPr>
      <w:r w:rsidRPr="00747A99">
        <w:rPr>
          <w:b/>
          <w:bCs/>
        </w:rPr>
        <w:lastRenderedPageBreak/>
        <w:t xml:space="preserve">Leon Wind: </w:t>
      </w:r>
      <w:r w:rsidRPr="00747A99">
        <w:t>A proposed 68-turbine project south of Leon was canceled in 2005. The Butler County Planning Commission unanimously recommended approval of the project but the County Commission rejected it due to local opposition.</w:t>
      </w:r>
      <w:r w:rsidRPr="00747A99">
        <w:rPr>
          <w:vertAlign w:val="superscript"/>
        </w:rPr>
        <w:footnoteReference w:id="89"/>
      </w:r>
    </w:p>
    <w:p w14:paraId="6EA44332" w14:textId="67BC01B7" w:rsidR="00516C18" w:rsidRPr="00FD4AFD" w:rsidRDefault="009A68AC" w:rsidP="00652594">
      <w:pPr>
        <w:pStyle w:val="Heading1"/>
      </w:pPr>
      <w:r>
        <w:t xml:space="preserve"> </w:t>
      </w:r>
      <w:bookmarkStart w:id="60" w:name="_Toc82173456"/>
      <w:r w:rsidR="00BC53C2">
        <w:t>K</w:t>
      </w:r>
      <w:r w:rsidR="003D5019">
        <w:t>entucky</w:t>
      </w:r>
      <w:bookmarkEnd w:id="60"/>
    </w:p>
    <w:p w14:paraId="2EB2CA0E" w14:textId="77777777" w:rsidR="00516C18" w:rsidRPr="00FD4AFD" w:rsidRDefault="00516C18" w:rsidP="00652594">
      <w:pPr>
        <w:pStyle w:val="Heading2"/>
      </w:pPr>
      <w:bookmarkStart w:id="61" w:name="_Toc82173457"/>
      <w:r>
        <w:t>Local Laws/Ordinances</w:t>
      </w:r>
      <w:bookmarkEnd w:id="61"/>
    </w:p>
    <w:p w14:paraId="4DD10AA3" w14:textId="77777777" w:rsidR="003D5019" w:rsidRPr="00747A99" w:rsidRDefault="003D5019" w:rsidP="00652594">
      <w:pPr>
        <w:numPr>
          <w:ilvl w:val="0"/>
          <w:numId w:val="32"/>
        </w:numPr>
        <w:spacing w:after="200"/>
        <w:jc w:val="left"/>
      </w:pPr>
      <w:r w:rsidRPr="407A4BF7">
        <w:rPr>
          <w:b/>
          <w:bCs/>
        </w:rPr>
        <w:t>Clark County</w:t>
      </w:r>
      <w:r w:rsidRPr="00747A99">
        <w:t xml:space="preserve">: A group of residents called the Clark Coalition are organizing against a pro-solar zoning ordinance in Clark County. The ordinance would allow industrial solar development on land zoned for agricultural purposes. Currently, a change.org petition has almost 3,000 signatures, arguing that the ordinance would be a “devastating destabilization of our property values, environmental health, and infrastructure efficiency county-wide.” </w:t>
      </w:r>
      <w:r>
        <w:t>T</w:t>
      </w:r>
      <w:r w:rsidRPr="00747A99">
        <w:t>he county’s Fiscal Court has not met to pass the ordinance, and its passage remains up in the air.</w:t>
      </w:r>
      <w:r w:rsidRPr="00747A99">
        <w:rPr>
          <w:vertAlign w:val="superscript"/>
        </w:rPr>
        <w:footnoteReference w:id="90"/>
      </w:r>
    </w:p>
    <w:p w14:paraId="035E0431" w14:textId="77777777" w:rsidR="00516C18" w:rsidRDefault="00516C18" w:rsidP="00652594">
      <w:pPr>
        <w:pStyle w:val="Heading2"/>
      </w:pPr>
      <w:bookmarkStart w:id="62" w:name="_Toc82173458"/>
      <w:r>
        <w:t>Contested Projects</w:t>
      </w:r>
      <w:bookmarkEnd w:id="62"/>
    </w:p>
    <w:p w14:paraId="27CEF47B" w14:textId="37340D78" w:rsidR="003D5019" w:rsidRPr="00747A99" w:rsidRDefault="003D5019" w:rsidP="00652594">
      <w:pPr>
        <w:numPr>
          <w:ilvl w:val="0"/>
          <w:numId w:val="33"/>
        </w:numPr>
        <w:jc w:val="left"/>
      </w:pPr>
      <w:r w:rsidRPr="407A4BF7">
        <w:rPr>
          <w:b/>
          <w:bCs/>
        </w:rPr>
        <w:t>Mercer County:</w:t>
      </w:r>
      <w:r w:rsidRPr="00747A99">
        <w:t xml:space="preserve"> In October 2020, local opponents</w:t>
      </w:r>
      <w:r w:rsidR="001A2052">
        <w:t xml:space="preserve"> concerned about farmland preservation</w:t>
      </w:r>
      <w:r w:rsidRPr="00747A99">
        <w:t xml:space="preserve"> successfully blocked a proposed solar farm in Harrodsburg when the county withheld approval</w:t>
      </w:r>
      <w:r>
        <w:t>,</w:t>
      </w:r>
      <w:r w:rsidRPr="00747A99">
        <w:t xml:space="preserve"> over the recommendation of the planning and zoning commission.</w:t>
      </w:r>
      <w:r w:rsidRPr="00747A99">
        <w:rPr>
          <w:vertAlign w:val="superscript"/>
        </w:rPr>
        <w:footnoteReference w:id="91"/>
      </w:r>
    </w:p>
    <w:p w14:paraId="4985E15C" w14:textId="0EDC4C59" w:rsidR="003D5019" w:rsidRPr="00747A99" w:rsidRDefault="003D5019" w:rsidP="00652594">
      <w:pPr>
        <w:numPr>
          <w:ilvl w:val="0"/>
          <w:numId w:val="33"/>
        </w:numPr>
        <w:spacing w:after="200"/>
        <w:jc w:val="left"/>
        <w:rPr>
          <w:b/>
          <w:bCs/>
        </w:rPr>
      </w:pPr>
      <w:r w:rsidRPr="407A4BF7">
        <w:rPr>
          <w:b/>
          <w:bCs/>
        </w:rPr>
        <w:t xml:space="preserve">Madison County: </w:t>
      </w:r>
      <w:r w:rsidRPr="00747A99">
        <w:t xml:space="preserve">Following expiration of a solar moratorium, Acciona Energy USA is in the process of getting approval to construct a solar energy project on approximately 1,100 acres with 250,000 solar panels in Madison County. The County’s Board of Adjustments tabled </w:t>
      </w:r>
      <w:r>
        <w:t>the approval process</w:t>
      </w:r>
      <w:r w:rsidRPr="00747A99">
        <w:t xml:space="preserve"> at their August 2020 meeting and requested </w:t>
      </w:r>
      <w:r w:rsidRPr="00747A99">
        <w:lastRenderedPageBreak/>
        <w:t xml:space="preserve">additional information from the company in response to concerns by local residents, who argue that the </w:t>
      </w:r>
      <w:r w:rsidR="00F72EAE">
        <w:t xml:space="preserve">solar </w:t>
      </w:r>
      <w:r w:rsidRPr="00747A99">
        <w:t>farm will pose health risks and be an eyesore.</w:t>
      </w:r>
      <w:r w:rsidRPr="00747A99">
        <w:rPr>
          <w:vertAlign w:val="superscript"/>
        </w:rPr>
        <w:footnoteReference w:id="92"/>
      </w:r>
    </w:p>
    <w:p w14:paraId="55379099" w14:textId="7227AA92" w:rsidR="00516C18" w:rsidRPr="00FD4AFD" w:rsidRDefault="009A68AC" w:rsidP="00652594">
      <w:pPr>
        <w:pStyle w:val="Heading1"/>
      </w:pPr>
      <w:r>
        <w:t xml:space="preserve"> </w:t>
      </w:r>
      <w:bookmarkStart w:id="63" w:name="_Toc82173459"/>
      <w:r w:rsidR="00BC53C2">
        <w:t>L</w:t>
      </w:r>
      <w:r w:rsidR="003D5019">
        <w:t>ouisiana</w:t>
      </w:r>
      <w:bookmarkEnd w:id="63"/>
    </w:p>
    <w:p w14:paraId="4FB322F6" w14:textId="77777777" w:rsidR="00516C18" w:rsidRPr="00FD4AFD" w:rsidRDefault="00516C18" w:rsidP="00652594">
      <w:pPr>
        <w:pStyle w:val="Heading2"/>
      </w:pPr>
      <w:bookmarkStart w:id="64" w:name="_Toc82173460"/>
      <w:r>
        <w:t>Local Laws/Ordinances</w:t>
      </w:r>
      <w:bookmarkEnd w:id="64"/>
    </w:p>
    <w:p w14:paraId="265107FE" w14:textId="77777777" w:rsidR="00516C18" w:rsidRPr="00747A99" w:rsidRDefault="00516C18" w:rsidP="00652594">
      <w:pPr>
        <w:spacing w:after="200"/>
      </w:pPr>
      <w:r w:rsidRPr="00747A99">
        <w:rPr>
          <w:i/>
          <w:iCs/>
        </w:rPr>
        <w:t>No ordinances were found at this time.</w:t>
      </w:r>
    </w:p>
    <w:p w14:paraId="0DAC5FD6" w14:textId="77777777" w:rsidR="00516C18" w:rsidRDefault="00516C18" w:rsidP="00652594">
      <w:pPr>
        <w:pStyle w:val="Heading2"/>
      </w:pPr>
      <w:bookmarkStart w:id="65" w:name="_Toc82173461"/>
      <w:r>
        <w:t>Contested Projects</w:t>
      </w:r>
      <w:bookmarkEnd w:id="65"/>
    </w:p>
    <w:p w14:paraId="003870B3" w14:textId="7DD4E050" w:rsidR="00516C18" w:rsidRPr="003D5019" w:rsidRDefault="003D5019" w:rsidP="00652594">
      <w:pPr>
        <w:spacing w:after="200"/>
      </w:pPr>
      <w:r>
        <w:rPr>
          <w:i/>
          <w:iCs/>
        </w:rPr>
        <w:t>No contested projects</w:t>
      </w:r>
      <w:r w:rsidRPr="00747A99">
        <w:rPr>
          <w:i/>
          <w:iCs/>
        </w:rPr>
        <w:t xml:space="preserve"> were found at this time.</w:t>
      </w:r>
    </w:p>
    <w:p w14:paraId="514981CA" w14:textId="608F98B8" w:rsidR="00516C18" w:rsidRPr="00FD4AFD" w:rsidRDefault="009A68AC" w:rsidP="00652594">
      <w:pPr>
        <w:pStyle w:val="Heading1"/>
      </w:pPr>
      <w:r>
        <w:t xml:space="preserve"> </w:t>
      </w:r>
      <w:bookmarkStart w:id="66" w:name="_Toc82173462"/>
      <w:r w:rsidR="00BC53C2">
        <w:t>M</w:t>
      </w:r>
      <w:r w:rsidR="003D5019">
        <w:t>aine</w:t>
      </w:r>
      <w:bookmarkEnd w:id="66"/>
    </w:p>
    <w:p w14:paraId="072E8E1A" w14:textId="4834FF51" w:rsidR="003D5019" w:rsidRDefault="003D5019" w:rsidP="00652594">
      <w:pPr>
        <w:pStyle w:val="Heading2"/>
      </w:pPr>
      <w:bookmarkStart w:id="67" w:name="_Toc82173463"/>
      <w:r>
        <w:t>State</w:t>
      </w:r>
      <w:r w:rsidR="00F4520F">
        <w:t xml:space="preserve"> </w:t>
      </w:r>
      <w:r>
        <w:t>Policy</w:t>
      </w:r>
      <w:bookmarkEnd w:id="67"/>
    </w:p>
    <w:p w14:paraId="72ABD182" w14:textId="1B9367F3" w:rsidR="003D5019" w:rsidRPr="003D5019" w:rsidRDefault="003D5019" w:rsidP="00652594">
      <w:pPr>
        <w:spacing w:after="200"/>
      </w:pPr>
      <w:r w:rsidRPr="00747A99">
        <w:t>Gov</w:t>
      </w:r>
      <w:r>
        <w:t>ernor</w:t>
      </w:r>
      <w:r w:rsidRPr="00747A99">
        <w:t xml:space="preserve"> LePage signe</w:t>
      </w:r>
      <w:r>
        <w:t>d an executive order in January</w:t>
      </w:r>
      <w:r w:rsidRPr="00747A99">
        <w:t xml:space="preserve"> 2018 that put</w:t>
      </w:r>
      <w:r>
        <w:t xml:space="preserve"> </w:t>
      </w:r>
      <w:r w:rsidRPr="00747A99">
        <w:t xml:space="preserve">a moratorium on wind energy development in </w:t>
      </w:r>
      <w:r>
        <w:t xml:space="preserve">certain parts of </w:t>
      </w:r>
      <w:r w:rsidRPr="00747A99">
        <w:t xml:space="preserve">western and coastal Maine, including coastal islands </w:t>
      </w:r>
      <w:r>
        <w:t>and significant avian migratory pathways</w:t>
      </w:r>
      <w:r w:rsidRPr="00747A99">
        <w:t>.</w:t>
      </w:r>
      <w:r>
        <w:t xml:space="preserve"> In February 2019, Governor Mills signed an executive order to end the moratorium.</w:t>
      </w:r>
      <w:r>
        <w:rPr>
          <w:rStyle w:val="FootnoteReference"/>
        </w:rPr>
        <w:footnoteReference w:id="93"/>
      </w:r>
      <w:r>
        <w:t xml:space="preserve"> </w:t>
      </w:r>
    </w:p>
    <w:p w14:paraId="0C050B70" w14:textId="77777777" w:rsidR="00516C18" w:rsidRPr="00FD4AFD" w:rsidRDefault="00516C18" w:rsidP="00652594">
      <w:pPr>
        <w:pStyle w:val="Heading2"/>
      </w:pPr>
      <w:bookmarkStart w:id="68" w:name="_Toc82173464"/>
      <w:r>
        <w:t>Local Laws/Ordinances</w:t>
      </w:r>
      <w:bookmarkEnd w:id="68"/>
    </w:p>
    <w:p w14:paraId="40FEC88E" w14:textId="54808EA8" w:rsidR="003D5019" w:rsidRPr="00747A99" w:rsidRDefault="003D5019" w:rsidP="00652594">
      <w:pPr>
        <w:numPr>
          <w:ilvl w:val="0"/>
          <w:numId w:val="34"/>
        </w:numPr>
        <w:jc w:val="left"/>
      </w:pPr>
      <w:r w:rsidRPr="00747A99">
        <w:rPr>
          <w:b/>
        </w:rPr>
        <w:t>Dixmont</w:t>
      </w:r>
      <w:r w:rsidRPr="00747A99">
        <w:t xml:space="preserve">: </w:t>
      </w:r>
      <w:r>
        <w:t xml:space="preserve">The 2009 </w:t>
      </w:r>
      <w:r w:rsidR="006603C3">
        <w:t xml:space="preserve">Wind Energy Facility Ordinance includes a </w:t>
      </w:r>
      <w:r>
        <w:t>setback requirement of 2500 feet from nonparticipating residences</w:t>
      </w:r>
      <w:r w:rsidRPr="00747A99">
        <w:t>.</w:t>
      </w:r>
      <w:r w:rsidRPr="00747A99">
        <w:rPr>
          <w:vertAlign w:val="superscript"/>
        </w:rPr>
        <w:footnoteReference w:id="94"/>
      </w:r>
    </w:p>
    <w:p w14:paraId="0960C502" w14:textId="311C82F8" w:rsidR="003D5019" w:rsidRDefault="003D5019" w:rsidP="00652594">
      <w:pPr>
        <w:numPr>
          <w:ilvl w:val="0"/>
          <w:numId w:val="34"/>
        </w:numPr>
        <w:jc w:val="left"/>
      </w:pPr>
      <w:r w:rsidRPr="00747A99">
        <w:rPr>
          <w:b/>
        </w:rPr>
        <w:t>Montville</w:t>
      </w:r>
      <w:r w:rsidRPr="00747A99">
        <w:t xml:space="preserve">: </w:t>
      </w:r>
      <w:r>
        <w:t xml:space="preserve">The 2009 </w:t>
      </w:r>
      <w:r w:rsidRPr="00747A99">
        <w:t xml:space="preserve">Wind Turbine Generator Ordinance </w:t>
      </w:r>
      <w:r w:rsidR="006603C3">
        <w:t>includes</w:t>
      </w:r>
      <w:r>
        <w:t xml:space="preserve"> a setback requirement </w:t>
      </w:r>
      <w:r w:rsidR="006603C3">
        <w:t xml:space="preserve">from nonparticipating residences </w:t>
      </w:r>
      <w:r>
        <w:t>of one mile or 13 times turbine height, whichever is greater.</w:t>
      </w:r>
      <w:r w:rsidRPr="00747A99">
        <w:rPr>
          <w:vertAlign w:val="superscript"/>
        </w:rPr>
        <w:footnoteReference w:id="95"/>
      </w:r>
    </w:p>
    <w:p w14:paraId="00AED6C5" w14:textId="77777777" w:rsidR="003D5019" w:rsidRPr="00747A99" w:rsidRDefault="003D5019" w:rsidP="00652594">
      <w:pPr>
        <w:ind w:left="720" w:firstLine="0"/>
        <w:jc w:val="left"/>
      </w:pPr>
    </w:p>
    <w:p w14:paraId="3151A26F" w14:textId="77777777" w:rsidR="00516C18" w:rsidRDefault="00516C18" w:rsidP="00652594">
      <w:pPr>
        <w:pStyle w:val="Heading2"/>
      </w:pPr>
      <w:bookmarkStart w:id="69" w:name="_Toc82173465"/>
      <w:r>
        <w:lastRenderedPageBreak/>
        <w:t>Contested Projects</w:t>
      </w:r>
      <w:bookmarkEnd w:id="69"/>
    </w:p>
    <w:p w14:paraId="33A4EE24" w14:textId="4713A71A" w:rsidR="003D5019" w:rsidRPr="00747A99" w:rsidRDefault="003D5019" w:rsidP="00652594">
      <w:pPr>
        <w:numPr>
          <w:ilvl w:val="0"/>
          <w:numId w:val="34"/>
        </w:numPr>
        <w:pBdr>
          <w:top w:val="nil"/>
          <w:left w:val="nil"/>
          <w:bottom w:val="nil"/>
          <w:right w:val="nil"/>
          <w:between w:val="nil"/>
        </w:pBdr>
        <w:jc w:val="left"/>
        <w:rPr>
          <w:b/>
        </w:rPr>
      </w:pPr>
      <w:r w:rsidRPr="00747A99">
        <w:rPr>
          <w:b/>
        </w:rPr>
        <w:t xml:space="preserve">New England Clean Energy Connect (via Central Maine Power): </w:t>
      </w:r>
      <w:r>
        <w:t>There has been a multi-year conflict</w:t>
      </w:r>
      <w:r w:rsidRPr="00747A99">
        <w:t xml:space="preserve"> over </w:t>
      </w:r>
      <w:r>
        <w:t xml:space="preserve">a </w:t>
      </w:r>
      <w:r w:rsidRPr="00747A99">
        <w:t xml:space="preserve">transmission line through Maine to </w:t>
      </w:r>
      <w:r w:rsidR="006603C3">
        <w:t>transmit</w:t>
      </w:r>
      <w:r w:rsidRPr="00747A99">
        <w:t xml:space="preserve"> hydroelectric power from Quebec. </w:t>
      </w:r>
      <w:r>
        <w:t xml:space="preserve">The </w:t>
      </w:r>
      <w:r w:rsidRPr="00747A99">
        <w:t xml:space="preserve">Maine </w:t>
      </w:r>
      <w:r>
        <w:t>Department of Environmental Protection (</w:t>
      </w:r>
      <w:r w:rsidRPr="00747A99">
        <w:t>DEP</w:t>
      </w:r>
      <w:r>
        <w:t>)</w:t>
      </w:r>
      <w:r w:rsidRPr="00747A99">
        <w:t xml:space="preserve"> reviewed the project for more than two years before </w:t>
      </w:r>
      <w:sdt>
        <w:sdtPr>
          <w:tag w:val="goog_rdk_5"/>
          <w:id w:val="1427156760"/>
        </w:sdtPr>
        <w:sdtEndPr/>
        <w:sdtContent>
          <w:r w:rsidRPr="00747A99">
            <w:t>issuing</w:t>
          </w:r>
        </w:sdtContent>
      </w:sdt>
      <w:r w:rsidRPr="00747A99">
        <w:t xml:space="preserve"> permits in May 2020</w:t>
      </w:r>
      <w:sdt>
        <w:sdtPr>
          <w:tag w:val="goog_rdk_8"/>
          <w:id w:val="1162506192"/>
        </w:sdtPr>
        <w:sdtEndPr/>
        <w:sdtContent>
          <w:r w:rsidR="006603C3">
            <w:t>.</w:t>
          </w:r>
        </w:sdtContent>
      </w:sdt>
      <w:r w:rsidR="006603C3">
        <w:t xml:space="preserve"> </w:t>
      </w:r>
      <w:r>
        <w:t>Opponents have pushed for a statewide referendum on the project.</w:t>
      </w:r>
      <w:r>
        <w:rPr>
          <w:rStyle w:val="FootnoteReference"/>
        </w:rPr>
        <w:footnoteReference w:id="96"/>
      </w:r>
    </w:p>
    <w:p w14:paraId="5950AEC6" w14:textId="4EF6EAF6" w:rsidR="003D5019" w:rsidRPr="00747A99" w:rsidRDefault="003D5019" w:rsidP="00652594">
      <w:pPr>
        <w:numPr>
          <w:ilvl w:val="0"/>
          <w:numId w:val="34"/>
        </w:numPr>
        <w:pBdr>
          <w:top w:val="nil"/>
          <w:left w:val="nil"/>
          <w:bottom w:val="nil"/>
          <w:right w:val="nil"/>
          <w:between w:val="nil"/>
        </w:pBdr>
        <w:jc w:val="left"/>
      </w:pPr>
      <w:r w:rsidRPr="00747A99">
        <w:rPr>
          <w:b/>
        </w:rPr>
        <w:t>Aqua Ventus</w:t>
      </w:r>
      <w:r>
        <w:t xml:space="preserve">: A </w:t>
      </w:r>
      <w:r w:rsidRPr="00747A99">
        <w:t>project to test the feasibility of floating wind turbines was first</w:t>
      </w:r>
      <w:r>
        <w:t xml:space="preserve"> approved</w:t>
      </w:r>
      <w:r w:rsidRPr="00747A99">
        <w:t xml:space="preserve"> in January 2018 by the Maine </w:t>
      </w:r>
      <w:r>
        <w:t>PUC</w:t>
      </w:r>
      <w:r w:rsidRPr="00747A99">
        <w:t xml:space="preserve"> </w:t>
      </w:r>
      <w:r>
        <w:t>but was then</w:t>
      </w:r>
      <w:r w:rsidRPr="00747A99">
        <w:t xml:space="preserve"> tabled due to Gov</w:t>
      </w:r>
      <w:r>
        <w:t>ernor</w:t>
      </w:r>
      <w:r w:rsidRPr="00747A99">
        <w:t xml:space="preserve"> LePage’s now-ended moratorium on wind. </w:t>
      </w:r>
      <w:hyperlink r:id="rId16">
        <w:r w:rsidRPr="00747A99">
          <w:t>Comments were filed by opponents, including local fishermen and town boards</w:t>
        </w:r>
      </w:hyperlink>
      <w:hyperlink r:id="rId17">
        <w:r w:rsidRPr="00747A99">
          <w:t>.</w:t>
        </w:r>
      </w:hyperlink>
      <w:hyperlink r:id="rId18">
        <w:r w:rsidRPr="00747A99">
          <w:t xml:space="preserve"> </w:t>
        </w:r>
      </w:hyperlink>
      <w:sdt>
        <w:sdtPr>
          <w:tag w:val="goog_rdk_18"/>
          <w:id w:val="-1267616702"/>
        </w:sdtPr>
        <w:sdtEndPr/>
        <w:sdtContent>
          <w:r w:rsidRPr="00747A99">
            <w:t>The project w</w:t>
          </w:r>
        </w:sdtContent>
      </w:sdt>
      <w:r w:rsidRPr="00747A99">
        <w:t>as eventually awarded power contract in November 2019 upon a unanimous vote from the PUC.</w:t>
      </w:r>
      <w:r w:rsidRPr="00747A99">
        <w:rPr>
          <w:vertAlign w:val="superscript"/>
        </w:rPr>
        <w:footnoteReference w:id="97"/>
      </w:r>
    </w:p>
    <w:p w14:paraId="074DB7A7" w14:textId="71A0B8E7" w:rsidR="003D5019" w:rsidRPr="00747A99" w:rsidRDefault="003D5019" w:rsidP="00652594">
      <w:pPr>
        <w:numPr>
          <w:ilvl w:val="0"/>
          <w:numId w:val="34"/>
        </w:numPr>
        <w:pBdr>
          <w:top w:val="nil"/>
          <w:left w:val="nil"/>
          <w:bottom w:val="nil"/>
          <w:right w:val="nil"/>
          <w:between w:val="nil"/>
        </w:pBdr>
        <w:jc w:val="left"/>
      </w:pPr>
      <w:r w:rsidRPr="00747A99">
        <w:rPr>
          <w:b/>
          <w:highlight w:val="white"/>
        </w:rPr>
        <w:t>Somerset Wind</w:t>
      </w:r>
      <w:r w:rsidRPr="00747A99">
        <w:rPr>
          <w:highlight w:val="white"/>
        </w:rPr>
        <w:t xml:space="preserve">: In addition to three existing turbines, more than 200 wind turbines were proposed by NRG in rural Somerset County in 2017. Anti-wind group Saving Maine and county commissioners argued that the turbines would have a visual impact and potentially damage the aquifer that feeds into Moosehead </w:t>
      </w:r>
      <w:sdt>
        <w:sdtPr>
          <w:tag w:val="goog_rdk_22"/>
          <w:id w:val="-1079979089"/>
        </w:sdtPr>
        <w:sdtEndPr/>
        <w:sdtContent/>
      </w:sdt>
      <w:r w:rsidRPr="00747A99">
        <w:rPr>
          <w:highlight w:val="white"/>
        </w:rPr>
        <w:t>Lake.</w:t>
      </w:r>
      <w:r w:rsidRPr="00747A99">
        <w:rPr>
          <w:highlight w:val="white"/>
          <w:vertAlign w:val="superscript"/>
        </w:rPr>
        <w:footnoteReference w:id="98"/>
      </w:r>
      <w:r w:rsidRPr="00747A99">
        <w:t xml:space="preserve"> </w:t>
      </w:r>
      <w:r>
        <w:t>It appears that the project was not built; no updates after October 2017 could be found.</w:t>
      </w:r>
    </w:p>
    <w:p w14:paraId="4B8B2D5A" w14:textId="3485C091" w:rsidR="003D5019" w:rsidRPr="00747A99" w:rsidRDefault="003D5019" w:rsidP="00652594">
      <w:pPr>
        <w:numPr>
          <w:ilvl w:val="0"/>
          <w:numId w:val="34"/>
        </w:numPr>
        <w:pBdr>
          <w:top w:val="nil"/>
          <w:left w:val="nil"/>
          <w:bottom w:val="nil"/>
          <w:right w:val="nil"/>
          <w:between w:val="nil"/>
        </w:pBdr>
        <w:jc w:val="left"/>
      </w:pPr>
      <w:r w:rsidRPr="00747A99">
        <w:rPr>
          <w:b/>
          <w:highlight w:val="white"/>
        </w:rPr>
        <w:t>Bingham Wind:</w:t>
      </w:r>
      <w:r w:rsidRPr="00747A99">
        <w:rPr>
          <w:highlight w:val="white"/>
        </w:rPr>
        <w:t xml:space="preserve"> An anti-wind group dropped a lawsuit against SunEdison for building a wind farm in Bingham in 2015. The settlement </w:t>
      </w:r>
      <w:r w:rsidR="006603C3">
        <w:rPr>
          <w:highlight w:val="white"/>
        </w:rPr>
        <w:t>requires</w:t>
      </w:r>
      <w:r w:rsidRPr="00747A99">
        <w:rPr>
          <w:highlight w:val="white"/>
        </w:rPr>
        <w:t xml:space="preserve"> the company</w:t>
      </w:r>
      <w:r w:rsidR="006603C3">
        <w:rPr>
          <w:highlight w:val="white"/>
        </w:rPr>
        <w:t xml:space="preserve"> to</w:t>
      </w:r>
      <w:r w:rsidRPr="00747A99">
        <w:rPr>
          <w:highlight w:val="white"/>
        </w:rPr>
        <w:t xml:space="preserve"> set up a $2.5 million conservation fund to support conservation groups in Maine.</w:t>
      </w:r>
      <w:r w:rsidRPr="00747A99">
        <w:rPr>
          <w:highlight w:val="white"/>
          <w:vertAlign w:val="superscript"/>
        </w:rPr>
        <w:footnoteReference w:id="99"/>
      </w:r>
      <w:r w:rsidRPr="00747A99">
        <w:rPr>
          <w:highlight w:val="white"/>
        </w:rPr>
        <w:t xml:space="preserve"> </w:t>
      </w:r>
    </w:p>
    <w:p w14:paraId="3557AB90" w14:textId="77777777" w:rsidR="003D5019" w:rsidRPr="00747A99" w:rsidRDefault="003D5019" w:rsidP="00652594">
      <w:pPr>
        <w:numPr>
          <w:ilvl w:val="0"/>
          <w:numId w:val="34"/>
        </w:numPr>
        <w:pBdr>
          <w:top w:val="nil"/>
          <w:left w:val="nil"/>
          <w:bottom w:val="nil"/>
          <w:right w:val="nil"/>
          <w:between w:val="nil"/>
        </w:pBdr>
        <w:jc w:val="left"/>
      </w:pPr>
      <w:r w:rsidRPr="00747A99">
        <w:rPr>
          <w:b/>
          <w:highlight w:val="white"/>
        </w:rPr>
        <w:t xml:space="preserve">Fox Island Wind: </w:t>
      </w:r>
      <w:r>
        <w:rPr>
          <w:highlight w:val="white"/>
        </w:rPr>
        <w:t>The</w:t>
      </w:r>
      <w:r w:rsidRPr="00747A99">
        <w:rPr>
          <w:highlight w:val="white"/>
        </w:rPr>
        <w:t xml:space="preserve"> Fox Island Neighbors</w:t>
      </w:r>
      <w:r>
        <w:rPr>
          <w:highlight w:val="white"/>
        </w:rPr>
        <w:t xml:space="preserve"> challenged the</w:t>
      </w:r>
      <w:r w:rsidRPr="00747A99">
        <w:rPr>
          <w:highlight w:val="white"/>
        </w:rPr>
        <w:t xml:space="preserve"> </w:t>
      </w:r>
      <w:sdt>
        <w:sdtPr>
          <w:tag w:val="goog_rdk_26"/>
          <w:id w:val="-940214692"/>
        </w:sdtPr>
        <w:sdtEndPr/>
        <w:sdtContent>
          <w:r w:rsidRPr="00747A99">
            <w:rPr>
              <w:highlight w:val="white"/>
            </w:rPr>
            <w:t xml:space="preserve">Condition Compliance Order that the </w:t>
          </w:r>
          <w:r>
            <w:rPr>
              <w:highlight w:val="white"/>
            </w:rPr>
            <w:t>DEP</w:t>
          </w:r>
          <w:r w:rsidRPr="00747A99">
            <w:rPr>
              <w:highlight w:val="white"/>
            </w:rPr>
            <w:t xml:space="preserve"> issued to Fox Island Wind</w:t>
          </w:r>
          <w:r>
            <w:rPr>
              <w:highlight w:val="white"/>
            </w:rPr>
            <w:t>. In 2015</w:t>
          </w:r>
        </w:sdtContent>
      </w:sdt>
      <w:r w:rsidRPr="00747A99">
        <w:rPr>
          <w:highlight w:val="white"/>
        </w:rPr>
        <w:t xml:space="preserve"> M</w:t>
      </w:r>
      <w:r>
        <w:rPr>
          <w:highlight w:val="white"/>
        </w:rPr>
        <w:t xml:space="preserve">aine’s Supreme Judicial Court </w:t>
      </w:r>
      <w:sdt>
        <w:sdtPr>
          <w:tag w:val="goog_rdk_28"/>
          <w:id w:val="891150480"/>
        </w:sdtPr>
        <w:sdtEndPr/>
        <w:sdtContent>
          <w:r w:rsidRPr="00747A99">
            <w:rPr>
              <w:highlight w:val="white"/>
            </w:rPr>
            <w:t xml:space="preserve">concluded that the </w:t>
          </w:r>
        </w:sdtContent>
      </w:sdt>
      <w:sdt>
        <w:sdtPr>
          <w:tag w:val="goog_rdk_32"/>
          <w:id w:val="-1406451394"/>
        </w:sdtPr>
        <w:sdtEndPr/>
        <w:sdtContent>
          <w:r>
            <w:t>order</w:t>
          </w:r>
        </w:sdtContent>
      </w:sdt>
      <w:r w:rsidRPr="00747A99">
        <w:rPr>
          <w:highlight w:val="white"/>
        </w:rPr>
        <w:t xml:space="preserve"> was supported by substantial evidence and within the agency’s discretion.</w:t>
      </w:r>
      <w:r w:rsidRPr="00747A99">
        <w:rPr>
          <w:highlight w:val="white"/>
          <w:vertAlign w:val="superscript"/>
        </w:rPr>
        <w:footnoteReference w:id="100"/>
      </w:r>
      <w:r w:rsidRPr="00747A99">
        <w:rPr>
          <w:b/>
        </w:rPr>
        <w:t xml:space="preserve"> </w:t>
      </w:r>
    </w:p>
    <w:p w14:paraId="7F5D934B" w14:textId="77777777" w:rsidR="003D5019" w:rsidRPr="00747A99" w:rsidRDefault="003D5019" w:rsidP="00652594">
      <w:pPr>
        <w:numPr>
          <w:ilvl w:val="0"/>
          <w:numId w:val="34"/>
        </w:numPr>
        <w:pBdr>
          <w:top w:val="nil"/>
          <w:left w:val="nil"/>
          <w:bottom w:val="nil"/>
          <w:right w:val="nil"/>
          <w:between w:val="nil"/>
        </w:pBdr>
        <w:jc w:val="left"/>
      </w:pPr>
      <w:r w:rsidRPr="00747A99">
        <w:rPr>
          <w:b/>
          <w:highlight w:val="white"/>
        </w:rPr>
        <w:t>Mars Hill Wind</w:t>
      </w:r>
      <w:r w:rsidRPr="00747A99">
        <w:rPr>
          <w:highlight w:val="white"/>
        </w:rPr>
        <w:t>:</w:t>
      </w:r>
      <w:r w:rsidRPr="00747A99">
        <w:rPr>
          <w:i/>
          <w:highlight w:val="white"/>
        </w:rPr>
        <w:t xml:space="preserve"> </w:t>
      </w:r>
      <w:r w:rsidRPr="00747A99">
        <w:rPr>
          <w:highlight w:val="white"/>
        </w:rPr>
        <w:t>The Maine Supreme Judicial Court dismissed a nuisance lawsuit in 2013 against a wind energy company over its northern Maine wind farm, which the plaintiff argued created a noise so loud he was forced to sl</w:t>
      </w:r>
      <w:r>
        <w:rPr>
          <w:highlight w:val="white"/>
        </w:rPr>
        <w:t>eep in a sound</w:t>
      </w:r>
      <w:r w:rsidRPr="00747A99">
        <w:rPr>
          <w:highlight w:val="white"/>
        </w:rPr>
        <w:t>proof bunker.</w:t>
      </w:r>
      <w:r w:rsidRPr="00747A99">
        <w:rPr>
          <w:highlight w:val="white"/>
          <w:vertAlign w:val="superscript"/>
        </w:rPr>
        <w:footnoteReference w:id="101"/>
      </w:r>
      <w:r w:rsidRPr="00747A99">
        <w:rPr>
          <w:highlight w:val="white"/>
        </w:rPr>
        <w:t xml:space="preserve"> </w:t>
      </w:r>
    </w:p>
    <w:p w14:paraId="43E8983C" w14:textId="21D9829D" w:rsidR="003D5019" w:rsidRPr="00DA0C06" w:rsidRDefault="003D5019" w:rsidP="00652594">
      <w:pPr>
        <w:numPr>
          <w:ilvl w:val="0"/>
          <w:numId w:val="34"/>
        </w:numPr>
        <w:pBdr>
          <w:top w:val="nil"/>
          <w:left w:val="nil"/>
          <w:bottom w:val="nil"/>
          <w:right w:val="nil"/>
          <w:between w:val="nil"/>
        </w:pBdr>
        <w:jc w:val="left"/>
      </w:pPr>
      <w:r w:rsidRPr="00747A99">
        <w:rPr>
          <w:b/>
        </w:rPr>
        <w:t xml:space="preserve">Oakfield Wind: </w:t>
      </w:r>
      <w:r w:rsidRPr="00747A99">
        <w:t xml:space="preserve">This project was completed in September of 2015 and includes 34 turbines </w:t>
      </w:r>
      <w:r>
        <w:t>with a capacity of 50 MW</w:t>
      </w:r>
      <w:r w:rsidRPr="00747A99">
        <w:t xml:space="preserve">. </w:t>
      </w:r>
      <w:r>
        <w:t xml:space="preserve">Anti-wind group </w:t>
      </w:r>
      <w:r w:rsidRPr="00DA0C06">
        <w:t xml:space="preserve">Friends of Main Mountains </w:t>
      </w:r>
      <w:r>
        <w:t>challenged a Clean Water Act permit granted by the Army Corps of Engineers to allow the project; in 2014 a federal district court denied the challenge</w:t>
      </w:r>
      <w:r w:rsidRPr="00DA0C06">
        <w:t>.</w:t>
      </w:r>
      <w:r w:rsidRPr="00747A99">
        <w:rPr>
          <w:vertAlign w:val="superscript"/>
        </w:rPr>
        <w:footnoteReference w:id="102"/>
      </w:r>
      <w:r w:rsidRPr="00DA0C06">
        <w:t xml:space="preserve"> </w:t>
      </w:r>
    </w:p>
    <w:p w14:paraId="35A096D5" w14:textId="77777777" w:rsidR="00346462" w:rsidRDefault="003D5019" w:rsidP="00346462">
      <w:pPr>
        <w:numPr>
          <w:ilvl w:val="0"/>
          <w:numId w:val="34"/>
        </w:numPr>
        <w:pBdr>
          <w:top w:val="nil"/>
          <w:left w:val="nil"/>
          <w:bottom w:val="nil"/>
          <w:right w:val="nil"/>
          <w:between w:val="nil"/>
        </w:pBdr>
        <w:spacing w:after="200"/>
        <w:jc w:val="left"/>
      </w:pPr>
      <w:r w:rsidRPr="00747A99">
        <w:rPr>
          <w:b/>
        </w:rPr>
        <w:t>Cumberland Solar Project:</w:t>
      </w:r>
      <w:r w:rsidRPr="00747A99">
        <w:t xml:space="preserve"> </w:t>
      </w:r>
      <w:r w:rsidR="00E74DAB">
        <w:t xml:space="preserve">At a 2018 Town Council vote on the </w:t>
      </w:r>
      <w:r w:rsidRPr="00747A99">
        <w:t xml:space="preserve">Cumberland Solar </w:t>
      </w:r>
      <w:r w:rsidR="00E74DAB">
        <w:t>Project, the facilit</w:t>
      </w:r>
      <w:r w:rsidR="00CD7419">
        <w:t xml:space="preserve">y </w:t>
      </w:r>
      <w:r w:rsidRPr="00747A99">
        <w:t>w</w:t>
      </w:r>
      <w:r w:rsidRPr="00747A99">
        <w:rPr>
          <w:highlight w:val="white"/>
        </w:rPr>
        <w:t>as opposed by neighbors who feared the visual impact of a solar farm and potentially negative effects on their property values.</w:t>
      </w:r>
      <w:hyperlink r:id="rId19">
        <w:r w:rsidR="00E74DAB">
          <w:rPr>
            <w:highlight w:val="white"/>
          </w:rPr>
          <w:t xml:space="preserve"> However, the project has moved forward</w:t>
        </w:r>
        <w:r w:rsidRPr="00747A99">
          <w:rPr>
            <w:highlight w:val="white"/>
          </w:rPr>
          <w:t>.</w:t>
        </w:r>
      </w:hyperlink>
      <w:r w:rsidRPr="00747A99">
        <w:rPr>
          <w:highlight w:val="white"/>
          <w:vertAlign w:val="superscript"/>
        </w:rPr>
        <w:footnoteReference w:id="103"/>
      </w:r>
    </w:p>
    <w:p w14:paraId="015C3DD0" w14:textId="0EDB6E96" w:rsidR="00346462" w:rsidRPr="008C62FA" w:rsidRDefault="00346462" w:rsidP="00346462">
      <w:pPr>
        <w:numPr>
          <w:ilvl w:val="0"/>
          <w:numId w:val="34"/>
        </w:numPr>
        <w:pBdr>
          <w:top w:val="nil"/>
          <w:left w:val="nil"/>
          <w:bottom w:val="nil"/>
          <w:right w:val="nil"/>
          <w:between w:val="nil"/>
        </w:pBdr>
        <w:spacing w:after="200"/>
        <w:jc w:val="left"/>
      </w:pPr>
      <w:r w:rsidRPr="00346462">
        <w:rPr>
          <w:b/>
        </w:rPr>
        <w:t>Monmouth:</w:t>
      </w:r>
      <w:r>
        <w:t xml:space="preserve"> </w:t>
      </w:r>
      <w:r w:rsidRPr="00346462">
        <w:t>In response to the Monmouth Solar Project, a retroactive moratorium on commercial solar facilities was put on the ballot in Monmouth.</w:t>
      </w:r>
      <w:r w:rsidRPr="001810E1">
        <w:rPr>
          <w:vertAlign w:val="superscript"/>
        </w:rPr>
        <w:footnoteReference w:id="104"/>
      </w:r>
      <w:r w:rsidRPr="00346462">
        <w:t xml:space="preserve"> In March 2021, the proposed moratorium was defeated and two days later, the project received approval from the Planning Board.</w:t>
      </w:r>
      <w:r w:rsidRPr="001810E1">
        <w:rPr>
          <w:vertAlign w:val="superscript"/>
        </w:rPr>
        <w:footnoteReference w:id="105"/>
      </w:r>
      <w:r w:rsidR="00183C93">
        <w:t xml:space="preserve"> </w:t>
      </w:r>
    </w:p>
    <w:p w14:paraId="231C9479" w14:textId="371F04DD" w:rsidR="00516C18" w:rsidRPr="00FD4AFD" w:rsidRDefault="009A68AC" w:rsidP="00652594">
      <w:pPr>
        <w:pStyle w:val="Heading1"/>
      </w:pPr>
      <w:r>
        <w:lastRenderedPageBreak/>
        <w:t xml:space="preserve"> </w:t>
      </w:r>
      <w:bookmarkStart w:id="70" w:name="_Toc82173466"/>
      <w:r w:rsidR="00BC53C2">
        <w:t>M</w:t>
      </w:r>
      <w:r>
        <w:t>aryland</w:t>
      </w:r>
      <w:bookmarkEnd w:id="70"/>
    </w:p>
    <w:p w14:paraId="1A78B54F" w14:textId="77777777" w:rsidR="00516C18" w:rsidRPr="00FD4AFD" w:rsidRDefault="00516C18" w:rsidP="00652594">
      <w:pPr>
        <w:pStyle w:val="Heading2"/>
      </w:pPr>
      <w:bookmarkStart w:id="71" w:name="_Toc82173467"/>
      <w:r>
        <w:t>Local Laws/Ordinances</w:t>
      </w:r>
      <w:bookmarkEnd w:id="71"/>
    </w:p>
    <w:p w14:paraId="3CB39D80" w14:textId="77777777" w:rsidR="009A68AC" w:rsidRPr="00747A99" w:rsidRDefault="009A68AC" w:rsidP="00652594">
      <w:pPr>
        <w:numPr>
          <w:ilvl w:val="0"/>
          <w:numId w:val="35"/>
        </w:numPr>
        <w:jc w:val="left"/>
      </w:pPr>
      <w:r w:rsidRPr="00747A99">
        <w:rPr>
          <w:b/>
        </w:rPr>
        <w:t>Alleghany County</w:t>
      </w:r>
      <w:r w:rsidRPr="00747A99">
        <w:t>: The County’s Wind Energy Conversion Systems Regulations provides restrictions on wind energy, including a 2000-foot setback from residences for wind turbines.</w:t>
      </w:r>
      <w:r w:rsidRPr="00747A99">
        <w:rPr>
          <w:vertAlign w:val="superscript"/>
        </w:rPr>
        <w:footnoteReference w:id="106"/>
      </w:r>
    </w:p>
    <w:p w14:paraId="0AEED75B" w14:textId="77777777" w:rsidR="00516C18" w:rsidRDefault="00516C18" w:rsidP="00652594">
      <w:pPr>
        <w:pStyle w:val="Heading2"/>
      </w:pPr>
      <w:bookmarkStart w:id="72" w:name="_Toc82173468"/>
      <w:r>
        <w:t>Contested Projects</w:t>
      </w:r>
      <w:bookmarkEnd w:id="72"/>
    </w:p>
    <w:p w14:paraId="47D3BC02" w14:textId="0CA9C8E6" w:rsidR="009A68AC" w:rsidRPr="00747A99" w:rsidRDefault="009A68AC" w:rsidP="00652594">
      <w:pPr>
        <w:numPr>
          <w:ilvl w:val="0"/>
          <w:numId w:val="36"/>
        </w:numPr>
        <w:pBdr>
          <w:top w:val="nil"/>
          <w:left w:val="nil"/>
          <w:bottom w:val="nil"/>
          <w:right w:val="nil"/>
          <w:between w:val="nil"/>
        </w:pBdr>
        <w:jc w:val="left"/>
      </w:pPr>
      <w:r w:rsidRPr="00747A99">
        <w:rPr>
          <w:b/>
        </w:rPr>
        <w:t>Skipjack:</w:t>
      </w:r>
      <w:r w:rsidRPr="00747A99">
        <w:t xml:space="preserve"> </w:t>
      </w:r>
      <w:r>
        <w:t>As mentioned, t</w:t>
      </w:r>
      <w:r w:rsidRPr="00747A99">
        <w:t>he Skipjack Wind Farm Projec</w:t>
      </w:r>
      <w:r>
        <w:t>t</w:t>
      </w:r>
      <w:r w:rsidRPr="00747A99">
        <w:t xml:space="preserve"> is proposed </w:t>
      </w:r>
      <w:r w:rsidR="00BC53C2">
        <w:t xml:space="preserve">to be built </w:t>
      </w:r>
      <w:r w:rsidRPr="00747A99">
        <w:t xml:space="preserve">off the coast of Ocean City, Maryland. The project has been met with opposition from the tourism industry, which opponents argue would be negatively impacted by the sight and sound of the turbines. In February 2018 the Ocean City Council voted unanimously to oppose the project, a decision </w:t>
      </w:r>
      <w:r>
        <w:t xml:space="preserve">that </w:t>
      </w:r>
      <w:r w:rsidRPr="00747A99">
        <w:t xml:space="preserve">was later overridden by the Maryland House of Delegates. In </w:t>
      </w:r>
      <w:r>
        <w:t>August 2020</w:t>
      </w:r>
      <w:r w:rsidRPr="00747A99">
        <w:t xml:space="preserve">, the Maryland Public Service Commission </w:t>
      </w:r>
      <w:r>
        <w:t xml:space="preserve">(PSC) </w:t>
      </w:r>
      <w:r w:rsidRPr="00747A99">
        <w:t>approved a plan to use larger wind turbines for the project.</w:t>
      </w:r>
      <w:r w:rsidRPr="00747A99">
        <w:rPr>
          <w:vertAlign w:val="superscript"/>
        </w:rPr>
        <w:footnoteReference w:id="107"/>
      </w:r>
    </w:p>
    <w:p w14:paraId="5EF91EEC" w14:textId="77777777" w:rsidR="0037675D" w:rsidRDefault="009A68AC" w:rsidP="0037675D">
      <w:pPr>
        <w:numPr>
          <w:ilvl w:val="0"/>
          <w:numId w:val="36"/>
        </w:numPr>
        <w:pBdr>
          <w:top w:val="nil"/>
          <w:left w:val="nil"/>
          <w:bottom w:val="nil"/>
          <w:right w:val="nil"/>
          <w:between w:val="nil"/>
        </w:pBdr>
        <w:jc w:val="left"/>
      </w:pPr>
      <w:r w:rsidRPr="00747A99">
        <w:rPr>
          <w:b/>
        </w:rPr>
        <w:t>Dan's Mountain Wind Farm:</w:t>
      </w:r>
      <w:r w:rsidRPr="00747A99">
        <w:t xml:space="preserve"> This wind project in Allegheny County </w:t>
      </w:r>
      <w:r>
        <w:t xml:space="preserve">has </w:t>
      </w:r>
      <w:r w:rsidRPr="00747A99">
        <w:t>faced growing opposition, and in 2015 the Zoning Board of Special Appeals rejected variances</w:t>
      </w:r>
      <w:r w:rsidR="00CD7419">
        <w:t xml:space="preserve"> required for the project to proceed</w:t>
      </w:r>
      <w:r w:rsidRPr="00747A99">
        <w:t xml:space="preserve">. The </w:t>
      </w:r>
      <w:r>
        <w:t xml:space="preserve">PSC </w:t>
      </w:r>
      <w:r w:rsidRPr="00747A99">
        <w:t xml:space="preserve">refused to preempt the county, concluding that the environmental benefits did not outweigh the aesthetic and auditory costs. In April 2018, the Court of Special Appeals reversed this decision. </w:t>
      </w:r>
      <w:r>
        <w:t>D</w:t>
      </w:r>
      <w:r w:rsidRPr="00747A99">
        <w:t>espite pressure from Allegany Neighbors and Citizens for Home</w:t>
      </w:r>
      <w:r>
        <w:t xml:space="preserve"> </w:t>
      </w:r>
      <w:r w:rsidRPr="00747A99">
        <w:t xml:space="preserve">Owners Rights Limited group, the PSC </w:t>
      </w:r>
      <w:r>
        <w:t xml:space="preserve">ultimately </w:t>
      </w:r>
      <w:r w:rsidRPr="00747A99">
        <w:t xml:space="preserve">approved the </w:t>
      </w:r>
      <w:r>
        <w:t>project in June 2020</w:t>
      </w:r>
      <w:r w:rsidRPr="00747A99">
        <w:t>.</w:t>
      </w:r>
      <w:r w:rsidRPr="00747A99">
        <w:rPr>
          <w:vertAlign w:val="superscript"/>
        </w:rPr>
        <w:footnoteReference w:id="108"/>
      </w:r>
    </w:p>
    <w:p w14:paraId="525237BC" w14:textId="060B4282" w:rsidR="0037675D" w:rsidRPr="004E4806" w:rsidRDefault="0037675D" w:rsidP="0037675D">
      <w:pPr>
        <w:numPr>
          <w:ilvl w:val="0"/>
          <w:numId w:val="36"/>
        </w:numPr>
        <w:pBdr>
          <w:top w:val="nil"/>
          <w:left w:val="nil"/>
          <w:bottom w:val="nil"/>
          <w:right w:val="nil"/>
          <w:between w:val="nil"/>
        </w:pBdr>
        <w:jc w:val="left"/>
      </w:pPr>
      <w:r w:rsidRPr="0037675D">
        <w:rPr>
          <w:b/>
        </w:rPr>
        <w:t>Washington County Solar Farm:</w:t>
      </w:r>
      <w:r w:rsidRPr="0037675D">
        <w:t xml:space="preserve"> In November 2015, the county zoning board granted permission to Perennial Solar LLC proposed 8MW solar farm.</w:t>
      </w:r>
      <w:r w:rsidRPr="001810E1">
        <w:rPr>
          <w:vertAlign w:val="superscript"/>
        </w:rPr>
        <w:footnoteReference w:id="109"/>
      </w:r>
      <w:r w:rsidRPr="0037675D">
        <w:t xml:space="preserve"> Opposing residents and </w:t>
      </w:r>
      <w:r w:rsidRPr="0037675D">
        <w:lastRenderedPageBreak/>
        <w:t>the Board of County Commissioners of Washington County -- where the farm would be located -- appealed this decision and in July 2019, the Maryland Court of Appeals upheld the Court of Special Appeals judgment in dismissing the appeal.</w:t>
      </w:r>
      <w:r w:rsidRPr="001810E1">
        <w:rPr>
          <w:vertAlign w:val="superscript"/>
        </w:rPr>
        <w:footnoteReference w:id="110"/>
      </w:r>
    </w:p>
    <w:p w14:paraId="4E754BE8" w14:textId="32B79DA0" w:rsidR="00516C18" w:rsidRPr="00FD4AFD" w:rsidRDefault="009A68AC" w:rsidP="00652594">
      <w:pPr>
        <w:pStyle w:val="Heading1"/>
      </w:pPr>
      <w:r>
        <w:t xml:space="preserve"> </w:t>
      </w:r>
      <w:bookmarkStart w:id="73" w:name="_Toc82173469"/>
      <w:r w:rsidR="00BC53C2">
        <w:t>M</w:t>
      </w:r>
      <w:r>
        <w:t>assachusetts</w:t>
      </w:r>
      <w:bookmarkEnd w:id="73"/>
    </w:p>
    <w:p w14:paraId="04EDD807" w14:textId="77777777" w:rsidR="00516C18" w:rsidRPr="00FD4AFD" w:rsidRDefault="00516C18" w:rsidP="00652594">
      <w:pPr>
        <w:pStyle w:val="Heading2"/>
      </w:pPr>
      <w:bookmarkStart w:id="74" w:name="_Toc82173470"/>
      <w:r>
        <w:t>Local Laws/Ordinances</w:t>
      </w:r>
      <w:bookmarkEnd w:id="74"/>
    </w:p>
    <w:p w14:paraId="45FE9EB6" w14:textId="77777777" w:rsidR="009A68AC" w:rsidRDefault="009A68AC" w:rsidP="00652594">
      <w:pPr>
        <w:numPr>
          <w:ilvl w:val="0"/>
          <w:numId w:val="37"/>
        </w:numPr>
        <w:jc w:val="left"/>
      </w:pPr>
      <w:r w:rsidRPr="00747A99">
        <w:rPr>
          <w:b/>
        </w:rPr>
        <w:t xml:space="preserve">Charlton: </w:t>
      </w:r>
      <w:r w:rsidRPr="00747A99">
        <w:t xml:space="preserve">In 2019 the town amended zoning regulations for large-scale, ground-mounted solar arrays to prevent construction beyond what was already approved following </w:t>
      </w:r>
      <w:r>
        <w:t xml:space="preserve">a </w:t>
      </w:r>
      <w:r w:rsidRPr="00747A99">
        <w:t>one</w:t>
      </w:r>
      <w:r>
        <w:t>-</w:t>
      </w:r>
      <w:r w:rsidRPr="00747A99">
        <w:t>year moratorium</w:t>
      </w:r>
      <w:r>
        <w:t xml:space="preserve"> imposed in 2018</w:t>
      </w:r>
      <w:r w:rsidRPr="00747A99">
        <w:t>. Only 30 installations are now permitted town-wide.</w:t>
      </w:r>
      <w:r w:rsidRPr="00747A99">
        <w:rPr>
          <w:vertAlign w:val="superscript"/>
        </w:rPr>
        <w:footnoteReference w:id="111"/>
      </w:r>
    </w:p>
    <w:p w14:paraId="40984689" w14:textId="77777777" w:rsidR="009A68AC" w:rsidRDefault="009A68AC" w:rsidP="00652594">
      <w:pPr>
        <w:ind w:left="720" w:firstLine="0"/>
        <w:jc w:val="left"/>
      </w:pPr>
    </w:p>
    <w:p w14:paraId="1B43ECA7" w14:textId="77777777" w:rsidR="00516C18" w:rsidRDefault="00516C18" w:rsidP="00652594">
      <w:pPr>
        <w:pStyle w:val="Heading2"/>
      </w:pPr>
      <w:bookmarkStart w:id="75" w:name="_Toc82173471"/>
      <w:r>
        <w:t>Contested Projects</w:t>
      </w:r>
      <w:bookmarkEnd w:id="75"/>
    </w:p>
    <w:p w14:paraId="12095025" w14:textId="0DDDDB9D" w:rsidR="009A68AC" w:rsidRPr="00747A99" w:rsidRDefault="009A68AC" w:rsidP="00652594">
      <w:pPr>
        <w:numPr>
          <w:ilvl w:val="0"/>
          <w:numId w:val="15"/>
        </w:numPr>
        <w:jc w:val="left"/>
        <w:rPr>
          <w:b/>
        </w:rPr>
      </w:pPr>
      <w:r w:rsidRPr="00747A99">
        <w:rPr>
          <w:b/>
        </w:rPr>
        <w:t>Bay State Wind:</w:t>
      </w:r>
      <w:r w:rsidRPr="00747A99">
        <w:t xml:space="preserve"> </w:t>
      </w:r>
      <w:r>
        <w:t xml:space="preserve">This </w:t>
      </w:r>
      <w:r w:rsidRPr="00747A99">
        <w:t>offshore wind</w:t>
      </w:r>
      <w:r>
        <w:t xml:space="preserve"> </w:t>
      </w:r>
      <w:r w:rsidRPr="00747A99">
        <w:t xml:space="preserve">project </w:t>
      </w:r>
      <w:r w:rsidR="00FB2AD0">
        <w:t>was</w:t>
      </w:r>
      <w:r w:rsidR="00FB2AD0" w:rsidRPr="00747A99">
        <w:t xml:space="preserve"> </w:t>
      </w:r>
      <w:r w:rsidRPr="00747A99">
        <w:t xml:space="preserve">proposed near an uninhabited island off of Martha’s Vineyard, </w:t>
      </w:r>
      <w:r>
        <w:t xml:space="preserve">belonging to </w:t>
      </w:r>
      <w:r w:rsidRPr="00747A99">
        <w:t xml:space="preserve">the Town of Chilmark. </w:t>
      </w:r>
      <w:r>
        <w:t xml:space="preserve">In 2017 the Chilmark selectmen </w:t>
      </w:r>
      <w:r w:rsidRPr="00747A99">
        <w:t xml:space="preserve">refused to endorse the project, </w:t>
      </w:r>
      <w:r>
        <w:t xml:space="preserve">arguing </w:t>
      </w:r>
      <w:r w:rsidRPr="00747A99">
        <w:t xml:space="preserve">that it will bring big industry and that the electricity generated would be sent to </w:t>
      </w:r>
      <w:r w:rsidRPr="00747A99">
        <w:rPr>
          <w:highlight w:val="white"/>
        </w:rPr>
        <w:t>Somerset instead of the Vineyard.</w:t>
      </w:r>
      <w:r w:rsidRPr="00747A99">
        <w:rPr>
          <w:highlight w:val="white"/>
          <w:vertAlign w:val="superscript"/>
        </w:rPr>
        <w:footnoteReference w:id="112"/>
      </w:r>
      <w:r w:rsidRPr="00747A99">
        <w:t xml:space="preserve"> </w:t>
      </w:r>
    </w:p>
    <w:p w14:paraId="0A544614" w14:textId="26770645" w:rsidR="009A68AC" w:rsidRPr="00747A99" w:rsidRDefault="009A68AC" w:rsidP="00652594">
      <w:pPr>
        <w:numPr>
          <w:ilvl w:val="0"/>
          <w:numId w:val="15"/>
        </w:numPr>
        <w:jc w:val="left"/>
        <w:rPr>
          <w:b/>
        </w:rPr>
      </w:pPr>
      <w:r w:rsidRPr="00747A99">
        <w:rPr>
          <w:b/>
        </w:rPr>
        <w:t xml:space="preserve">Shutesbury Solar: </w:t>
      </w:r>
      <w:r w:rsidRPr="00747A99">
        <w:rPr>
          <w:highlight w:val="white"/>
        </w:rPr>
        <w:t>A 2016 lawsuit alleged that the site of a proposed</w:t>
      </w:r>
      <w:r>
        <w:rPr>
          <w:highlight w:val="white"/>
        </w:rPr>
        <w:t xml:space="preserve"> 6.2-</w:t>
      </w:r>
      <w:r w:rsidRPr="00747A99">
        <w:rPr>
          <w:highlight w:val="white"/>
        </w:rPr>
        <w:t>MW solar farm may be on top of Native American Burial Grounds, and asked for a standard assessment.</w:t>
      </w:r>
      <w:r w:rsidRPr="00747A99">
        <w:t xml:space="preserve"> The U.S. District Court for the District of Massachusetts dismissed the case on jurisdictional grounds, and the project was able to proceed.</w:t>
      </w:r>
      <w:r w:rsidRPr="00747A99">
        <w:rPr>
          <w:vertAlign w:val="superscript"/>
        </w:rPr>
        <w:footnoteReference w:id="113"/>
      </w:r>
    </w:p>
    <w:p w14:paraId="5E112E4D" w14:textId="444489F1" w:rsidR="009A68AC" w:rsidRPr="00747A99" w:rsidRDefault="009A68AC" w:rsidP="00652594">
      <w:pPr>
        <w:numPr>
          <w:ilvl w:val="0"/>
          <w:numId w:val="15"/>
        </w:numPr>
        <w:jc w:val="left"/>
      </w:pPr>
      <w:r w:rsidRPr="00747A99">
        <w:rPr>
          <w:b/>
        </w:rPr>
        <w:t xml:space="preserve">Falmouth Wind: </w:t>
      </w:r>
      <w:r w:rsidRPr="00747A99">
        <w:t xml:space="preserve">In a 2017 lawsuit </w:t>
      </w:r>
      <w:r w:rsidR="00FF52B2">
        <w:t>in which</w:t>
      </w:r>
      <w:r w:rsidRPr="00747A99">
        <w:t xml:space="preserve"> the town selectmen</w:t>
      </w:r>
      <w:r w:rsidR="00FF52B2">
        <w:t xml:space="preserve"> challenged their own zoning board, a judge agreed with the board that</w:t>
      </w:r>
      <w:r w:rsidRPr="00747A99">
        <w:t xml:space="preserve"> </w:t>
      </w:r>
      <w:r w:rsidR="000012B0">
        <w:t>wind farm posed</w:t>
      </w:r>
      <w:r w:rsidRPr="00747A99">
        <w:t xml:space="preserve"> a nuisance and </w:t>
      </w:r>
      <w:r w:rsidRPr="00747A99">
        <w:lastRenderedPageBreak/>
        <w:t>ordered the shut-down of two turbines. The town selectmen decided not to appeal this decision.</w:t>
      </w:r>
      <w:r w:rsidRPr="00747A99">
        <w:rPr>
          <w:vertAlign w:val="superscript"/>
        </w:rPr>
        <w:footnoteReference w:id="114"/>
      </w:r>
    </w:p>
    <w:p w14:paraId="542A3349" w14:textId="710EF8F4" w:rsidR="009A68AC" w:rsidRPr="00747A99" w:rsidRDefault="009A68AC" w:rsidP="00652594">
      <w:pPr>
        <w:numPr>
          <w:ilvl w:val="0"/>
          <w:numId w:val="15"/>
        </w:numPr>
        <w:jc w:val="left"/>
        <w:rPr>
          <w:b/>
        </w:rPr>
      </w:pPr>
      <w:r w:rsidRPr="00747A99">
        <w:rPr>
          <w:b/>
        </w:rPr>
        <w:t xml:space="preserve">Cape Wind: </w:t>
      </w:r>
      <w:r w:rsidRPr="00747A99">
        <w:t xml:space="preserve">Due to litigation by the Alliance to Protect Nantucket Sound and Save our Sound, Cape Wind claims it was unable to </w:t>
      </w:r>
      <w:r w:rsidR="000012B0">
        <w:t xml:space="preserve">meet critical milestones under its </w:t>
      </w:r>
      <w:r w:rsidRPr="00747A99">
        <w:t>power purchase agreement. In 2015, the contract dissolved because of the company’s inability to meet the financial deadlines.</w:t>
      </w:r>
      <w:r w:rsidRPr="00747A99">
        <w:rPr>
          <w:vertAlign w:val="superscript"/>
        </w:rPr>
        <w:footnoteReference w:id="115"/>
      </w:r>
    </w:p>
    <w:p w14:paraId="71FE6643" w14:textId="30934208" w:rsidR="009A68AC" w:rsidRPr="00747A99" w:rsidRDefault="009A68AC" w:rsidP="00652594">
      <w:pPr>
        <w:numPr>
          <w:ilvl w:val="0"/>
          <w:numId w:val="38"/>
        </w:numPr>
        <w:jc w:val="left"/>
        <w:rPr>
          <w:b/>
        </w:rPr>
      </w:pPr>
      <w:r w:rsidRPr="00747A99">
        <w:rPr>
          <w:b/>
        </w:rPr>
        <w:t>Amherst solar:</w:t>
      </w:r>
      <w:r w:rsidRPr="00747A99">
        <w:t xml:space="preserve"> In 2011, the town of Amherst selected </w:t>
      </w:r>
      <w:r w:rsidRPr="00747A99">
        <w:rPr>
          <w:highlight w:val="white"/>
        </w:rPr>
        <w:t xml:space="preserve">SunEdison to build a 2.4-MW solar array on a town landfill. In response, citizens filed a lawsuit in June 2011 against town officials, claiming they violated an agreement with the state that restricts the use of the landfill to active or passive recreation. The lawsuit became moot in February 2012, when the state Legislature passed a bill allowing all capped municipal landfills to serve as sites for solar projects. In April 2012, Plaintiffs amended the lawsuit to include potential impacts on the habitat of the grasshopper sparrow under the Massachusetts Endangered Species Act. Ultimately, town officials terminated their contract with SunEdison in 2016 after learning that the landfill solar project would be considered a </w:t>
      </w:r>
      <w:r w:rsidR="000012B0">
        <w:rPr>
          <w:highlight w:val="white"/>
        </w:rPr>
        <w:t>take</w:t>
      </w:r>
      <w:r w:rsidRPr="00747A99">
        <w:rPr>
          <w:highlight w:val="white"/>
        </w:rPr>
        <w:t xml:space="preserve"> of the rare and endangered grasshopper sparrow.</w:t>
      </w:r>
      <w:r w:rsidRPr="00747A99">
        <w:rPr>
          <w:highlight w:val="white"/>
          <w:vertAlign w:val="superscript"/>
        </w:rPr>
        <w:footnoteReference w:id="116"/>
      </w:r>
    </w:p>
    <w:p w14:paraId="47A60403" w14:textId="77777777" w:rsidR="009A68AC" w:rsidRPr="00747A99" w:rsidRDefault="009A68AC" w:rsidP="00652594">
      <w:pPr>
        <w:numPr>
          <w:ilvl w:val="0"/>
          <w:numId w:val="38"/>
        </w:numPr>
        <w:jc w:val="left"/>
        <w:rPr>
          <w:b/>
        </w:rPr>
      </w:pPr>
      <w:r w:rsidRPr="00747A99">
        <w:rPr>
          <w:b/>
        </w:rPr>
        <w:t>West Bridgewater Solar:</w:t>
      </w:r>
      <w:r w:rsidRPr="00747A99">
        <w:t xml:space="preserve"> A 2-MW solar array that was proposed by Boston-based Citizens Energy was ultimately rejected by the West Bridgewater zoning board in 2013. Much of the opposition </w:t>
      </w:r>
      <w:r>
        <w:t>was a function of t</w:t>
      </w:r>
      <w:r w:rsidRPr="00747A99">
        <w:t>he proximity of homes to the solar array, which council members argued would have a negative impact on property values.</w:t>
      </w:r>
      <w:r w:rsidRPr="00747A99">
        <w:rPr>
          <w:vertAlign w:val="superscript"/>
        </w:rPr>
        <w:footnoteReference w:id="117"/>
      </w:r>
    </w:p>
    <w:p w14:paraId="05F1384B" w14:textId="1D023B9A" w:rsidR="009A68AC" w:rsidRPr="009A68AC" w:rsidRDefault="009A68AC" w:rsidP="00652594">
      <w:pPr>
        <w:numPr>
          <w:ilvl w:val="0"/>
          <w:numId w:val="38"/>
        </w:numPr>
        <w:jc w:val="left"/>
        <w:rPr>
          <w:b/>
        </w:rPr>
      </w:pPr>
      <w:r w:rsidRPr="00747A99">
        <w:rPr>
          <w:b/>
        </w:rPr>
        <w:t>Bullard Farm Solar Plant:</w:t>
      </w:r>
      <w:r w:rsidRPr="00747A99">
        <w:t xml:space="preserve"> </w:t>
      </w:r>
      <w:r>
        <w:t>In response to opposition by a</w:t>
      </w:r>
      <w:r w:rsidRPr="00747A99">
        <w:t xml:space="preserve"> local group called Stop Bullard Farm Power Plant, the Holliston Planning Board unanimously decided to veto th</w:t>
      </w:r>
      <w:r>
        <w:t>is</w:t>
      </w:r>
      <w:r w:rsidRPr="00747A99">
        <w:t xml:space="preserve"> proposed project in 2012. Opponents claimed that the solar array would pose </w:t>
      </w:r>
      <w:r w:rsidRPr="00747A99">
        <w:rPr>
          <w:highlight w:val="white"/>
        </w:rPr>
        <w:t xml:space="preserve">risks to the </w:t>
      </w:r>
      <w:r w:rsidRPr="00747A99">
        <w:rPr>
          <w:highlight w:val="white"/>
        </w:rPr>
        <w:lastRenderedPageBreak/>
        <w:t>h</w:t>
      </w:r>
      <w:r>
        <w:rPr>
          <w:highlight w:val="white"/>
        </w:rPr>
        <w:t xml:space="preserve">ealth of area residents due to </w:t>
      </w:r>
      <w:r w:rsidRPr="00747A99">
        <w:rPr>
          <w:highlight w:val="white"/>
        </w:rPr>
        <w:t>toxic chemicals in the panels and the output of electromagnetic frequency</w:t>
      </w:r>
      <w:r w:rsidRPr="00747A99">
        <w:t>.</w:t>
      </w:r>
      <w:r w:rsidRPr="00747A99">
        <w:rPr>
          <w:vertAlign w:val="superscript"/>
        </w:rPr>
        <w:footnoteReference w:id="118"/>
      </w:r>
    </w:p>
    <w:p w14:paraId="3F05F32E" w14:textId="737BFB73" w:rsidR="00516C18" w:rsidRPr="00FD4AFD" w:rsidRDefault="009A68AC" w:rsidP="00652594">
      <w:pPr>
        <w:pStyle w:val="Heading1"/>
      </w:pPr>
      <w:r>
        <w:t xml:space="preserve"> </w:t>
      </w:r>
      <w:bookmarkStart w:id="76" w:name="_Toc82173472"/>
      <w:r w:rsidR="00BC53C2">
        <w:t>M</w:t>
      </w:r>
      <w:r>
        <w:t>ichigan</w:t>
      </w:r>
      <w:bookmarkEnd w:id="76"/>
    </w:p>
    <w:p w14:paraId="624EF2AB" w14:textId="77777777" w:rsidR="00516C18" w:rsidRPr="00FD4AFD" w:rsidRDefault="00516C18" w:rsidP="00652594">
      <w:pPr>
        <w:pStyle w:val="Heading2"/>
      </w:pPr>
      <w:bookmarkStart w:id="77" w:name="_Toc82173473"/>
      <w:r>
        <w:t>Local Laws/Ordinances</w:t>
      </w:r>
      <w:bookmarkEnd w:id="77"/>
    </w:p>
    <w:p w14:paraId="3002B4A0" w14:textId="1D67AA71" w:rsidR="009A68AC" w:rsidRPr="00747A99" w:rsidRDefault="009A68AC" w:rsidP="00652594">
      <w:pPr>
        <w:numPr>
          <w:ilvl w:val="0"/>
          <w:numId w:val="39"/>
        </w:numPr>
        <w:pBdr>
          <w:top w:val="nil"/>
          <w:left w:val="nil"/>
          <w:bottom w:val="nil"/>
          <w:right w:val="nil"/>
          <w:between w:val="nil"/>
        </w:pBdr>
        <w:jc w:val="left"/>
        <w:rPr>
          <w:highlight w:val="white"/>
        </w:rPr>
      </w:pPr>
      <w:r w:rsidRPr="407A4BF7">
        <w:rPr>
          <w:b/>
          <w:bCs/>
          <w:highlight w:val="white"/>
        </w:rPr>
        <w:t>Branch County:</w:t>
      </w:r>
      <w:r w:rsidRPr="00747A99">
        <w:rPr>
          <w:highlight w:val="white"/>
        </w:rPr>
        <w:t xml:space="preserve"> </w:t>
      </w:r>
      <w:r>
        <w:rPr>
          <w:highlight w:val="white"/>
        </w:rPr>
        <w:t xml:space="preserve">The </w:t>
      </w:r>
      <w:r w:rsidRPr="00747A99">
        <w:rPr>
          <w:highlight w:val="white"/>
        </w:rPr>
        <w:t xml:space="preserve">Branch County Concerned Citizens organization mounted a successful campaign against a proposed wind farm by </w:t>
      </w:r>
      <w:r>
        <w:rPr>
          <w:highlight w:val="white"/>
        </w:rPr>
        <w:t>lobbying for a</w:t>
      </w:r>
      <w:r w:rsidRPr="00747A99">
        <w:rPr>
          <w:highlight w:val="white"/>
        </w:rPr>
        <w:t>n ordinance that effectively blocked it, which received approval from the Sherwood Township planning commission and board, and Township voters. This effectively ended attempts to construct a wind project in the area.</w:t>
      </w:r>
      <w:r w:rsidRPr="00747A99">
        <w:rPr>
          <w:highlight w:val="white"/>
          <w:vertAlign w:val="superscript"/>
        </w:rPr>
        <w:footnoteReference w:id="119"/>
      </w:r>
    </w:p>
    <w:p w14:paraId="72D82920" w14:textId="77777777" w:rsidR="009A68AC" w:rsidRPr="00747A99" w:rsidRDefault="009A68AC" w:rsidP="00652594">
      <w:pPr>
        <w:numPr>
          <w:ilvl w:val="0"/>
          <w:numId w:val="39"/>
        </w:numPr>
        <w:pBdr>
          <w:top w:val="nil"/>
          <w:left w:val="nil"/>
          <w:bottom w:val="nil"/>
          <w:right w:val="nil"/>
          <w:between w:val="nil"/>
        </w:pBdr>
        <w:jc w:val="left"/>
        <w:rPr>
          <w:highlight w:val="white"/>
        </w:rPr>
      </w:pPr>
      <w:r w:rsidRPr="407A4BF7">
        <w:rPr>
          <w:b/>
          <w:bCs/>
          <w:highlight w:val="white"/>
        </w:rPr>
        <w:t>Matteson Township:</w:t>
      </w:r>
      <w:r w:rsidRPr="00747A99">
        <w:rPr>
          <w:highlight w:val="white"/>
        </w:rPr>
        <w:t xml:space="preserve"> The Planning Commission approved an amendment to its zoning ordinance in February 2020 that imposes restrictions—including a height limit that developers say will make it impossible to harness any wind energy—following opposition from local residents.</w:t>
      </w:r>
      <w:r w:rsidRPr="00747A99">
        <w:rPr>
          <w:highlight w:val="white"/>
          <w:vertAlign w:val="superscript"/>
        </w:rPr>
        <w:footnoteReference w:id="120"/>
      </w:r>
    </w:p>
    <w:p w14:paraId="69AEAA02" w14:textId="77777777" w:rsidR="009A68AC" w:rsidRPr="00747A99" w:rsidRDefault="009A68AC" w:rsidP="00652594">
      <w:pPr>
        <w:numPr>
          <w:ilvl w:val="0"/>
          <w:numId w:val="39"/>
        </w:numPr>
        <w:pBdr>
          <w:top w:val="nil"/>
          <w:left w:val="nil"/>
          <w:bottom w:val="nil"/>
          <w:right w:val="nil"/>
          <w:between w:val="nil"/>
        </w:pBdr>
        <w:jc w:val="left"/>
        <w:rPr>
          <w:highlight w:val="white"/>
        </w:rPr>
      </w:pPr>
      <w:r w:rsidRPr="407A4BF7">
        <w:rPr>
          <w:b/>
          <w:bCs/>
          <w:highlight w:val="white"/>
        </w:rPr>
        <w:t>Monitor Township:</w:t>
      </w:r>
      <w:r w:rsidRPr="00747A99">
        <w:rPr>
          <w:highlight w:val="white"/>
        </w:rPr>
        <w:t xml:space="preserve"> In March 2019, officials unanimously approved a wind energy moratorium following local opposition to the construction of a proposed wind farm.</w:t>
      </w:r>
      <w:r w:rsidRPr="00747A99">
        <w:rPr>
          <w:highlight w:val="white"/>
          <w:vertAlign w:val="superscript"/>
        </w:rPr>
        <w:footnoteReference w:id="121"/>
      </w:r>
      <w:r w:rsidRPr="00747A99">
        <w:rPr>
          <w:highlight w:val="white"/>
        </w:rPr>
        <w:t xml:space="preserve"> </w:t>
      </w:r>
    </w:p>
    <w:p w14:paraId="6CBCF274" w14:textId="77777777" w:rsidR="009A68AC" w:rsidRPr="00747A99" w:rsidRDefault="009A68AC" w:rsidP="00652594">
      <w:pPr>
        <w:numPr>
          <w:ilvl w:val="0"/>
          <w:numId w:val="39"/>
        </w:numPr>
        <w:pBdr>
          <w:top w:val="nil"/>
          <w:left w:val="nil"/>
          <w:bottom w:val="nil"/>
          <w:right w:val="nil"/>
          <w:between w:val="nil"/>
        </w:pBdr>
        <w:jc w:val="left"/>
        <w:rPr>
          <w:highlight w:val="white"/>
        </w:rPr>
      </w:pPr>
      <w:r w:rsidRPr="407A4BF7">
        <w:rPr>
          <w:b/>
          <w:bCs/>
          <w:highlight w:val="white"/>
        </w:rPr>
        <w:t>Sherwood:</w:t>
      </w:r>
      <w:r w:rsidRPr="00747A99">
        <w:rPr>
          <w:highlight w:val="white"/>
        </w:rPr>
        <w:t xml:space="preserve"> Wind energy ordinance restrictions passed with a vote of 321 to 157 by Sherwood Township voters in August 2020. The restrictions were prompted by the proposed Branch County wind farm, which now been put on hold.</w:t>
      </w:r>
      <w:r w:rsidRPr="00747A99">
        <w:rPr>
          <w:highlight w:val="white"/>
          <w:vertAlign w:val="superscript"/>
        </w:rPr>
        <w:footnoteReference w:id="122"/>
      </w:r>
    </w:p>
    <w:p w14:paraId="27AE4347" w14:textId="2E667810" w:rsidR="009A68AC" w:rsidRPr="00747A99" w:rsidRDefault="009A68AC" w:rsidP="00652594">
      <w:pPr>
        <w:numPr>
          <w:ilvl w:val="0"/>
          <w:numId w:val="39"/>
        </w:numPr>
        <w:pBdr>
          <w:top w:val="nil"/>
          <w:left w:val="nil"/>
          <w:bottom w:val="nil"/>
          <w:right w:val="nil"/>
          <w:between w:val="nil"/>
        </w:pBdr>
        <w:jc w:val="left"/>
        <w:rPr>
          <w:b/>
          <w:bCs/>
          <w:highlight w:val="white"/>
        </w:rPr>
      </w:pPr>
      <w:r w:rsidRPr="407A4BF7">
        <w:rPr>
          <w:b/>
          <w:bCs/>
          <w:highlight w:val="white"/>
        </w:rPr>
        <w:lastRenderedPageBreak/>
        <w:t xml:space="preserve">Batavia Township: </w:t>
      </w:r>
      <w:r w:rsidRPr="00747A99">
        <w:rPr>
          <w:highlight w:val="white"/>
        </w:rPr>
        <w:t>Similarly to Sherwood Township, voters approved a restrictive wind ordinance in response to the</w:t>
      </w:r>
      <w:r w:rsidR="000012B0">
        <w:rPr>
          <w:highlight w:val="white"/>
        </w:rPr>
        <w:t xml:space="preserve"> proposed Branch County wind farm</w:t>
      </w:r>
      <w:r w:rsidRPr="00747A99">
        <w:rPr>
          <w:highlight w:val="white"/>
        </w:rPr>
        <w:t xml:space="preserve"> in September 2020.</w:t>
      </w:r>
      <w:r w:rsidRPr="00747A99">
        <w:rPr>
          <w:highlight w:val="white"/>
          <w:vertAlign w:val="superscript"/>
        </w:rPr>
        <w:footnoteReference w:id="123"/>
      </w:r>
    </w:p>
    <w:p w14:paraId="6357CD70" w14:textId="4F74FA95" w:rsidR="009A68AC" w:rsidRPr="00747A99" w:rsidRDefault="009A68AC" w:rsidP="00652594">
      <w:pPr>
        <w:numPr>
          <w:ilvl w:val="0"/>
          <w:numId w:val="39"/>
        </w:numPr>
        <w:pBdr>
          <w:top w:val="nil"/>
          <w:left w:val="nil"/>
          <w:bottom w:val="nil"/>
          <w:right w:val="nil"/>
          <w:between w:val="nil"/>
        </w:pBdr>
        <w:jc w:val="left"/>
        <w:rPr>
          <w:b/>
          <w:bCs/>
          <w:highlight w:val="white"/>
        </w:rPr>
      </w:pPr>
      <w:r w:rsidRPr="407A4BF7">
        <w:rPr>
          <w:b/>
          <w:bCs/>
          <w:highlight w:val="white"/>
        </w:rPr>
        <w:t xml:space="preserve">Beaver Township: </w:t>
      </w:r>
      <w:r>
        <w:rPr>
          <w:highlight w:val="white"/>
        </w:rPr>
        <w:t>Beaver Township enacted a 2,000-</w:t>
      </w:r>
      <w:r w:rsidRPr="00747A99">
        <w:rPr>
          <w:highlight w:val="white"/>
        </w:rPr>
        <w:t xml:space="preserve">foot setback </w:t>
      </w:r>
      <w:r>
        <w:rPr>
          <w:highlight w:val="white"/>
        </w:rPr>
        <w:t>requirement</w:t>
      </w:r>
      <w:r w:rsidRPr="00747A99">
        <w:rPr>
          <w:highlight w:val="white"/>
        </w:rPr>
        <w:t xml:space="preserve"> to prevent the construction of the DTE wind farm project in May 2018</w:t>
      </w:r>
      <w:r w:rsidR="000012B0">
        <w:rPr>
          <w:highlight w:val="white"/>
        </w:rPr>
        <w:t>, despite opposition t the requirement</w:t>
      </w:r>
      <w:r w:rsidRPr="00747A99">
        <w:rPr>
          <w:highlight w:val="white"/>
        </w:rPr>
        <w:t>.</w:t>
      </w:r>
      <w:r w:rsidRPr="00747A99">
        <w:rPr>
          <w:highlight w:val="white"/>
          <w:vertAlign w:val="superscript"/>
        </w:rPr>
        <w:footnoteReference w:id="124"/>
      </w:r>
    </w:p>
    <w:p w14:paraId="6973BF82" w14:textId="77777777" w:rsidR="00CD2032" w:rsidRPr="00CD2032" w:rsidRDefault="009A68AC" w:rsidP="00CD2032">
      <w:pPr>
        <w:numPr>
          <w:ilvl w:val="0"/>
          <w:numId w:val="39"/>
        </w:numPr>
        <w:pBdr>
          <w:top w:val="nil"/>
          <w:left w:val="nil"/>
          <w:bottom w:val="nil"/>
          <w:right w:val="nil"/>
          <w:between w:val="nil"/>
        </w:pBdr>
        <w:jc w:val="left"/>
        <w:rPr>
          <w:b/>
          <w:bCs/>
          <w:highlight w:val="white"/>
        </w:rPr>
      </w:pPr>
      <w:r w:rsidRPr="407A4BF7">
        <w:rPr>
          <w:b/>
          <w:bCs/>
          <w:highlight w:val="white"/>
        </w:rPr>
        <w:t xml:space="preserve">Sanilac Township: </w:t>
      </w:r>
      <w:r w:rsidR="00B237DE">
        <w:rPr>
          <w:highlight w:val="white"/>
        </w:rPr>
        <w:t>In February 2020 Sanilac</w:t>
      </w:r>
      <w:r w:rsidR="008D3E6A">
        <w:rPr>
          <w:highlight w:val="white"/>
        </w:rPr>
        <w:t xml:space="preserve"> Township enacted a</w:t>
      </w:r>
      <w:r w:rsidRPr="00747A99">
        <w:rPr>
          <w:highlight w:val="white"/>
        </w:rPr>
        <w:t xml:space="preserve"> height maximum of 100 feet for wind turbines.</w:t>
      </w:r>
      <w:r w:rsidRPr="00747A99">
        <w:rPr>
          <w:highlight w:val="white"/>
          <w:vertAlign w:val="superscript"/>
        </w:rPr>
        <w:footnoteReference w:id="125"/>
      </w:r>
    </w:p>
    <w:p w14:paraId="143F0D4E" w14:textId="19701F32" w:rsidR="00CD2032" w:rsidRPr="00CD2032" w:rsidRDefault="00CD2032" w:rsidP="00CD2032">
      <w:pPr>
        <w:numPr>
          <w:ilvl w:val="0"/>
          <w:numId w:val="39"/>
        </w:numPr>
        <w:pBdr>
          <w:top w:val="nil"/>
          <w:left w:val="nil"/>
          <w:bottom w:val="nil"/>
          <w:right w:val="nil"/>
          <w:between w:val="nil"/>
        </w:pBdr>
        <w:jc w:val="left"/>
        <w:rPr>
          <w:b/>
          <w:bCs/>
          <w:highlight w:val="white"/>
        </w:rPr>
      </w:pPr>
      <w:r w:rsidRPr="00CD2032">
        <w:rPr>
          <w:b/>
          <w:bCs/>
          <w:highlight w:val="white"/>
        </w:rPr>
        <w:t xml:space="preserve">Watertown Township: </w:t>
      </w:r>
      <w:r w:rsidRPr="00CD2032">
        <w:t>In May 2020, Watertown Township adopted a moratorium on large solar developments. In March 2021, another moratorium was proposed on the establishment, placement, construction, and enlargement of solar energy systems as well as on the issuance of permits, licenses and approvals for solar energy systems</w:t>
      </w:r>
      <w:r>
        <w:t>.</w:t>
      </w:r>
      <w:r w:rsidRPr="001810E1">
        <w:rPr>
          <w:vertAlign w:val="superscript"/>
        </w:rPr>
        <w:footnoteReference w:id="126"/>
      </w:r>
    </w:p>
    <w:p w14:paraId="31E9F62E" w14:textId="4D49689C" w:rsidR="00CD2032" w:rsidRPr="009A68AC" w:rsidRDefault="00CD2032" w:rsidP="00BF164B">
      <w:pPr>
        <w:pBdr>
          <w:top w:val="nil"/>
          <w:left w:val="nil"/>
          <w:bottom w:val="nil"/>
          <w:right w:val="nil"/>
          <w:between w:val="nil"/>
        </w:pBdr>
        <w:ind w:left="720" w:firstLine="0"/>
        <w:jc w:val="left"/>
        <w:rPr>
          <w:b/>
          <w:bCs/>
          <w:highlight w:val="white"/>
        </w:rPr>
      </w:pPr>
    </w:p>
    <w:p w14:paraId="34DBC522" w14:textId="77777777" w:rsidR="00516C18" w:rsidRDefault="00516C18" w:rsidP="00652594">
      <w:pPr>
        <w:pStyle w:val="Heading2"/>
      </w:pPr>
      <w:bookmarkStart w:id="78" w:name="_Toc82173474"/>
      <w:r>
        <w:t>Contested Projects</w:t>
      </w:r>
      <w:bookmarkEnd w:id="78"/>
    </w:p>
    <w:p w14:paraId="49512B9E" w14:textId="682804C4" w:rsidR="009A68AC" w:rsidRPr="00747A99" w:rsidRDefault="009A68AC" w:rsidP="00652594">
      <w:pPr>
        <w:numPr>
          <w:ilvl w:val="0"/>
          <w:numId w:val="22"/>
        </w:numPr>
        <w:pBdr>
          <w:top w:val="nil"/>
          <w:left w:val="nil"/>
          <w:bottom w:val="nil"/>
          <w:right w:val="nil"/>
          <w:between w:val="nil"/>
        </w:pBdr>
        <w:jc w:val="left"/>
        <w:rPr>
          <w:rStyle w:val="FootnoteReference"/>
          <w:b/>
          <w:bCs/>
        </w:rPr>
      </w:pPr>
      <w:r w:rsidRPr="407A4BF7">
        <w:rPr>
          <w:b/>
          <w:bCs/>
        </w:rPr>
        <w:t xml:space="preserve">Superior Solar Project: </w:t>
      </w:r>
      <w:r w:rsidRPr="00747A99">
        <w:t xml:space="preserve">This proposed solar farm in Sands Township is projected to produce 150 MW of power. The project was opposed by several hundred residents who expressed their views in a petition to the Sands Township board. In October 2020, the </w:t>
      </w:r>
      <w:r w:rsidRPr="407A4BF7">
        <w:rPr>
          <w:color w:val="000000" w:themeColor="text1"/>
        </w:rPr>
        <w:t>board voted unanimously to approve the project.</w:t>
      </w:r>
      <w:r w:rsidRPr="00747A99">
        <w:t xml:space="preserve"> On December 15, 2020, The Sands Township board approved the siting permit.</w:t>
      </w:r>
      <w:r w:rsidRPr="407A4BF7">
        <w:rPr>
          <w:rStyle w:val="FootnoteReference"/>
          <w:color w:val="000000" w:themeColor="text1"/>
        </w:rPr>
        <w:footnoteReference w:id="127"/>
      </w:r>
      <w:r w:rsidRPr="00747A99">
        <w:t xml:space="preserve"> </w:t>
      </w:r>
    </w:p>
    <w:p w14:paraId="4A031DFF" w14:textId="040E4DF8" w:rsidR="009A68AC" w:rsidRPr="00747A99" w:rsidRDefault="009A68AC" w:rsidP="00652594">
      <w:pPr>
        <w:numPr>
          <w:ilvl w:val="0"/>
          <w:numId w:val="22"/>
        </w:numPr>
        <w:pBdr>
          <w:top w:val="nil"/>
          <w:left w:val="nil"/>
          <w:bottom w:val="nil"/>
          <w:right w:val="nil"/>
          <w:between w:val="nil"/>
        </w:pBdr>
        <w:jc w:val="left"/>
        <w:rPr>
          <w:b/>
          <w:bCs/>
        </w:rPr>
      </w:pPr>
      <w:r w:rsidRPr="407A4BF7">
        <w:rPr>
          <w:b/>
          <w:bCs/>
        </w:rPr>
        <w:t xml:space="preserve">Crescent Wind Energy Center: </w:t>
      </w:r>
      <w:r w:rsidR="006F477F">
        <w:t>A</w:t>
      </w:r>
      <w:r w:rsidRPr="00747A99">
        <w:t xml:space="preserve"> 166-MW wind farm in Wheatland Township of Hillsdale County</w:t>
      </w:r>
      <w:r w:rsidR="004B3228">
        <w:t xml:space="preserve"> faced</w:t>
      </w:r>
      <w:r w:rsidRPr="00747A99">
        <w:t xml:space="preserve"> backlash from a gro</w:t>
      </w:r>
      <w:r>
        <w:t>up</w:t>
      </w:r>
      <w:r w:rsidRPr="00747A99">
        <w:t xml:space="preserve"> of local residents called the Concerned </w:t>
      </w:r>
      <w:r w:rsidRPr="00747A99">
        <w:lastRenderedPageBreak/>
        <w:t xml:space="preserve">Citizens of Wheatland Township </w:t>
      </w:r>
      <w:r w:rsidR="004B3228">
        <w:t>who spoke against the project at town meetings</w:t>
      </w:r>
      <w:r w:rsidRPr="00747A99">
        <w:t xml:space="preserve">. </w:t>
      </w:r>
      <w:r w:rsidR="004B3228">
        <w:t>Nonetheless, the township and</w:t>
      </w:r>
      <w:r w:rsidRPr="00747A99">
        <w:t xml:space="preserve"> the Michigan </w:t>
      </w:r>
      <w:r>
        <w:t>PSC</w:t>
      </w:r>
      <w:r w:rsidRPr="00747A99">
        <w:t xml:space="preserve"> </w:t>
      </w:r>
      <w:r>
        <w:t xml:space="preserve">approved the project and </w:t>
      </w:r>
      <w:r w:rsidR="004B3228">
        <w:t xml:space="preserve">it </w:t>
      </w:r>
      <w:r w:rsidR="006F477F">
        <w:t>was completed in</w:t>
      </w:r>
      <w:r>
        <w:t xml:space="preserve"> 2020</w:t>
      </w:r>
      <w:r w:rsidRPr="00747A99">
        <w:t>.</w:t>
      </w:r>
      <w:r w:rsidRPr="00747A99">
        <w:rPr>
          <w:vertAlign w:val="superscript"/>
        </w:rPr>
        <w:footnoteReference w:id="128"/>
      </w:r>
    </w:p>
    <w:p w14:paraId="74A2920E" w14:textId="77777777" w:rsidR="009A68AC" w:rsidRPr="00747A99" w:rsidRDefault="009A68AC" w:rsidP="00652594">
      <w:pPr>
        <w:numPr>
          <w:ilvl w:val="0"/>
          <w:numId w:val="22"/>
        </w:numPr>
        <w:pBdr>
          <w:top w:val="nil"/>
          <w:left w:val="nil"/>
          <w:bottom w:val="nil"/>
          <w:right w:val="nil"/>
          <w:between w:val="nil"/>
        </w:pBdr>
        <w:jc w:val="left"/>
        <w:rPr>
          <w:b/>
          <w:bCs/>
        </w:rPr>
      </w:pPr>
      <w:r w:rsidRPr="407A4BF7">
        <w:rPr>
          <w:b/>
          <w:bCs/>
        </w:rPr>
        <w:t xml:space="preserve">Kenowa Ridge Project: </w:t>
      </w:r>
      <w:r w:rsidRPr="00747A99">
        <w:t>This project was canceled in December 2019 when restrictions enacted by Casnovia Township made the wind farm inviable.</w:t>
      </w:r>
      <w:r w:rsidRPr="407A4BF7">
        <w:rPr>
          <w:b/>
          <w:bCs/>
        </w:rPr>
        <w:t xml:space="preserve"> </w:t>
      </w:r>
      <w:r w:rsidRPr="00747A99">
        <w:t>The Township initially approved the wind farm, but was sued by local residents concerned about property values and safety.</w:t>
      </w:r>
      <w:r w:rsidRPr="00747A99">
        <w:rPr>
          <w:vertAlign w:val="superscript"/>
        </w:rPr>
        <w:footnoteReference w:id="129"/>
      </w:r>
    </w:p>
    <w:p w14:paraId="1BCA1BCC" w14:textId="230B3457" w:rsidR="009A68AC" w:rsidRPr="00747A99" w:rsidRDefault="009A68AC" w:rsidP="00652594">
      <w:pPr>
        <w:numPr>
          <w:ilvl w:val="0"/>
          <w:numId w:val="22"/>
        </w:numPr>
        <w:pBdr>
          <w:top w:val="nil"/>
          <w:left w:val="nil"/>
          <w:bottom w:val="nil"/>
          <w:right w:val="nil"/>
          <w:between w:val="nil"/>
        </w:pBdr>
        <w:jc w:val="left"/>
        <w:rPr>
          <w:b/>
        </w:rPr>
      </w:pPr>
      <w:r w:rsidRPr="00747A99">
        <w:rPr>
          <w:b/>
        </w:rPr>
        <w:t xml:space="preserve">Meade Wind Farm: </w:t>
      </w:r>
      <w:r w:rsidRPr="00747A99">
        <w:t xml:space="preserve">After years of planning, the construction of the 100-MW </w:t>
      </w:r>
      <w:r w:rsidR="00D16246" w:rsidRPr="00747A99">
        <w:t xml:space="preserve">DTE Energy </w:t>
      </w:r>
      <w:r w:rsidRPr="00747A99">
        <w:t xml:space="preserve">Meade Wind Farm in Meade Township, Huron County was rejected by local residents in May 2015. They voted 222 to 147 to overturn a decision made by the Meade Township board to approve the project by in November 2013 after </w:t>
      </w:r>
      <w:r w:rsidR="00D16246">
        <w:t xml:space="preserve">an </w:t>
      </w:r>
      <w:r w:rsidRPr="00747A99">
        <w:t>opposition campaign.</w:t>
      </w:r>
      <w:r>
        <w:rPr>
          <w:rStyle w:val="FootnoteReference"/>
        </w:rPr>
        <w:footnoteReference w:id="130"/>
      </w:r>
      <w:r w:rsidRPr="00747A99">
        <w:t xml:space="preserve"> </w:t>
      </w:r>
    </w:p>
    <w:p w14:paraId="33992C90" w14:textId="77777777" w:rsidR="009A68AC" w:rsidRPr="00747A99" w:rsidRDefault="009A68AC" w:rsidP="00652594">
      <w:pPr>
        <w:numPr>
          <w:ilvl w:val="0"/>
          <w:numId w:val="22"/>
        </w:numPr>
        <w:pBdr>
          <w:top w:val="nil"/>
          <w:left w:val="nil"/>
          <w:bottom w:val="nil"/>
          <w:right w:val="nil"/>
          <w:between w:val="nil"/>
        </w:pBdr>
        <w:jc w:val="left"/>
      </w:pPr>
      <w:r w:rsidRPr="407A4BF7">
        <w:rPr>
          <w:b/>
          <w:bCs/>
        </w:rPr>
        <w:t>DTE Energy:</w:t>
      </w:r>
      <w:r w:rsidRPr="00747A99">
        <w:t xml:space="preserve"> A plan by DTE energy to construct a wind farm in Lapeer County has been put on hold as of August 2020. Since 2017, the company has been signing leases for farmland in Batavia, Matteson, Sherwood and Union townships. The townships have implemented restrictive wind energy ordinances in response to the project which, combined with financial difficulties on behalf of the company, led </w:t>
      </w:r>
      <w:r>
        <w:t>the company to put the project on hold</w:t>
      </w:r>
      <w:r w:rsidRPr="00747A99">
        <w:t>. Groups like Concerned Citizens of Branch County led the opposition against the project.</w:t>
      </w:r>
      <w:r w:rsidRPr="00747A99">
        <w:rPr>
          <w:vertAlign w:val="superscript"/>
        </w:rPr>
        <w:footnoteReference w:id="131"/>
      </w:r>
    </w:p>
    <w:p w14:paraId="164F66C8" w14:textId="3C9CAFA8" w:rsidR="009A68AC" w:rsidRPr="00747A99" w:rsidRDefault="009A68AC" w:rsidP="00652594">
      <w:pPr>
        <w:numPr>
          <w:ilvl w:val="0"/>
          <w:numId w:val="22"/>
        </w:numPr>
        <w:pBdr>
          <w:top w:val="nil"/>
          <w:left w:val="nil"/>
          <w:bottom w:val="nil"/>
          <w:right w:val="nil"/>
          <w:between w:val="nil"/>
        </w:pBdr>
        <w:jc w:val="left"/>
        <w:rPr>
          <w:b/>
          <w:bCs/>
        </w:rPr>
      </w:pPr>
      <w:r w:rsidRPr="407A4BF7">
        <w:rPr>
          <w:b/>
          <w:bCs/>
        </w:rPr>
        <w:t xml:space="preserve">Summit Lake Wind Project: </w:t>
      </w:r>
      <w:r w:rsidRPr="00DE12CB">
        <w:t>This</w:t>
      </w:r>
      <w:r w:rsidRPr="407A4BF7">
        <w:rPr>
          <w:b/>
          <w:bCs/>
        </w:rPr>
        <w:t xml:space="preserve"> </w:t>
      </w:r>
      <w:r w:rsidRPr="00747A99">
        <w:t>49-turbine wind farm in L’Anse Township, Baraga County, proposed by the company Renewable Energy Systems, was</w:t>
      </w:r>
      <w:r>
        <w:t xml:space="preserve"> cance</w:t>
      </w:r>
      <w:r w:rsidRPr="00747A99">
        <w:t xml:space="preserve">led in April 2019. The project faced opposition from the community, with </w:t>
      </w:r>
      <w:r w:rsidR="00614641">
        <w:t>local group</w:t>
      </w:r>
      <w:r w:rsidRPr="00747A99">
        <w:t xml:space="preserve"> Friends of the </w:t>
      </w:r>
      <w:r w:rsidRPr="00747A99">
        <w:lastRenderedPageBreak/>
        <w:t xml:space="preserve">Huron Mountains </w:t>
      </w:r>
      <w:r w:rsidR="00D16246">
        <w:t>urging</w:t>
      </w:r>
      <w:r w:rsidRPr="00747A99">
        <w:t xml:space="preserve"> against a zoning ordinance amendment </w:t>
      </w:r>
      <w:r>
        <w:t>that would have allowed</w:t>
      </w:r>
      <w:r w:rsidRPr="00747A99">
        <w:t xml:space="preserve"> project.</w:t>
      </w:r>
      <w:r w:rsidRPr="00747A99">
        <w:rPr>
          <w:vertAlign w:val="superscript"/>
        </w:rPr>
        <w:footnoteReference w:id="132"/>
      </w:r>
    </w:p>
    <w:p w14:paraId="57DF90D3" w14:textId="7444849E" w:rsidR="00516C18" w:rsidRPr="005B4B03" w:rsidRDefault="009A68AC" w:rsidP="00652594">
      <w:pPr>
        <w:numPr>
          <w:ilvl w:val="0"/>
          <w:numId w:val="22"/>
        </w:numPr>
        <w:pBdr>
          <w:top w:val="nil"/>
          <w:left w:val="nil"/>
          <w:bottom w:val="nil"/>
          <w:right w:val="nil"/>
          <w:between w:val="nil"/>
        </w:pBdr>
        <w:jc w:val="left"/>
        <w:rPr>
          <w:b/>
          <w:bCs/>
        </w:rPr>
      </w:pPr>
      <w:r w:rsidRPr="407A4BF7">
        <w:rPr>
          <w:b/>
          <w:bCs/>
        </w:rPr>
        <w:t xml:space="preserve">Beaver Township: </w:t>
      </w:r>
      <w:r w:rsidRPr="00747A99">
        <w:t>2018 zoning ordinance passed by the Beaver Township Board of Trustees intentionally prevented DTE Energy from developing its planned wind farm project in the community after residents voiced their concerns about property value, wildlife, proximity to neighboring pro</w:t>
      </w:r>
      <w:r w:rsidR="00614641">
        <w:t>perty lines and physical safety</w:t>
      </w:r>
      <w:r w:rsidRPr="00747A99">
        <w:t>.</w:t>
      </w:r>
      <w:r w:rsidRPr="00747A99">
        <w:rPr>
          <w:vertAlign w:val="superscript"/>
        </w:rPr>
        <w:footnoteReference w:id="133"/>
      </w:r>
    </w:p>
    <w:p w14:paraId="72DC819B" w14:textId="54BE2E21" w:rsidR="005B4B03" w:rsidRPr="00BC53C2" w:rsidRDefault="005B4B03" w:rsidP="00652594">
      <w:pPr>
        <w:numPr>
          <w:ilvl w:val="0"/>
          <w:numId w:val="22"/>
        </w:numPr>
        <w:pBdr>
          <w:top w:val="nil"/>
          <w:left w:val="nil"/>
          <w:bottom w:val="nil"/>
          <w:right w:val="nil"/>
          <w:between w:val="nil"/>
        </w:pBdr>
        <w:jc w:val="left"/>
        <w:rPr>
          <w:b/>
          <w:bCs/>
        </w:rPr>
      </w:pPr>
      <w:r>
        <w:rPr>
          <w:b/>
          <w:bCs/>
        </w:rPr>
        <w:t xml:space="preserve">Clinton County Wind Farm: </w:t>
      </w:r>
      <w:r>
        <w:rPr>
          <w:bCs/>
        </w:rPr>
        <w:t>in January 2013 Clinton County issued Forest Hill</w:t>
      </w:r>
      <w:r w:rsidR="0091598A">
        <w:rPr>
          <w:bCs/>
        </w:rPr>
        <w:t>s</w:t>
      </w:r>
      <w:r>
        <w:rPr>
          <w:bCs/>
        </w:rPr>
        <w:t xml:space="preserve"> Energy a special use permit to operate a wind farm. However, while the application was pending, three townships within the county enacted wind energy ordinances that effectively blocked the project. The developer sued and a trial court found the ordinances unenforceable because they were not properly enacted under Michigan law; the Michigan Court of Appeals affirmed.</w:t>
      </w:r>
      <w:r>
        <w:rPr>
          <w:rStyle w:val="FootnoteReference"/>
          <w:bCs/>
        </w:rPr>
        <w:footnoteReference w:id="134"/>
      </w:r>
      <w:r>
        <w:rPr>
          <w:bCs/>
        </w:rPr>
        <w:t xml:space="preserve"> </w:t>
      </w:r>
    </w:p>
    <w:p w14:paraId="337A563E" w14:textId="6BDBEDD3" w:rsidR="00516C18" w:rsidRPr="00FD4AFD" w:rsidRDefault="009A68AC" w:rsidP="00652594">
      <w:pPr>
        <w:pStyle w:val="Heading1"/>
      </w:pPr>
      <w:r>
        <w:t xml:space="preserve"> </w:t>
      </w:r>
      <w:bookmarkStart w:id="79" w:name="_Toc82173475"/>
      <w:r w:rsidR="00BC53C2">
        <w:t>M</w:t>
      </w:r>
      <w:r>
        <w:t>innesota</w:t>
      </w:r>
      <w:bookmarkEnd w:id="79"/>
    </w:p>
    <w:p w14:paraId="774B553F" w14:textId="77777777" w:rsidR="00516C18" w:rsidRPr="00FD4AFD" w:rsidRDefault="00516C18" w:rsidP="00652594">
      <w:pPr>
        <w:pStyle w:val="Heading2"/>
      </w:pPr>
      <w:bookmarkStart w:id="80" w:name="_Toc82173476"/>
      <w:r>
        <w:t>Local Laws/Ordinances</w:t>
      </w:r>
      <w:bookmarkEnd w:id="80"/>
    </w:p>
    <w:p w14:paraId="57C91004" w14:textId="77777777" w:rsidR="009A68AC" w:rsidRPr="009A68AC" w:rsidRDefault="009A68AC" w:rsidP="00652594">
      <w:pPr>
        <w:numPr>
          <w:ilvl w:val="0"/>
          <w:numId w:val="40"/>
        </w:numPr>
        <w:pBdr>
          <w:top w:val="nil"/>
          <w:left w:val="nil"/>
          <w:bottom w:val="nil"/>
          <w:right w:val="nil"/>
          <w:between w:val="nil"/>
        </w:pBdr>
        <w:jc w:val="left"/>
        <w:rPr>
          <w:b/>
          <w:bCs/>
          <w:highlight w:val="white"/>
        </w:rPr>
      </w:pPr>
      <w:r w:rsidRPr="407A4BF7">
        <w:rPr>
          <w:b/>
          <w:bCs/>
          <w:highlight w:val="white"/>
        </w:rPr>
        <w:t xml:space="preserve">Minnetrista: </w:t>
      </w:r>
      <w:r w:rsidRPr="00747A99">
        <w:rPr>
          <w:highlight w:val="white"/>
        </w:rPr>
        <w:t>A y</w:t>
      </w:r>
      <w:r>
        <w:rPr>
          <w:highlight w:val="white"/>
        </w:rPr>
        <w:t>ear</w:t>
      </w:r>
      <w:r w:rsidRPr="00747A99">
        <w:rPr>
          <w:highlight w:val="white"/>
        </w:rPr>
        <w:t xml:space="preserve">long moratorium on the construction of solar projects in agricultural preserve areas was implemented in October 2020 pending a potential revision of the </w:t>
      </w:r>
      <w:r>
        <w:rPr>
          <w:highlight w:val="white"/>
        </w:rPr>
        <w:t>2015 zoning ordinance</w:t>
      </w:r>
      <w:r w:rsidRPr="00747A99">
        <w:rPr>
          <w:highlight w:val="white"/>
        </w:rPr>
        <w:t>.</w:t>
      </w:r>
      <w:r w:rsidRPr="00747A99">
        <w:rPr>
          <w:highlight w:val="white"/>
          <w:vertAlign w:val="superscript"/>
        </w:rPr>
        <w:footnoteReference w:id="135"/>
      </w:r>
    </w:p>
    <w:p w14:paraId="3E4F882C" w14:textId="77777777" w:rsidR="009A68AC" w:rsidRPr="00C604AB" w:rsidRDefault="009A68AC" w:rsidP="00652594">
      <w:pPr>
        <w:pBdr>
          <w:top w:val="nil"/>
          <w:left w:val="nil"/>
          <w:bottom w:val="nil"/>
          <w:right w:val="nil"/>
          <w:between w:val="nil"/>
        </w:pBdr>
        <w:ind w:left="720" w:firstLine="0"/>
        <w:jc w:val="left"/>
        <w:rPr>
          <w:b/>
          <w:bCs/>
          <w:highlight w:val="white"/>
        </w:rPr>
      </w:pPr>
    </w:p>
    <w:p w14:paraId="79E40E19" w14:textId="77777777" w:rsidR="00516C18" w:rsidRDefault="00516C18" w:rsidP="00652594">
      <w:pPr>
        <w:pStyle w:val="Heading2"/>
      </w:pPr>
      <w:bookmarkStart w:id="81" w:name="_Toc82173477"/>
      <w:r>
        <w:t>Contested Projects</w:t>
      </w:r>
      <w:bookmarkEnd w:id="81"/>
    </w:p>
    <w:p w14:paraId="28B1D0C8" w14:textId="77777777" w:rsidR="009A68AC" w:rsidRPr="00747A99" w:rsidRDefault="009A68AC" w:rsidP="00652594">
      <w:pPr>
        <w:numPr>
          <w:ilvl w:val="0"/>
          <w:numId w:val="40"/>
        </w:numPr>
        <w:pBdr>
          <w:top w:val="nil"/>
          <w:left w:val="nil"/>
          <w:bottom w:val="nil"/>
          <w:right w:val="nil"/>
          <w:between w:val="nil"/>
        </w:pBdr>
        <w:jc w:val="left"/>
        <w:rPr>
          <w:b/>
          <w:bCs/>
        </w:rPr>
      </w:pPr>
      <w:r w:rsidRPr="407A4BF7">
        <w:rPr>
          <w:b/>
          <w:bCs/>
          <w:highlight w:val="white"/>
        </w:rPr>
        <w:t xml:space="preserve">Minnetrista Solar Farm: </w:t>
      </w:r>
      <w:r w:rsidRPr="00747A99">
        <w:rPr>
          <w:highlight w:val="white"/>
        </w:rPr>
        <w:t xml:space="preserve">The Minnetrista planning board unanimously recommended that the city council approve this project, which was then met with opposition when </w:t>
      </w:r>
      <w:r w:rsidRPr="00747A99">
        <w:rPr>
          <w:highlight w:val="white"/>
        </w:rPr>
        <w:lastRenderedPageBreak/>
        <w:t xml:space="preserve">residents became concerned that it would disturb the rural nature of their </w:t>
      </w:r>
      <w:r>
        <w:rPr>
          <w:highlight w:val="white"/>
        </w:rPr>
        <w:t>lifestyle</w:t>
      </w:r>
      <w:r w:rsidRPr="00747A99">
        <w:rPr>
          <w:highlight w:val="white"/>
        </w:rPr>
        <w:t>. In October 2020</w:t>
      </w:r>
      <w:r>
        <w:rPr>
          <w:highlight w:val="white"/>
        </w:rPr>
        <w:t>,</w:t>
      </w:r>
      <w:r w:rsidRPr="00747A99">
        <w:rPr>
          <w:highlight w:val="white"/>
        </w:rPr>
        <w:t xml:space="preserve"> the city council implemented</w:t>
      </w:r>
      <w:r>
        <w:rPr>
          <w:highlight w:val="white"/>
        </w:rPr>
        <w:t xml:space="preserve"> a year</w:t>
      </w:r>
      <w:r w:rsidRPr="00747A99">
        <w:rPr>
          <w:highlight w:val="white"/>
        </w:rPr>
        <w:t>long moratorium on solar development in Agricultural preserve areas, preventing the project’s construction.</w:t>
      </w:r>
      <w:r w:rsidRPr="00747A99">
        <w:rPr>
          <w:highlight w:val="white"/>
          <w:vertAlign w:val="superscript"/>
        </w:rPr>
        <w:footnoteReference w:id="136"/>
      </w:r>
    </w:p>
    <w:p w14:paraId="48A35276" w14:textId="178EE4C8" w:rsidR="009A68AC" w:rsidRPr="00747A99" w:rsidRDefault="009A68AC" w:rsidP="00652594">
      <w:pPr>
        <w:numPr>
          <w:ilvl w:val="0"/>
          <w:numId w:val="25"/>
        </w:numPr>
        <w:pBdr>
          <w:top w:val="nil"/>
          <w:left w:val="nil"/>
          <w:bottom w:val="nil"/>
          <w:right w:val="nil"/>
          <w:between w:val="nil"/>
        </w:pBdr>
        <w:jc w:val="left"/>
        <w:rPr>
          <w:b/>
          <w:bCs/>
        </w:rPr>
      </w:pPr>
      <w:r w:rsidRPr="407A4BF7">
        <w:rPr>
          <w:b/>
          <w:bCs/>
          <w:highlight w:val="white"/>
        </w:rPr>
        <w:t xml:space="preserve">Marshall Solar Project: </w:t>
      </w:r>
      <w:r w:rsidRPr="00747A99">
        <w:rPr>
          <w:highlight w:val="white"/>
        </w:rPr>
        <w:t xml:space="preserve">This </w:t>
      </w:r>
      <w:r>
        <w:rPr>
          <w:highlight w:val="white"/>
        </w:rPr>
        <w:t>500-acre, 62-</w:t>
      </w:r>
      <w:r w:rsidRPr="00747A99">
        <w:rPr>
          <w:highlight w:val="white"/>
        </w:rPr>
        <w:t>MW solar panel complex in southwestern Minnesota faced opposition from local residents, who argued that it was “an assault on the quiet country setting.” The PUC unanimously approved the project in March 2016</w:t>
      </w:r>
      <w:r w:rsidR="00614641">
        <w:rPr>
          <w:highlight w:val="white"/>
        </w:rPr>
        <w:t>, rejecting opponents’ concerns</w:t>
      </w:r>
      <w:r w:rsidRPr="00747A99">
        <w:rPr>
          <w:highlight w:val="white"/>
        </w:rPr>
        <w:t>.</w:t>
      </w:r>
      <w:r w:rsidRPr="00747A99">
        <w:rPr>
          <w:highlight w:val="white"/>
          <w:vertAlign w:val="superscript"/>
        </w:rPr>
        <w:footnoteReference w:id="137"/>
      </w:r>
    </w:p>
    <w:p w14:paraId="71E63816" w14:textId="3F5A12B9" w:rsidR="00516C18" w:rsidRPr="009A68AC" w:rsidRDefault="009A68AC" w:rsidP="00652594">
      <w:pPr>
        <w:numPr>
          <w:ilvl w:val="0"/>
          <w:numId w:val="25"/>
        </w:numPr>
        <w:pBdr>
          <w:top w:val="nil"/>
          <w:left w:val="nil"/>
          <w:bottom w:val="nil"/>
          <w:right w:val="nil"/>
          <w:between w:val="nil"/>
        </w:pBdr>
        <w:jc w:val="left"/>
        <w:rPr>
          <w:highlight w:val="white"/>
        </w:rPr>
      </w:pPr>
      <w:r w:rsidRPr="407A4BF7">
        <w:rPr>
          <w:b/>
          <w:bCs/>
          <w:highlight w:val="white"/>
        </w:rPr>
        <w:t xml:space="preserve">Big Blue Wind Farm: </w:t>
      </w:r>
      <w:r w:rsidRPr="00747A99">
        <w:rPr>
          <w:highlight w:val="white"/>
        </w:rPr>
        <w:t>This 18-turbine, 36-MW wind farm went online in December 2012. After residents complained about noise pollution for years, in 2017 the PUC intervened and discovered that the project’s noise protocol had never been approved. Residents then pushed for the farm to be completely shut down, but the PUC instead ordered the developer to address the problems and issued a warning.</w:t>
      </w:r>
      <w:r w:rsidRPr="00747A99">
        <w:rPr>
          <w:highlight w:val="white"/>
          <w:vertAlign w:val="superscript"/>
        </w:rPr>
        <w:footnoteReference w:id="138"/>
      </w:r>
    </w:p>
    <w:p w14:paraId="79475F8B" w14:textId="71C631CB" w:rsidR="00516C18" w:rsidRPr="00FD4AFD" w:rsidRDefault="009A68AC" w:rsidP="00652594">
      <w:pPr>
        <w:pStyle w:val="Heading1"/>
      </w:pPr>
      <w:r>
        <w:t xml:space="preserve"> </w:t>
      </w:r>
      <w:bookmarkStart w:id="82" w:name="_Toc82173478"/>
      <w:r w:rsidR="00BC53C2">
        <w:t>M</w:t>
      </w:r>
      <w:r>
        <w:t>ississippi</w:t>
      </w:r>
      <w:bookmarkEnd w:id="82"/>
    </w:p>
    <w:p w14:paraId="422944F7" w14:textId="77777777" w:rsidR="00516C18" w:rsidRPr="00FD4AFD" w:rsidRDefault="00516C18" w:rsidP="00652594">
      <w:pPr>
        <w:pStyle w:val="Heading2"/>
      </w:pPr>
      <w:bookmarkStart w:id="83" w:name="_Toc82173479"/>
      <w:r>
        <w:t>Local Laws/Ordinances</w:t>
      </w:r>
      <w:bookmarkEnd w:id="83"/>
    </w:p>
    <w:p w14:paraId="4447A01B" w14:textId="77777777" w:rsidR="00516C18" w:rsidRPr="00747A99" w:rsidRDefault="00516C18" w:rsidP="00652594">
      <w:pPr>
        <w:spacing w:after="200"/>
      </w:pPr>
      <w:r w:rsidRPr="00747A99">
        <w:rPr>
          <w:i/>
          <w:iCs/>
        </w:rPr>
        <w:t>No ordinances were found at this time.</w:t>
      </w:r>
    </w:p>
    <w:p w14:paraId="0AD606A0" w14:textId="77777777" w:rsidR="00516C18" w:rsidRDefault="00516C18" w:rsidP="00652594">
      <w:pPr>
        <w:pStyle w:val="Heading2"/>
      </w:pPr>
      <w:bookmarkStart w:id="84" w:name="_Toc82173480"/>
      <w:r>
        <w:t>Contested Projects</w:t>
      </w:r>
      <w:bookmarkEnd w:id="84"/>
    </w:p>
    <w:p w14:paraId="14A6476C" w14:textId="33D126C2" w:rsidR="009A68AC" w:rsidRPr="009A68AC" w:rsidRDefault="009A68AC" w:rsidP="00652594">
      <w:pPr>
        <w:spacing w:after="200"/>
        <w:rPr>
          <w:i/>
        </w:rPr>
      </w:pPr>
      <w:r w:rsidRPr="00747A99">
        <w:rPr>
          <w:i/>
        </w:rPr>
        <w:t xml:space="preserve">No </w:t>
      </w:r>
      <w:r>
        <w:rPr>
          <w:i/>
        </w:rPr>
        <w:t>contested projects</w:t>
      </w:r>
      <w:r w:rsidRPr="00747A99">
        <w:rPr>
          <w:i/>
        </w:rPr>
        <w:t xml:space="preserve"> were found at this time. </w:t>
      </w:r>
    </w:p>
    <w:p w14:paraId="3BAA7D78" w14:textId="6D89D9A5" w:rsidR="00516C18" w:rsidRPr="00FD4AFD" w:rsidRDefault="009A68AC" w:rsidP="00652594">
      <w:pPr>
        <w:pStyle w:val="Heading1"/>
      </w:pPr>
      <w:r>
        <w:t xml:space="preserve"> </w:t>
      </w:r>
      <w:bookmarkStart w:id="85" w:name="_Toc82173481"/>
      <w:r w:rsidR="0099656B">
        <w:t>M</w:t>
      </w:r>
      <w:r>
        <w:t>issouri</w:t>
      </w:r>
      <w:bookmarkEnd w:id="85"/>
    </w:p>
    <w:p w14:paraId="169C3778" w14:textId="77777777" w:rsidR="00516C18" w:rsidRPr="00FD4AFD" w:rsidRDefault="00516C18" w:rsidP="00652594">
      <w:pPr>
        <w:pStyle w:val="Heading2"/>
      </w:pPr>
      <w:bookmarkStart w:id="86" w:name="_Toc82173482"/>
      <w:r>
        <w:t>Local Laws/Ordinances</w:t>
      </w:r>
      <w:bookmarkEnd w:id="86"/>
    </w:p>
    <w:p w14:paraId="30B7DD3A" w14:textId="77777777" w:rsidR="009A68AC" w:rsidRPr="00747A99" w:rsidRDefault="009A68AC" w:rsidP="00652594">
      <w:pPr>
        <w:numPr>
          <w:ilvl w:val="0"/>
          <w:numId w:val="41"/>
        </w:numPr>
        <w:jc w:val="left"/>
      </w:pPr>
      <w:r w:rsidRPr="00CC3458">
        <w:rPr>
          <w:b/>
        </w:rPr>
        <w:t>Buchanan County:</w:t>
      </w:r>
      <w:r w:rsidRPr="00747A99">
        <w:t xml:space="preserve"> In March 2020, the Buchanan County Commission passed a moratorium on all wind development in the region, citing property devaluation, </w:t>
      </w:r>
      <w:r w:rsidRPr="00747A99">
        <w:lastRenderedPageBreak/>
        <w:t>population density, and effects on quality of life. The commission also noted that at public hearings, residential testimonies were exclusively anti-wind.</w:t>
      </w:r>
      <w:r w:rsidRPr="00747A99">
        <w:rPr>
          <w:vertAlign w:val="superscript"/>
        </w:rPr>
        <w:footnoteReference w:id="139"/>
      </w:r>
    </w:p>
    <w:p w14:paraId="18AEC5AD" w14:textId="77777777" w:rsidR="009A68AC" w:rsidRPr="00747A99" w:rsidRDefault="009A68AC" w:rsidP="00652594">
      <w:pPr>
        <w:numPr>
          <w:ilvl w:val="0"/>
          <w:numId w:val="41"/>
        </w:numPr>
        <w:spacing w:after="200"/>
        <w:jc w:val="left"/>
      </w:pPr>
      <w:r w:rsidRPr="00CC3458">
        <w:rPr>
          <w:b/>
        </w:rPr>
        <w:t>Clinton County:</w:t>
      </w:r>
      <w:r w:rsidRPr="00747A99">
        <w:t xml:space="preserve"> In 2016, Clinton County commissioners passed a moratorium on wind development</w:t>
      </w:r>
      <w:r>
        <w:t xml:space="preserve">, which </w:t>
      </w:r>
      <w:r w:rsidRPr="00747A99">
        <w:t>was last renewed in September 2019. The local community is highly divided on the issue.</w:t>
      </w:r>
      <w:r w:rsidRPr="00747A99">
        <w:rPr>
          <w:vertAlign w:val="superscript"/>
        </w:rPr>
        <w:footnoteReference w:id="140"/>
      </w:r>
    </w:p>
    <w:p w14:paraId="2448857E" w14:textId="77777777" w:rsidR="00516C18" w:rsidRDefault="00516C18" w:rsidP="00652594">
      <w:pPr>
        <w:pStyle w:val="Heading2"/>
      </w:pPr>
      <w:bookmarkStart w:id="87" w:name="_Toc82173483"/>
      <w:r>
        <w:t>Contested Projects</w:t>
      </w:r>
      <w:bookmarkEnd w:id="87"/>
    </w:p>
    <w:p w14:paraId="2320F0A4" w14:textId="77777777" w:rsidR="009A68AC" w:rsidRDefault="009A68AC" w:rsidP="00652594">
      <w:pPr>
        <w:numPr>
          <w:ilvl w:val="0"/>
          <w:numId w:val="42"/>
        </w:numPr>
        <w:spacing w:after="200"/>
        <w:jc w:val="left"/>
      </w:pPr>
      <w:r w:rsidRPr="00CC3458">
        <w:rPr>
          <w:b/>
        </w:rPr>
        <w:t>Osborn Wind Project:</w:t>
      </w:r>
      <w:r w:rsidRPr="00747A99">
        <w:t xml:space="preserve"> The 200-MW Osborn Wind Project was proposed in Clinton and DeKalb Counties in 2010. Local residents founded the Concerned Citizens for the Future of Clinton and DeKalb Counties group to oppose wind development. Following a number of lawsuits, Next Era and the Clinton County Zoning Commission reached a 2018 settlement agreement in 2018 allowed for the construction of up to 24 turbines.</w:t>
      </w:r>
      <w:r w:rsidRPr="00747A99">
        <w:rPr>
          <w:vertAlign w:val="superscript"/>
        </w:rPr>
        <w:footnoteReference w:id="141"/>
      </w:r>
    </w:p>
    <w:p w14:paraId="343D3934" w14:textId="1EF952C0" w:rsidR="00516C18" w:rsidRPr="00FD4AFD" w:rsidRDefault="009A68AC" w:rsidP="00652594">
      <w:pPr>
        <w:pStyle w:val="Heading1"/>
      </w:pPr>
      <w:r>
        <w:t xml:space="preserve"> </w:t>
      </w:r>
      <w:bookmarkStart w:id="88" w:name="_Toc82173484"/>
      <w:r w:rsidR="00BC53C2">
        <w:t>M</w:t>
      </w:r>
      <w:r>
        <w:t>ontana</w:t>
      </w:r>
      <w:bookmarkEnd w:id="88"/>
    </w:p>
    <w:p w14:paraId="2BC8449A" w14:textId="77777777" w:rsidR="00516C18" w:rsidRPr="00FD4AFD" w:rsidRDefault="00516C18" w:rsidP="00652594">
      <w:pPr>
        <w:pStyle w:val="Heading2"/>
      </w:pPr>
      <w:bookmarkStart w:id="89" w:name="_Toc82173485"/>
      <w:r>
        <w:t>Local Laws/Ordinances</w:t>
      </w:r>
      <w:bookmarkEnd w:id="89"/>
    </w:p>
    <w:p w14:paraId="3CFC9113" w14:textId="77777777" w:rsidR="00516C18" w:rsidRPr="00747A99" w:rsidRDefault="00516C18" w:rsidP="00652594">
      <w:pPr>
        <w:spacing w:after="200"/>
      </w:pPr>
      <w:r w:rsidRPr="00747A99">
        <w:rPr>
          <w:i/>
          <w:iCs/>
        </w:rPr>
        <w:t>No ordinances were found at this time.</w:t>
      </w:r>
    </w:p>
    <w:p w14:paraId="40566A88" w14:textId="77777777" w:rsidR="00516C18" w:rsidRDefault="00516C18" w:rsidP="00652594">
      <w:pPr>
        <w:pStyle w:val="Heading2"/>
      </w:pPr>
      <w:bookmarkStart w:id="90" w:name="_Toc82173486"/>
      <w:r>
        <w:t>Contested Projects</w:t>
      </w:r>
      <w:bookmarkEnd w:id="90"/>
    </w:p>
    <w:p w14:paraId="68EC9352" w14:textId="77777777" w:rsidR="009A68AC" w:rsidRPr="00747A99" w:rsidRDefault="009A68AC" w:rsidP="00652594">
      <w:pPr>
        <w:numPr>
          <w:ilvl w:val="0"/>
          <w:numId w:val="43"/>
        </w:numPr>
        <w:jc w:val="left"/>
        <w:rPr>
          <w:highlight w:val="white"/>
        </w:rPr>
      </w:pPr>
      <w:r w:rsidRPr="00747A99">
        <w:rPr>
          <w:b/>
          <w:bCs/>
          <w:highlight w:val="white"/>
        </w:rPr>
        <w:t xml:space="preserve">Crazy Mountain Wind Project: </w:t>
      </w:r>
      <w:r w:rsidRPr="00747A99">
        <w:rPr>
          <w:highlight w:val="white"/>
        </w:rPr>
        <w:t xml:space="preserve">In 2010, Pattern Energy proposed a 26-turbine project in Sweet Grass County. Four neighboring landowners launched a legal challenge based on their concerns about road usage, impacts on property values, and alleged nuisance. In May 2019, a Montana judge issued a preliminary injunction on construction while the case awaited </w:t>
      </w:r>
      <w:sdt>
        <w:sdtPr>
          <w:tag w:val="goog_rdk_65"/>
          <w:id w:val="-531500254"/>
        </w:sdtPr>
        <w:sdtEndPr/>
        <w:sdtContent/>
      </w:sdt>
      <w:sdt>
        <w:sdtPr>
          <w:tag w:val="goog_rdk_66"/>
          <w:id w:val="-1100405858"/>
        </w:sdtPr>
        <w:sdtEndPr/>
        <w:sdtContent/>
      </w:sdt>
      <w:r w:rsidRPr="00747A99">
        <w:rPr>
          <w:highlight w:val="white"/>
        </w:rPr>
        <w:t xml:space="preserve">trial. </w:t>
      </w:r>
      <w:r w:rsidRPr="00747A99">
        <w:t xml:space="preserve">In July 2019 Pattern announced that the preliminary injunction made </w:t>
      </w:r>
      <w:r w:rsidRPr="00747A99">
        <w:lastRenderedPageBreak/>
        <w:t>it impossible to obtain the necessary financing to complete the project, and abandoned development.</w:t>
      </w:r>
      <w:r w:rsidRPr="00747A99">
        <w:rPr>
          <w:rStyle w:val="FootnoteReference"/>
        </w:rPr>
        <w:footnoteReference w:id="142"/>
      </w:r>
    </w:p>
    <w:p w14:paraId="56DCA454" w14:textId="2D5C6CBF" w:rsidR="009A68AC" w:rsidRPr="00747A99" w:rsidRDefault="009A68AC" w:rsidP="00652594">
      <w:pPr>
        <w:numPr>
          <w:ilvl w:val="0"/>
          <w:numId w:val="43"/>
        </w:numPr>
        <w:jc w:val="left"/>
        <w:rPr>
          <w:highlight w:val="white"/>
        </w:rPr>
      </w:pPr>
      <w:r w:rsidRPr="00747A99">
        <w:rPr>
          <w:b/>
          <w:bCs/>
          <w:highlight w:val="white"/>
        </w:rPr>
        <w:t>Valley County Wind Project:</w:t>
      </w:r>
      <w:r w:rsidRPr="00747A99">
        <w:rPr>
          <w:highlight w:val="white"/>
        </w:rPr>
        <w:t xml:space="preserve"> In 2005, GreenHunter Energy proposed a 500-MW wind farm and transmission line north of Glasgow, Montana. The Montana Wilderness Association, Montana Audubon Society, and the </w:t>
      </w:r>
      <w:r w:rsidR="008B084E">
        <w:rPr>
          <w:highlight w:val="white"/>
        </w:rPr>
        <w:t>Montana Wilderness Society all came</w:t>
      </w:r>
      <w:r w:rsidRPr="00747A99">
        <w:rPr>
          <w:highlight w:val="white"/>
        </w:rPr>
        <w:t xml:space="preserve"> out against the project</w:t>
      </w:r>
      <w:r w:rsidR="008B084E">
        <w:rPr>
          <w:highlight w:val="white"/>
        </w:rPr>
        <w:t xml:space="preserve"> due to its</w:t>
      </w:r>
      <w:r w:rsidRPr="00747A99">
        <w:rPr>
          <w:highlight w:val="white"/>
        </w:rPr>
        <w:t xml:space="preserve"> potential impact on wilderness area and effects on avian wildlife</w:t>
      </w:r>
      <w:r w:rsidR="00D60950">
        <w:rPr>
          <w:highlight w:val="white"/>
        </w:rPr>
        <w:t>, leading the company to abandon the project</w:t>
      </w:r>
      <w:r w:rsidRPr="00747A99">
        <w:rPr>
          <w:highlight w:val="white"/>
        </w:rPr>
        <w:t>.</w:t>
      </w:r>
      <w:r w:rsidRPr="00747A99">
        <w:rPr>
          <w:highlight w:val="white"/>
          <w:vertAlign w:val="superscript"/>
        </w:rPr>
        <w:footnoteReference w:id="143"/>
      </w:r>
      <w:r w:rsidRPr="00747A99">
        <w:rPr>
          <w:highlight w:val="white"/>
        </w:rPr>
        <w:t xml:space="preserve"> </w:t>
      </w:r>
    </w:p>
    <w:p w14:paraId="266417AA" w14:textId="38A570AE" w:rsidR="009A68AC" w:rsidRPr="009A68AC" w:rsidRDefault="009A68AC" w:rsidP="00652594">
      <w:pPr>
        <w:numPr>
          <w:ilvl w:val="0"/>
          <w:numId w:val="43"/>
        </w:numPr>
        <w:jc w:val="left"/>
        <w:rPr>
          <w:highlight w:val="white"/>
        </w:rPr>
      </w:pPr>
      <w:r w:rsidRPr="00747A99">
        <w:rPr>
          <w:b/>
          <w:bCs/>
          <w:highlight w:val="white"/>
        </w:rPr>
        <w:t xml:space="preserve">Mission Creek Wind Project: </w:t>
      </w:r>
      <w:r w:rsidRPr="00747A99">
        <w:rPr>
          <w:highlight w:val="white"/>
        </w:rPr>
        <w:t xml:space="preserve">In 2010, Sagebrush Energy proposed an 11-turbine wind farm east of Livingston, Montana. Local residents formed an opposition group, Friends of Mission Creek, in order to halt the project out of concern for the natural landscape and local populations of golden eagles. The Mission Creek project stalled shortly </w:t>
      </w:r>
      <w:r w:rsidR="00D60950">
        <w:rPr>
          <w:highlight w:val="white"/>
        </w:rPr>
        <w:t>there</w:t>
      </w:r>
      <w:r w:rsidRPr="00747A99">
        <w:rPr>
          <w:highlight w:val="white"/>
        </w:rPr>
        <w:t>after.</w:t>
      </w:r>
      <w:r w:rsidR="00D60950" w:rsidRPr="00747A99">
        <w:rPr>
          <w:highlight w:val="white"/>
          <w:vertAlign w:val="superscript"/>
        </w:rPr>
        <w:footnoteReference w:id="144"/>
      </w:r>
      <w:r w:rsidR="00D60950" w:rsidRPr="00747A99">
        <w:rPr>
          <w:highlight w:val="white"/>
        </w:rPr>
        <w:t xml:space="preserve"> </w:t>
      </w:r>
      <w:r w:rsidRPr="00747A99">
        <w:rPr>
          <w:highlight w:val="white"/>
        </w:rPr>
        <w:t xml:space="preserve">  </w:t>
      </w:r>
    </w:p>
    <w:p w14:paraId="664BC26E" w14:textId="3710C413" w:rsidR="00516C18" w:rsidRPr="00FD4AFD" w:rsidRDefault="009A68AC" w:rsidP="00652594">
      <w:pPr>
        <w:pStyle w:val="Heading1"/>
      </w:pPr>
      <w:r>
        <w:t xml:space="preserve"> </w:t>
      </w:r>
      <w:bookmarkStart w:id="91" w:name="_Toc82173487"/>
      <w:r w:rsidR="00BC53C2">
        <w:t>N</w:t>
      </w:r>
      <w:r>
        <w:t>ebraska</w:t>
      </w:r>
      <w:bookmarkEnd w:id="91"/>
    </w:p>
    <w:p w14:paraId="036ED80C" w14:textId="77777777" w:rsidR="00516C18" w:rsidRPr="00FD4AFD" w:rsidRDefault="00516C18" w:rsidP="00652594">
      <w:pPr>
        <w:pStyle w:val="Heading2"/>
      </w:pPr>
      <w:bookmarkStart w:id="92" w:name="_Toc82173488"/>
      <w:r>
        <w:t>Local Laws/Ordinances</w:t>
      </w:r>
      <w:bookmarkEnd w:id="92"/>
    </w:p>
    <w:p w14:paraId="7609EA97" w14:textId="77777777" w:rsidR="009A68AC" w:rsidRPr="00747A99" w:rsidRDefault="009A68AC" w:rsidP="00652594">
      <w:pPr>
        <w:numPr>
          <w:ilvl w:val="0"/>
          <w:numId w:val="44"/>
        </w:numPr>
        <w:jc w:val="left"/>
      </w:pPr>
      <w:r w:rsidRPr="00747A99">
        <w:rPr>
          <w:b/>
          <w:bCs/>
        </w:rPr>
        <w:t>Adams County:</w:t>
      </w:r>
      <w:r w:rsidRPr="00747A99">
        <w:t xml:space="preserve"> </w:t>
      </w:r>
      <w:r>
        <w:t>A 2010 o</w:t>
      </w:r>
      <w:r w:rsidRPr="00747A99">
        <w:t>rdinance limits utility scale wind turbine height to 400 feet.</w:t>
      </w:r>
      <w:r w:rsidRPr="00747A99">
        <w:rPr>
          <w:vertAlign w:val="superscript"/>
        </w:rPr>
        <w:footnoteReference w:id="145"/>
      </w:r>
    </w:p>
    <w:p w14:paraId="75798FA6" w14:textId="77777777" w:rsidR="009A68AC" w:rsidRPr="00747A99" w:rsidRDefault="009A68AC" w:rsidP="00652594">
      <w:pPr>
        <w:numPr>
          <w:ilvl w:val="0"/>
          <w:numId w:val="44"/>
        </w:numPr>
        <w:jc w:val="left"/>
      </w:pPr>
      <w:r w:rsidRPr="00747A99">
        <w:rPr>
          <w:b/>
          <w:bCs/>
        </w:rPr>
        <w:t>Dakota County:</w:t>
      </w:r>
      <w:r w:rsidRPr="00747A99">
        <w:t xml:space="preserve"> </w:t>
      </w:r>
      <w:r>
        <w:t>In May 2020</w:t>
      </w:r>
      <w:r w:rsidRPr="00747A99">
        <w:t xml:space="preserve">, the county was considering moratorium on wind farms but pushed back </w:t>
      </w:r>
      <w:r>
        <w:t xml:space="preserve">the </w:t>
      </w:r>
      <w:r w:rsidRPr="00747A99">
        <w:t>vote due to coronavirus.</w:t>
      </w:r>
      <w:r w:rsidRPr="00747A99">
        <w:rPr>
          <w:vertAlign w:val="superscript"/>
        </w:rPr>
        <w:footnoteReference w:id="146"/>
      </w:r>
    </w:p>
    <w:p w14:paraId="5388C99E" w14:textId="77777777" w:rsidR="009A68AC" w:rsidRPr="00747A99" w:rsidRDefault="009A68AC" w:rsidP="00652594">
      <w:pPr>
        <w:numPr>
          <w:ilvl w:val="0"/>
          <w:numId w:val="44"/>
        </w:numPr>
        <w:jc w:val="left"/>
      </w:pPr>
      <w:r w:rsidRPr="00747A99">
        <w:rPr>
          <w:b/>
          <w:bCs/>
        </w:rPr>
        <w:lastRenderedPageBreak/>
        <w:t>Gage County Wind:</w:t>
      </w:r>
      <w:r w:rsidRPr="00747A99">
        <w:t xml:space="preserve"> After a three-month moratorium on any new special use permits for wind farms, in September 2020 the county effectively banned wind with a 1-mile setback from non-participating adjacent homes.</w:t>
      </w:r>
      <w:r w:rsidRPr="00747A99">
        <w:rPr>
          <w:vertAlign w:val="superscript"/>
        </w:rPr>
        <w:footnoteReference w:id="147"/>
      </w:r>
    </w:p>
    <w:p w14:paraId="41AB850B" w14:textId="77777777" w:rsidR="009A68AC" w:rsidRPr="00747A99" w:rsidRDefault="009A68AC" w:rsidP="00652594">
      <w:pPr>
        <w:numPr>
          <w:ilvl w:val="0"/>
          <w:numId w:val="44"/>
        </w:numPr>
        <w:jc w:val="left"/>
      </w:pPr>
      <w:r w:rsidRPr="00747A99">
        <w:rPr>
          <w:b/>
          <w:bCs/>
        </w:rPr>
        <w:t>Gretna City Solar:</w:t>
      </w:r>
      <w:r w:rsidRPr="00747A99">
        <w:t xml:space="preserve"> In July 2020, Gretna City Council approved </w:t>
      </w:r>
      <w:r>
        <w:t xml:space="preserve">a </w:t>
      </w:r>
      <w:r w:rsidRPr="00747A99">
        <w:t>temporary moratorium on solar plants and associated facilities until city codes are updated.</w:t>
      </w:r>
      <w:r w:rsidRPr="00747A99">
        <w:rPr>
          <w:vertAlign w:val="superscript"/>
        </w:rPr>
        <w:footnoteReference w:id="148"/>
      </w:r>
    </w:p>
    <w:p w14:paraId="6C1BDE3F" w14:textId="77777777" w:rsidR="009A68AC" w:rsidRPr="00747A99" w:rsidRDefault="009A68AC" w:rsidP="00652594">
      <w:pPr>
        <w:numPr>
          <w:ilvl w:val="0"/>
          <w:numId w:val="44"/>
        </w:numPr>
        <w:jc w:val="left"/>
      </w:pPr>
      <w:r w:rsidRPr="00747A99">
        <w:rPr>
          <w:b/>
          <w:bCs/>
        </w:rPr>
        <w:t>Madison County:</w:t>
      </w:r>
      <w:r w:rsidRPr="00747A99">
        <w:t xml:space="preserve"> In April 2018, the county approved </w:t>
      </w:r>
      <w:r>
        <w:t xml:space="preserve">a </w:t>
      </w:r>
      <w:r w:rsidRPr="00747A99">
        <w:t>wind moratorium after local landowners obtained leases for a possible wind farm. The current status is unclear.</w:t>
      </w:r>
      <w:r w:rsidRPr="00747A99">
        <w:rPr>
          <w:vertAlign w:val="superscript"/>
        </w:rPr>
        <w:footnoteReference w:id="149"/>
      </w:r>
    </w:p>
    <w:p w14:paraId="0429FC45" w14:textId="77777777" w:rsidR="009A68AC" w:rsidRPr="00747A99" w:rsidRDefault="009A68AC" w:rsidP="00652594">
      <w:pPr>
        <w:numPr>
          <w:ilvl w:val="0"/>
          <w:numId w:val="44"/>
        </w:numPr>
        <w:jc w:val="left"/>
      </w:pPr>
      <w:r w:rsidRPr="00747A99">
        <w:rPr>
          <w:b/>
          <w:bCs/>
        </w:rPr>
        <w:t>Stanton County:</w:t>
      </w:r>
      <w:r w:rsidRPr="00747A99">
        <w:t xml:space="preserve"> In November 2017, the county passed a ban on wind farms and a moratorium on any projects being con</w:t>
      </w:r>
      <w:r>
        <w:t>sidered. As of December 2020, the ban</w:t>
      </w:r>
      <w:r w:rsidRPr="00747A99">
        <w:t xml:space="preserve"> is still in place.</w:t>
      </w:r>
      <w:r w:rsidRPr="00747A99">
        <w:rPr>
          <w:vertAlign w:val="superscript"/>
        </w:rPr>
        <w:footnoteReference w:id="150"/>
      </w:r>
    </w:p>
    <w:p w14:paraId="59BF8D66" w14:textId="77777777" w:rsidR="009A68AC" w:rsidRDefault="009A68AC" w:rsidP="00652594">
      <w:pPr>
        <w:numPr>
          <w:ilvl w:val="0"/>
          <w:numId w:val="44"/>
        </w:numPr>
        <w:spacing w:after="200"/>
        <w:jc w:val="left"/>
      </w:pPr>
      <w:r w:rsidRPr="00747A99">
        <w:rPr>
          <w:b/>
          <w:bCs/>
        </w:rPr>
        <w:t>Webster County Wind:</w:t>
      </w:r>
      <w:r w:rsidRPr="00747A99">
        <w:t xml:space="preserve"> In 2018, Webster County established a minimum setback of 1000 feet from any occupied buildings on abutting properties.</w:t>
      </w:r>
      <w:r w:rsidRPr="00747A99">
        <w:rPr>
          <w:vertAlign w:val="superscript"/>
        </w:rPr>
        <w:footnoteReference w:id="151"/>
      </w:r>
    </w:p>
    <w:p w14:paraId="648256E1" w14:textId="5AC154A5" w:rsidR="00665AD2" w:rsidRPr="00665AD2" w:rsidRDefault="00665AD2" w:rsidP="00665AD2">
      <w:pPr>
        <w:numPr>
          <w:ilvl w:val="0"/>
          <w:numId w:val="44"/>
        </w:numPr>
        <w:jc w:val="left"/>
        <w:rPr>
          <w:highlight w:val="white"/>
        </w:rPr>
      </w:pPr>
      <w:r w:rsidRPr="00747A99">
        <w:rPr>
          <w:b/>
          <w:bCs/>
          <w:highlight w:val="white"/>
        </w:rPr>
        <w:t>Burt County:</w:t>
      </w:r>
      <w:r w:rsidRPr="00747A99">
        <w:rPr>
          <w:highlight w:val="white"/>
        </w:rPr>
        <w:t xml:space="preserve"> </w:t>
      </w:r>
      <w:r>
        <w:rPr>
          <w:highlight w:val="white"/>
        </w:rPr>
        <w:t xml:space="preserve">In 2020 the </w:t>
      </w:r>
      <w:r w:rsidRPr="00747A99">
        <w:rPr>
          <w:highlight w:val="white"/>
        </w:rPr>
        <w:t xml:space="preserve">county planning commission passed </w:t>
      </w:r>
      <w:r>
        <w:rPr>
          <w:highlight w:val="white"/>
        </w:rPr>
        <w:t>restrictions requiring</w:t>
      </w:r>
      <w:r w:rsidRPr="00747A99">
        <w:rPr>
          <w:highlight w:val="white"/>
        </w:rPr>
        <w:t xml:space="preserve"> wind energy systems up to 500 feet tall </w:t>
      </w:r>
      <w:r>
        <w:rPr>
          <w:highlight w:val="white"/>
        </w:rPr>
        <w:t xml:space="preserve">to have </w:t>
      </w:r>
      <w:r w:rsidRPr="00747A99">
        <w:rPr>
          <w:highlight w:val="white"/>
        </w:rPr>
        <w:t xml:space="preserve">1500 foot-setbacks, and systems over 500 feet </w:t>
      </w:r>
      <w:r>
        <w:rPr>
          <w:highlight w:val="white"/>
        </w:rPr>
        <w:t>to have a</w:t>
      </w:r>
      <w:r w:rsidRPr="00747A99">
        <w:rPr>
          <w:highlight w:val="white"/>
        </w:rPr>
        <w:t xml:space="preserve"> half mile setback</w:t>
      </w:r>
      <w:r>
        <w:rPr>
          <w:highlight w:val="white"/>
        </w:rPr>
        <w:t>, in response to a proposed wind farm</w:t>
      </w:r>
      <w:r w:rsidRPr="00747A99">
        <w:rPr>
          <w:highlight w:val="white"/>
        </w:rPr>
        <w:t>.</w:t>
      </w:r>
      <w:r w:rsidRPr="00747A99">
        <w:rPr>
          <w:highlight w:val="white"/>
          <w:vertAlign w:val="superscript"/>
        </w:rPr>
        <w:footnoteReference w:id="152"/>
      </w:r>
    </w:p>
    <w:p w14:paraId="44748DCE" w14:textId="77777777" w:rsidR="00516C18" w:rsidRDefault="00516C18" w:rsidP="00652594">
      <w:pPr>
        <w:pStyle w:val="Heading2"/>
      </w:pPr>
      <w:bookmarkStart w:id="93" w:name="_Toc82173489"/>
      <w:r>
        <w:t>Contested Projects</w:t>
      </w:r>
      <w:bookmarkEnd w:id="93"/>
    </w:p>
    <w:p w14:paraId="16490FE0" w14:textId="39268F24" w:rsidR="009A68AC" w:rsidRPr="00747A99" w:rsidRDefault="009A68AC" w:rsidP="00652594">
      <w:pPr>
        <w:numPr>
          <w:ilvl w:val="0"/>
          <w:numId w:val="43"/>
        </w:numPr>
        <w:jc w:val="left"/>
        <w:rPr>
          <w:highlight w:val="white"/>
        </w:rPr>
      </w:pPr>
      <w:r w:rsidRPr="00747A99">
        <w:rPr>
          <w:b/>
          <w:bCs/>
          <w:highlight w:val="white"/>
        </w:rPr>
        <w:t>Burt County Wind:</w:t>
      </w:r>
      <w:r w:rsidRPr="00747A99">
        <w:rPr>
          <w:highlight w:val="white"/>
        </w:rPr>
        <w:t xml:space="preserve"> Con Edison</w:t>
      </w:r>
      <w:r>
        <w:rPr>
          <w:highlight w:val="white"/>
        </w:rPr>
        <w:t>’s</w:t>
      </w:r>
      <w:r w:rsidRPr="00747A99">
        <w:rPr>
          <w:highlight w:val="white"/>
        </w:rPr>
        <w:t xml:space="preserve"> proposal to construct 86 wind turbines was met with public opposition due to the proposed turbine height of up to 650 feet tall. </w:t>
      </w:r>
      <w:r w:rsidR="005D7B2C">
        <w:rPr>
          <w:highlight w:val="white"/>
        </w:rPr>
        <w:t>In 2020 the</w:t>
      </w:r>
      <w:r w:rsidRPr="00747A99">
        <w:rPr>
          <w:highlight w:val="white"/>
        </w:rPr>
        <w:t xml:space="preserve"> county planning commission passed </w:t>
      </w:r>
      <w:r w:rsidR="00665AD2">
        <w:rPr>
          <w:highlight w:val="white"/>
        </w:rPr>
        <w:t>restrictions, discussed above</w:t>
      </w:r>
      <w:r w:rsidRPr="00747A99">
        <w:rPr>
          <w:highlight w:val="white"/>
        </w:rPr>
        <w:t>. The project is still awaiting approval.</w:t>
      </w:r>
      <w:r w:rsidRPr="00747A99">
        <w:rPr>
          <w:highlight w:val="white"/>
          <w:vertAlign w:val="superscript"/>
        </w:rPr>
        <w:footnoteReference w:id="153"/>
      </w:r>
    </w:p>
    <w:p w14:paraId="0BF2C14C" w14:textId="77777777" w:rsidR="009A68AC" w:rsidRDefault="009A68AC" w:rsidP="00652594">
      <w:pPr>
        <w:numPr>
          <w:ilvl w:val="0"/>
          <w:numId w:val="43"/>
        </w:numPr>
        <w:jc w:val="left"/>
        <w:rPr>
          <w:highlight w:val="white"/>
        </w:rPr>
      </w:pPr>
      <w:r w:rsidRPr="00747A99">
        <w:rPr>
          <w:b/>
          <w:bCs/>
          <w:highlight w:val="white"/>
        </w:rPr>
        <w:t>Milligan 1 Wind Farm:</w:t>
      </w:r>
      <w:r w:rsidRPr="00747A99">
        <w:rPr>
          <w:highlight w:val="white"/>
        </w:rPr>
        <w:t xml:space="preserve"> In November 2019, a group of Saline County residents sued to block this </w:t>
      </w:r>
      <w:r w:rsidRPr="00747A99">
        <w:t xml:space="preserve">99-turbine, 300-megawatt wind farm, arguing that ownership of the project </w:t>
      </w:r>
      <w:r w:rsidRPr="00747A99">
        <w:lastRenderedPageBreak/>
        <w:t>unlawfully changed hands.</w:t>
      </w:r>
      <w:r w:rsidRPr="00747A99">
        <w:rPr>
          <w:highlight w:val="white"/>
        </w:rPr>
        <w:t xml:space="preserve"> The lawsuit was unsuccessful and construction is underway.</w:t>
      </w:r>
      <w:r w:rsidRPr="00747A99">
        <w:rPr>
          <w:rStyle w:val="FootnoteReference"/>
          <w:highlight w:val="white"/>
        </w:rPr>
        <w:footnoteReference w:id="154"/>
      </w:r>
    </w:p>
    <w:p w14:paraId="08EC63EA" w14:textId="7CCBDDC9" w:rsidR="00233DC5" w:rsidRPr="00233DC5" w:rsidRDefault="00233DC5" w:rsidP="00233DC5">
      <w:pPr>
        <w:pStyle w:val="Normal1"/>
        <w:numPr>
          <w:ilvl w:val="0"/>
          <w:numId w:val="43"/>
        </w:numPr>
        <w:rPr>
          <w:rFonts w:ascii="Palatino Linotype" w:hAnsi="Palatino Linotype"/>
        </w:rPr>
      </w:pPr>
      <w:r>
        <w:rPr>
          <w:rFonts w:ascii="Palatino Linotype" w:hAnsi="Palatino Linotype"/>
          <w:b/>
        </w:rPr>
        <w:t xml:space="preserve">Kilgore Wind Farm: </w:t>
      </w:r>
      <w:r w:rsidRPr="001810E1">
        <w:rPr>
          <w:rFonts w:ascii="Palatino Linotype" w:hAnsi="Palatino Linotype"/>
        </w:rPr>
        <w:t>In October 2019, Cherry County Board granted a conditional use permit for the Kilgore Wind Project</w:t>
      </w:r>
      <w:r>
        <w:rPr>
          <w:rFonts w:ascii="Palatino Linotype" w:hAnsi="Palatino Linotype"/>
        </w:rPr>
        <w:t>, and a group of local oponents challenged the decision the following month</w:t>
      </w:r>
      <w:r w:rsidRPr="001810E1">
        <w:rPr>
          <w:rFonts w:ascii="Palatino Linotype" w:hAnsi="Palatino Linotype"/>
        </w:rPr>
        <w:t>.</w:t>
      </w:r>
      <w:r w:rsidRPr="001810E1">
        <w:rPr>
          <w:rFonts w:ascii="Palatino Linotype" w:hAnsi="Palatino Linotype"/>
          <w:vertAlign w:val="superscript"/>
        </w:rPr>
        <w:footnoteReference w:id="155"/>
      </w:r>
      <w:r w:rsidRPr="001810E1">
        <w:rPr>
          <w:rFonts w:ascii="Palatino Linotype" w:hAnsi="Palatino Linotype"/>
        </w:rPr>
        <w:t xml:space="preserve"> In August 2020, District Judge Kosizek </w:t>
      </w:r>
      <w:r>
        <w:rPr>
          <w:rFonts w:ascii="Palatino Linotype" w:hAnsi="Palatino Linotype"/>
        </w:rPr>
        <w:t>allowed the suit to proceed</w:t>
      </w:r>
      <w:r w:rsidRPr="001810E1">
        <w:rPr>
          <w:rFonts w:ascii="Palatino Linotype" w:hAnsi="Palatino Linotype"/>
        </w:rPr>
        <w:t>.</w:t>
      </w:r>
      <w:r w:rsidRPr="001810E1">
        <w:rPr>
          <w:rFonts w:ascii="Palatino Linotype" w:hAnsi="Palatino Linotype"/>
          <w:vertAlign w:val="superscript"/>
        </w:rPr>
        <w:footnoteReference w:id="156"/>
      </w:r>
    </w:p>
    <w:p w14:paraId="5063C9C3" w14:textId="19BFDFE2" w:rsidR="00516C18" w:rsidRPr="00FD4AFD" w:rsidRDefault="009A68AC" w:rsidP="00652594">
      <w:pPr>
        <w:pStyle w:val="Heading1"/>
      </w:pPr>
      <w:r>
        <w:t xml:space="preserve"> </w:t>
      </w:r>
      <w:bookmarkStart w:id="94" w:name="_Toc82173490"/>
      <w:r w:rsidR="00BC53C2">
        <w:t>N</w:t>
      </w:r>
      <w:r>
        <w:t>evada</w:t>
      </w:r>
      <w:bookmarkEnd w:id="94"/>
    </w:p>
    <w:p w14:paraId="1F402A1D" w14:textId="77777777" w:rsidR="00516C18" w:rsidRPr="00FD4AFD" w:rsidRDefault="00516C18" w:rsidP="00652594">
      <w:pPr>
        <w:pStyle w:val="Heading2"/>
      </w:pPr>
      <w:bookmarkStart w:id="95" w:name="_Toc82173491"/>
      <w:r>
        <w:t>Local Laws/Ordinances</w:t>
      </w:r>
      <w:bookmarkEnd w:id="95"/>
    </w:p>
    <w:p w14:paraId="7B9C6011" w14:textId="77777777" w:rsidR="00516C18" w:rsidRPr="00747A99" w:rsidRDefault="00516C18" w:rsidP="00652594">
      <w:pPr>
        <w:spacing w:after="200"/>
      </w:pPr>
      <w:r w:rsidRPr="00747A99">
        <w:rPr>
          <w:i/>
          <w:iCs/>
        </w:rPr>
        <w:t>No ordinances were found at this time.</w:t>
      </w:r>
    </w:p>
    <w:p w14:paraId="391E5B98" w14:textId="77777777" w:rsidR="00516C18" w:rsidRDefault="00516C18" w:rsidP="00652594">
      <w:pPr>
        <w:pStyle w:val="Heading2"/>
      </w:pPr>
      <w:bookmarkStart w:id="96" w:name="_Toc82173492"/>
      <w:r>
        <w:t>Contested Projects</w:t>
      </w:r>
      <w:bookmarkEnd w:id="96"/>
    </w:p>
    <w:p w14:paraId="3DFFA84A" w14:textId="77777777" w:rsidR="009A68AC" w:rsidRPr="00747A99" w:rsidRDefault="009A68AC" w:rsidP="00652594">
      <w:pPr>
        <w:numPr>
          <w:ilvl w:val="0"/>
          <w:numId w:val="45"/>
        </w:numPr>
        <w:jc w:val="left"/>
      </w:pPr>
      <w:r w:rsidRPr="00747A99">
        <w:rPr>
          <w:b/>
          <w:bCs/>
          <w:highlight w:val="white"/>
        </w:rPr>
        <w:t>Crescent Peak Wind Energy Project:</w:t>
      </w:r>
      <w:r w:rsidRPr="00747A99">
        <w:rPr>
          <w:highlight w:val="white"/>
        </w:rPr>
        <w:t xml:space="preserve"> In 2018, the Bureau of Land Management rejected an application by Eolus Winds to construct a 248</w:t>
      </w:r>
      <w:r>
        <w:rPr>
          <w:highlight w:val="white"/>
        </w:rPr>
        <w:t>-</w:t>
      </w:r>
      <w:r w:rsidRPr="00747A99">
        <w:rPr>
          <w:highlight w:val="white"/>
        </w:rPr>
        <w:t>turbine wind farm on 32,531 acres of public land in Western Nevada. It appears that conservation groups and local tribes successfully lobbied Assistant Secretary Joe Balash to reject the project. This project had the potential to further endanger native animals such as the Mojave Desert Tortoise, golden eagles, and bighorn sheep. Tribal leaders were also outspoken about the projects’ consequences on the visibility of their sacred Spirit Mountain (Avi Kwa’ Ame) and the degradation of their</w:t>
      </w:r>
      <w:r>
        <w:rPr>
          <w:highlight w:val="white"/>
        </w:rPr>
        <w:t xml:space="preserve"> ancestral lands.</w:t>
      </w:r>
      <w:r w:rsidRPr="00747A99">
        <w:rPr>
          <w:highlight w:val="white"/>
          <w:vertAlign w:val="superscript"/>
        </w:rPr>
        <w:footnoteReference w:id="157"/>
      </w:r>
    </w:p>
    <w:p w14:paraId="13E7FF2B" w14:textId="77777777" w:rsidR="009A68AC" w:rsidRPr="00064E5D" w:rsidRDefault="009A68AC" w:rsidP="00652594">
      <w:pPr>
        <w:numPr>
          <w:ilvl w:val="0"/>
          <w:numId w:val="45"/>
        </w:numPr>
        <w:jc w:val="left"/>
        <w:rPr>
          <w:highlight w:val="white"/>
        </w:rPr>
      </w:pPr>
      <w:r w:rsidRPr="00747A99">
        <w:rPr>
          <w:b/>
          <w:bCs/>
          <w:highlight w:val="white"/>
        </w:rPr>
        <w:t>Spring Valley Wind Farm:</w:t>
      </w:r>
      <w:r w:rsidRPr="00747A99">
        <w:rPr>
          <w:highlight w:val="white"/>
        </w:rPr>
        <w:t xml:space="preserve"> Spring Valley Wind Farm began operating in August 2012 nearly a decade after </w:t>
      </w:r>
      <w:r>
        <w:rPr>
          <w:highlight w:val="white"/>
        </w:rPr>
        <w:t>the project was first proposed</w:t>
      </w:r>
      <w:r w:rsidRPr="00747A99">
        <w:rPr>
          <w:highlight w:val="white"/>
        </w:rPr>
        <w:t xml:space="preserve">. In 2011, conservationists and biologists filed suit against the </w:t>
      </w:r>
      <w:r>
        <w:rPr>
          <w:highlight w:val="white"/>
        </w:rPr>
        <w:t>Bureau of Land Management</w:t>
      </w:r>
      <w:r w:rsidRPr="00747A99">
        <w:rPr>
          <w:highlight w:val="white"/>
        </w:rPr>
        <w:t xml:space="preserve">, arguing that the agency </w:t>
      </w:r>
      <w:r w:rsidRPr="00747A99">
        <w:rPr>
          <w:highlight w:val="white"/>
        </w:rPr>
        <w:lastRenderedPageBreak/>
        <w:t xml:space="preserve">had conducted an insufficient environmental review </w:t>
      </w:r>
      <w:r>
        <w:rPr>
          <w:highlight w:val="white"/>
        </w:rPr>
        <w:t xml:space="preserve">before approving the project </w:t>
      </w:r>
      <w:r w:rsidRPr="00747A99">
        <w:rPr>
          <w:highlight w:val="white"/>
        </w:rPr>
        <w:t>and that the approval conflicted with standing protections for Native American heritage sites. In particular, they sought to defend populations of Mexican free tailed bats. However, the suit was settled in 2012 and construction began within the year.</w:t>
      </w:r>
      <w:r w:rsidRPr="00747A99">
        <w:rPr>
          <w:highlight w:val="white"/>
          <w:vertAlign w:val="superscript"/>
        </w:rPr>
        <w:footnoteReference w:id="158"/>
      </w:r>
    </w:p>
    <w:p w14:paraId="0E31D323" w14:textId="01E8CB22" w:rsidR="00516C18" w:rsidRPr="00FD4AFD" w:rsidRDefault="009A68AC" w:rsidP="00652594">
      <w:pPr>
        <w:pStyle w:val="Heading1"/>
      </w:pPr>
      <w:r>
        <w:t xml:space="preserve"> </w:t>
      </w:r>
      <w:bookmarkStart w:id="97" w:name="_Toc82173493"/>
      <w:r w:rsidR="00BC53C2">
        <w:t>N</w:t>
      </w:r>
      <w:r w:rsidR="00652594">
        <w:t>ew H</w:t>
      </w:r>
      <w:r>
        <w:t>ampshire</w:t>
      </w:r>
      <w:bookmarkEnd w:id="97"/>
    </w:p>
    <w:p w14:paraId="287D8E07" w14:textId="77777777" w:rsidR="00516C18" w:rsidRPr="00FD4AFD" w:rsidRDefault="00516C18" w:rsidP="00652594">
      <w:pPr>
        <w:pStyle w:val="Heading2"/>
      </w:pPr>
      <w:bookmarkStart w:id="98" w:name="_Toc82173494"/>
      <w:r>
        <w:t>Local Laws/Ordinances</w:t>
      </w:r>
      <w:bookmarkEnd w:id="98"/>
    </w:p>
    <w:p w14:paraId="73BE71BD" w14:textId="77777777" w:rsidR="00516C18" w:rsidRPr="00747A99" w:rsidRDefault="00516C18" w:rsidP="00652594">
      <w:pPr>
        <w:spacing w:after="200"/>
      </w:pPr>
      <w:r w:rsidRPr="00747A99">
        <w:rPr>
          <w:i/>
          <w:iCs/>
        </w:rPr>
        <w:t>No ordinances were found at this time.</w:t>
      </w:r>
    </w:p>
    <w:p w14:paraId="6C1E5FA3" w14:textId="77777777" w:rsidR="00516C18" w:rsidRDefault="00516C18" w:rsidP="00652594">
      <w:pPr>
        <w:pStyle w:val="Heading2"/>
      </w:pPr>
      <w:bookmarkStart w:id="99" w:name="_Toc82173495"/>
      <w:r>
        <w:t>Contested Projects</w:t>
      </w:r>
      <w:bookmarkEnd w:id="99"/>
    </w:p>
    <w:p w14:paraId="407880DA" w14:textId="2F345967" w:rsidR="009A68AC" w:rsidRPr="00747A99" w:rsidRDefault="009A68AC" w:rsidP="00652594">
      <w:pPr>
        <w:numPr>
          <w:ilvl w:val="0"/>
          <w:numId w:val="15"/>
        </w:numPr>
        <w:jc w:val="left"/>
      </w:pPr>
      <w:r w:rsidRPr="00747A99">
        <w:rPr>
          <w:b/>
        </w:rPr>
        <w:t xml:space="preserve">West Portsmouth: </w:t>
      </w:r>
      <w:r w:rsidRPr="00747A99">
        <w:t xml:space="preserve">In 2018 </w:t>
      </w:r>
      <w:r>
        <w:t>a</w:t>
      </w:r>
      <w:r w:rsidRPr="00747A99">
        <w:t xml:space="preserve"> 10</w:t>
      </w:r>
      <w:r>
        <w:t>-</w:t>
      </w:r>
      <w:r w:rsidRPr="00747A99">
        <w:t>MW solar farm in Concord was rejected by the local zoning board because it had too much “impervious surface” for a residential open-space zoning lot. The developer, NextEra Energy, argued that state law required that renewable energy project not be “unreasonably limited by use of municipal zoning powers or by the unreasonable interpretation of such powers.” Rehearing was denied.</w:t>
      </w:r>
      <w:r w:rsidRPr="00747A99">
        <w:rPr>
          <w:vertAlign w:val="superscript"/>
        </w:rPr>
        <w:footnoteReference w:id="159"/>
      </w:r>
    </w:p>
    <w:p w14:paraId="69F3FD8A" w14:textId="5B82501B" w:rsidR="009A68AC" w:rsidRPr="00747A99" w:rsidRDefault="009A68AC" w:rsidP="00652594">
      <w:pPr>
        <w:numPr>
          <w:ilvl w:val="0"/>
          <w:numId w:val="15"/>
        </w:numPr>
        <w:jc w:val="left"/>
      </w:pPr>
      <w:r w:rsidRPr="00747A99">
        <w:rPr>
          <w:b/>
        </w:rPr>
        <w:t xml:space="preserve">Antrim Wind project: </w:t>
      </w:r>
      <w:r w:rsidRPr="00747A99">
        <w:t>In 2017, the state’s Site Eval</w:t>
      </w:r>
      <w:r w:rsidR="00AB233D">
        <w:t xml:space="preserve">uation Committee (SEC) </w:t>
      </w:r>
      <w:r w:rsidR="005B3961">
        <w:t>green</w:t>
      </w:r>
      <w:r w:rsidR="00DF1233">
        <w:t>-</w:t>
      </w:r>
      <w:r w:rsidR="005B3961">
        <w:t>lighted the</w:t>
      </w:r>
      <w:r w:rsidR="00AB233D" w:rsidRPr="00747A99">
        <w:t xml:space="preserve"> 29-</w:t>
      </w:r>
      <w:r w:rsidR="00AB233D">
        <w:t>MW</w:t>
      </w:r>
      <w:r w:rsidR="00AB233D" w:rsidRPr="00747A99">
        <w:t xml:space="preserve"> Antrim wind farm</w:t>
      </w:r>
      <w:r w:rsidR="00AB233D">
        <w:t>. Project</w:t>
      </w:r>
      <w:r w:rsidRPr="00747A99">
        <w:t xml:space="preserve"> opponents</w:t>
      </w:r>
      <w:r w:rsidR="00AB233D">
        <w:t xml:space="preserve"> who were concerned about wildlife and visual impacts, noise, and property values</w:t>
      </w:r>
      <w:r w:rsidRPr="00747A99">
        <w:t xml:space="preserve"> appealed th</w:t>
      </w:r>
      <w:r w:rsidR="00AB233D">
        <w:t>e</w:t>
      </w:r>
      <w:r w:rsidRPr="00747A99">
        <w:t xml:space="preserve"> decision to the New Hampshire State Supreme Court, </w:t>
      </w:r>
      <w:r w:rsidR="00AB233D">
        <w:t>which r</w:t>
      </w:r>
      <w:r w:rsidRPr="00747A99">
        <w:t>ejected their challenge.</w:t>
      </w:r>
      <w:r w:rsidRPr="00747A99">
        <w:rPr>
          <w:vertAlign w:val="superscript"/>
        </w:rPr>
        <w:footnoteReference w:id="160"/>
      </w:r>
    </w:p>
    <w:p w14:paraId="505288E0" w14:textId="77777777" w:rsidR="009A68AC" w:rsidRPr="00747A99" w:rsidRDefault="009A68AC" w:rsidP="00652594">
      <w:pPr>
        <w:numPr>
          <w:ilvl w:val="0"/>
          <w:numId w:val="15"/>
        </w:numPr>
        <w:jc w:val="left"/>
      </w:pPr>
      <w:r w:rsidRPr="00747A99">
        <w:rPr>
          <w:b/>
        </w:rPr>
        <w:t xml:space="preserve">Wild Meadows wind power project: </w:t>
      </w:r>
      <w:r w:rsidRPr="00747A99">
        <w:t xml:space="preserve">This </w:t>
      </w:r>
      <w:r>
        <w:t>75.9-</w:t>
      </w:r>
      <w:r w:rsidRPr="00747A99">
        <w:t xml:space="preserve">MW, 23-turbine proposed wind project </w:t>
      </w:r>
      <w:r>
        <w:t xml:space="preserve">was abandoned following opposition from local groups including the </w:t>
      </w:r>
      <w:r w:rsidRPr="00747A99">
        <w:rPr>
          <w:highlight w:val="white"/>
        </w:rPr>
        <w:t>Appalachian Mountain Club.</w:t>
      </w:r>
      <w:r w:rsidRPr="00747A99">
        <w:rPr>
          <w:highlight w:val="white"/>
          <w:vertAlign w:val="superscript"/>
        </w:rPr>
        <w:footnoteReference w:id="161"/>
      </w:r>
    </w:p>
    <w:p w14:paraId="0959C8E1" w14:textId="4180D69F" w:rsidR="009A68AC" w:rsidRPr="0099779D" w:rsidRDefault="009A68AC" w:rsidP="00652594">
      <w:pPr>
        <w:numPr>
          <w:ilvl w:val="0"/>
          <w:numId w:val="15"/>
        </w:numPr>
        <w:jc w:val="left"/>
        <w:rPr>
          <w:u w:val="single"/>
        </w:rPr>
      </w:pPr>
      <w:r w:rsidRPr="00747A99">
        <w:rPr>
          <w:b/>
          <w:highlight w:val="white"/>
        </w:rPr>
        <w:lastRenderedPageBreak/>
        <w:t>Granite Reliable Wind Farm</w:t>
      </w:r>
      <w:r w:rsidRPr="00747A99">
        <w:rPr>
          <w:highlight w:val="white"/>
        </w:rPr>
        <w:t>: A 99-MW wind farm consisting of 33 wind turbines was proposed near Groveton in 2010. Opponents</w:t>
      </w:r>
      <w:r>
        <w:rPr>
          <w:highlight w:val="white"/>
        </w:rPr>
        <w:t>,</w:t>
      </w:r>
      <w:r w:rsidRPr="00747A99">
        <w:rPr>
          <w:highlight w:val="white"/>
        </w:rPr>
        <w:t xml:space="preserve"> including the Appalachian Mountain Club</w:t>
      </w:r>
      <w:r>
        <w:rPr>
          <w:highlight w:val="white"/>
        </w:rPr>
        <w:t>,</w:t>
      </w:r>
      <w:r w:rsidRPr="00747A99">
        <w:rPr>
          <w:highlight w:val="white"/>
        </w:rPr>
        <w:t xml:space="preserve"> claimed that the development might impact sensitive high-elevation forest, and local area residents feared that the project would threaten jobs at a nearby biomass plant.</w:t>
      </w:r>
      <w:r>
        <w:rPr>
          <w:highlight w:val="white"/>
        </w:rPr>
        <w:t xml:space="preserve"> However, they never filed legal challenges against the project, which was ultimately built as originally planned.</w:t>
      </w:r>
      <w:r>
        <w:rPr>
          <w:rStyle w:val="FootnoteReference"/>
          <w:highlight w:val="white"/>
        </w:rPr>
        <w:footnoteReference w:id="162"/>
      </w:r>
    </w:p>
    <w:p w14:paraId="33308817" w14:textId="611CA5E6" w:rsidR="00516C18" w:rsidRPr="00FD4AFD" w:rsidRDefault="009A68AC" w:rsidP="00652594">
      <w:pPr>
        <w:pStyle w:val="Heading1"/>
      </w:pPr>
      <w:r>
        <w:t xml:space="preserve"> </w:t>
      </w:r>
      <w:bookmarkStart w:id="100" w:name="_Toc82173496"/>
      <w:r w:rsidR="00BC53C2">
        <w:t>N</w:t>
      </w:r>
      <w:r w:rsidR="00652594">
        <w:t>ew J</w:t>
      </w:r>
      <w:r>
        <w:t>ersey</w:t>
      </w:r>
      <w:bookmarkEnd w:id="100"/>
    </w:p>
    <w:p w14:paraId="67E1A2BC" w14:textId="77777777" w:rsidR="00516C18" w:rsidRPr="00FD4AFD" w:rsidRDefault="00516C18" w:rsidP="00652594">
      <w:pPr>
        <w:pStyle w:val="Heading2"/>
      </w:pPr>
      <w:bookmarkStart w:id="101" w:name="_Toc82173497"/>
      <w:r>
        <w:t>Local Laws/Ordinances</w:t>
      </w:r>
      <w:bookmarkEnd w:id="101"/>
    </w:p>
    <w:p w14:paraId="562CF1F8" w14:textId="77777777" w:rsidR="00516C18" w:rsidRPr="00747A99" w:rsidRDefault="00516C18" w:rsidP="00652594">
      <w:pPr>
        <w:spacing w:after="200"/>
      </w:pPr>
      <w:r w:rsidRPr="00747A99">
        <w:rPr>
          <w:i/>
          <w:iCs/>
        </w:rPr>
        <w:t>No ordinances were found at this time.</w:t>
      </w:r>
    </w:p>
    <w:p w14:paraId="154B919C" w14:textId="77777777" w:rsidR="00516C18" w:rsidRDefault="00516C18" w:rsidP="00652594">
      <w:pPr>
        <w:pStyle w:val="Heading2"/>
      </w:pPr>
      <w:bookmarkStart w:id="102" w:name="_Toc82173498"/>
      <w:r>
        <w:t>Contested Projects</w:t>
      </w:r>
      <w:bookmarkEnd w:id="102"/>
    </w:p>
    <w:sdt>
      <w:sdtPr>
        <w:rPr>
          <w:rFonts w:ascii="Times New Roman" w:hAnsi="Times New Roman" w:cs="Times New Roman"/>
          <w:sz w:val="24"/>
          <w:szCs w:val="24"/>
        </w:rPr>
        <w:tag w:val="goog_rdk_34"/>
        <w:id w:val="1528452953"/>
      </w:sdtPr>
      <w:sdtEndPr>
        <w:rPr>
          <w:color w:val="000000" w:themeColor="text1"/>
        </w:rPr>
      </w:sdtEndPr>
      <w:sdtContent>
        <w:p w14:paraId="3E71CBEC" w14:textId="77777777" w:rsidR="009A68AC" w:rsidRPr="00993516" w:rsidRDefault="009A68AC" w:rsidP="00652594">
          <w:pPr>
            <w:pStyle w:val="Heading5"/>
            <w:keepNext w:val="0"/>
            <w:keepLines w:val="0"/>
            <w:numPr>
              <w:ilvl w:val="0"/>
              <w:numId w:val="46"/>
            </w:numPr>
            <w:spacing w:before="0"/>
            <w:jc w:val="left"/>
            <w:rPr>
              <w:rFonts w:ascii="Times New Roman" w:eastAsia="Times New Roman" w:hAnsi="Times New Roman" w:cs="Times New Roman"/>
              <w:b/>
              <w:color w:val="000000" w:themeColor="text1"/>
              <w:sz w:val="24"/>
              <w:szCs w:val="24"/>
            </w:rPr>
          </w:pPr>
          <w:r w:rsidRPr="00993516">
            <w:rPr>
              <w:rFonts w:ascii="Times New Roman" w:eastAsia="Times New Roman" w:hAnsi="Times New Roman" w:cs="Times New Roman"/>
              <w:b/>
              <w:i/>
              <w:color w:val="000000" w:themeColor="text1"/>
              <w:sz w:val="24"/>
              <w:szCs w:val="24"/>
            </w:rPr>
            <w:t>Clean Water Action v. Jackson Township</w:t>
          </w:r>
          <w:r w:rsidRPr="00993516">
            <w:rPr>
              <w:rFonts w:ascii="Times New Roman" w:eastAsia="Times New Roman" w:hAnsi="Times New Roman" w:cs="Times New Roman"/>
              <w:b/>
              <w:color w:val="000000" w:themeColor="text1"/>
              <w:sz w:val="24"/>
              <w:szCs w:val="24"/>
            </w:rPr>
            <w:t xml:space="preserve">: </w:t>
          </w:r>
          <w:r w:rsidRPr="00993516">
            <w:rPr>
              <w:rFonts w:ascii="Times New Roman" w:hAnsi="Times New Roman" w:cs="Times New Roman"/>
              <w:color w:val="000000" w:themeColor="text1"/>
              <w:sz w:val="24"/>
              <w:szCs w:val="24"/>
            </w:rPr>
            <w:t>In 2017, a New Jersey Superior Court dismissed a challenge to municipal approvals for a 21-MW solar array on 67 acres owned by Six Flags Theme Parks, Inc. at its theme park in Jackson Township in Ocean County. The plaintiffs alleged that land use ordinances that permitted the solar array conflicted with the Jackson Township’s Master Plan. The court noted that the solar array would meet substantially all of the Six Flags theme park’s energy needs and reduce reliance on carbon-emitting sources of power. The court found that the ordinances were substantially consistent with the objectives and goals of the Master Plan.</w:t>
          </w:r>
          <w:r w:rsidRPr="00993516">
            <w:rPr>
              <w:rStyle w:val="FootnoteReference"/>
              <w:rFonts w:ascii="Times New Roman" w:hAnsi="Times New Roman" w:cs="Times New Roman"/>
              <w:color w:val="000000" w:themeColor="text1"/>
              <w:sz w:val="24"/>
              <w:szCs w:val="24"/>
            </w:rPr>
            <w:footnoteReference w:id="163"/>
          </w:r>
          <w:r w:rsidRPr="00993516">
            <w:rPr>
              <w:rFonts w:ascii="Times New Roman" w:hAnsi="Times New Roman" w:cs="Times New Roman"/>
              <w:color w:val="000000" w:themeColor="text1"/>
              <w:sz w:val="24"/>
              <w:szCs w:val="24"/>
            </w:rPr>
            <w:t xml:space="preserve"> </w:t>
          </w:r>
        </w:p>
      </w:sdtContent>
    </w:sdt>
    <w:sdt>
      <w:sdtPr>
        <w:rPr>
          <w:rFonts w:ascii="Times New Roman" w:hAnsi="Times New Roman" w:cs="Times New Roman"/>
        </w:rPr>
        <w:tag w:val="goog_rdk_35"/>
        <w:id w:val="-1639563229"/>
      </w:sdtPr>
      <w:sdtEndPr/>
      <w:sdtContent>
        <w:p w14:paraId="2EA8FA79" w14:textId="50D64998" w:rsidR="009A68AC" w:rsidRPr="00747A99" w:rsidRDefault="009A68AC" w:rsidP="00652594">
          <w:pPr>
            <w:pStyle w:val="Heading5"/>
            <w:keepNext w:val="0"/>
            <w:keepLines w:val="0"/>
            <w:numPr>
              <w:ilvl w:val="0"/>
              <w:numId w:val="46"/>
            </w:numPr>
            <w:spacing w:before="0"/>
            <w:jc w:val="left"/>
            <w:rPr>
              <w:rFonts w:ascii="Times New Roman" w:eastAsia="Times New Roman" w:hAnsi="Times New Roman" w:cs="Times New Roman"/>
              <w:b/>
              <w:color w:val="000000"/>
              <w:sz w:val="24"/>
              <w:szCs w:val="24"/>
            </w:rPr>
          </w:pPr>
          <w:r w:rsidRPr="00747A99">
            <w:rPr>
              <w:rFonts w:ascii="Times New Roman" w:eastAsia="Times New Roman" w:hAnsi="Times New Roman" w:cs="Times New Roman"/>
              <w:b/>
              <w:color w:val="000000"/>
              <w:sz w:val="24"/>
              <w:szCs w:val="24"/>
            </w:rPr>
            <w:t>Brandon</w:t>
          </w:r>
          <w:r w:rsidRPr="00747A99">
            <w:rPr>
              <w:rFonts w:ascii="Times New Roman" w:eastAsia="Times New Roman" w:hAnsi="Times New Roman" w:cs="Times New Roman"/>
              <w:color w:val="000000"/>
              <w:sz w:val="24"/>
              <w:szCs w:val="24"/>
            </w:rPr>
            <w:t xml:space="preserve">: After a 2.2-MW solar project was proposed on a farm in Brandon, </w:t>
          </w:r>
          <w:r>
            <w:rPr>
              <w:rFonts w:ascii="Times New Roman" w:eastAsia="Times New Roman" w:hAnsi="Times New Roman" w:cs="Times New Roman"/>
              <w:color w:val="000000"/>
              <w:sz w:val="24"/>
              <w:szCs w:val="24"/>
            </w:rPr>
            <w:t xml:space="preserve">in July 2020 </w:t>
          </w:r>
          <w:r w:rsidR="004A6E04">
            <w:rPr>
              <w:rFonts w:ascii="Times New Roman" w:eastAsia="Times New Roman" w:hAnsi="Times New Roman" w:cs="Times New Roman"/>
              <w:color w:val="000000"/>
              <w:sz w:val="24"/>
              <w:szCs w:val="24"/>
            </w:rPr>
            <w:t>residents expressed concern</w:t>
          </w:r>
          <w:r w:rsidRPr="00747A99">
            <w:rPr>
              <w:rFonts w:ascii="Times New Roman" w:eastAsia="Times New Roman" w:hAnsi="Times New Roman" w:cs="Times New Roman"/>
              <w:color w:val="000000"/>
              <w:sz w:val="24"/>
              <w:szCs w:val="24"/>
            </w:rPr>
            <w:t xml:space="preserve"> about converting agricultural land into a solar array and the potential to depreciate property values. The developer has not </w:t>
          </w:r>
          <w:r>
            <w:rPr>
              <w:rFonts w:ascii="Times New Roman" w:eastAsia="Times New Roman" w:hAnsi="Times New Roman" w:cs="Times New Roman"/>
              <w:color w:val="000000"/>
              <w:sz w:val="24"/>
              <w:szCs w:val="24"/>
            </w:rPr>
            <w:t xml:space="preserve">yet </w:t>
          </w:r>
          <w:r w:rsidRPr="00747A99">
            <w:rPr>
              <w:rFonts w:ascii="Times New Roman" w:eastAsia="Times New Roman" w:hAnsi="Times New Roman" w:cs="Times New Roman"/>
              <w:color w:val="000000"/>
              <w:sz w:val="24"/>
              <w:szCs w:val="24"/>
            </w:rPr>
            <w:t xml:space="preserve">submitted a plan to the </w:t>
          </w:r>
          <w:r>
            <w:rPr>
              <w:rFonts w:ascii="Times New Roman" w:eastAsia="Times New Roman" w:hAnsi="Times New Roman" w:cs="Times New Roman"/>
              <w:color w:val="000000"/>
              <w:sz w:val="24"/>
              <w:szCs w:val="24"/>
            </w:rPr>
            <w:t>PUC</w:t>
          </w:r>
          <w:r w:rsidRPr="00747A99">
            <w:rPr>
              <w:rFonts w:ascii="Times New Roman" w:eastAsia="Times New Roman" w:hAnsi="Times New Roman" w:cs="Times New Roman"/>
              <w:color w:val="000000"/>
              <w:sz w:val="24"/>
              <w:szCs w:val="24"/>
            </w:rPr>
            <w:t xml:space="preserve"> for a certificate of public good.</w:t>
          </w:r>
          <w:r w:rsidRPr="00747A99">
            <w:rPr>
              <w:rFonts w:ascii="Times New Roman" w:eastAsia="Times New Roman" w:hAnsi="Times New Roman" w:cs="Times New Roman"/>
              <w:color w:val="000000"/>
              <w:sz w:val="24"/>
              <w:szCs w:val="24"/>
              <w:vertAlign w:val="superscript"/>
            </w:rPr>
            <w:footnoteReference w:id="164"/>
          </w:r>
        </w:p>
      </w:sdtContent>
    </w:sdt>
    <w:sdt>
      <w:sdtPr>
        <w:rPr>
          <w:rFonts w:ascii="Times New Roman" w:hAnsi="Times New Roman" w:cs="Times New Roman"/>
        </w:rPr>
        <w:tag w:val="goog_rdk_36"/>
        <w:id w:val="492387505"/>
      </w:sdtPr>
      <w:sdtEndPr/>
      <w:sdtContent>
        <w:p w14:paraId="239DB05A" w14:textId="004BCF9C" w:rsidR="009A68AC" w:rsidRPr="00954538" w:rsidRDefault="009A68AC" w:rsidP="00652594">
          <w:pPr>
            <w:pStyle w:val="Heading5"/>
            <w:keepNext w:val="0"/>
            <w:keepLines w:val="0"/>
            <w:numPr>
              <w:ilvl w:val="0"/>
              <w:numId w:val="46"/>
            </w:numPr>
            <w:spacing w:before="0" w:after="300"/>
            <w:jc w:val="left"/>
            <w:rPr>
              <w:rFonts w:ascii="Times New Roman" w:eastAsia="Times New Roman" w:hAnsi="Times New Roman" w:cs="Times New Roman"/>
              <w:b/>
              <w:color w:val="000000"/>
              <w:sz w:val="24"/>
              <w:szCs w:val="24"/>
            </w:rPr>
          </w:pPr>
          <w:r w:rsidRPr="00747A99">
            <w:rPr>
              <w:rFonts w:ascii="Times New Roman" w:eastAsia="Times New Roman" w:hAnsi="Times New Roman" w:cs="Times New Roman"/>
              <w:b/>
              <w:color w:val="000000"/>
              <w:sz w:val="24"/>
              <w:szCs w:val="24"/>
            </w:rPr>
            <w:t>Bedminster</w:t>
          </w:r>
          <w:r w:rsidRPr="00747A99">
            <w:rPr>
              <w:rFonts w:ascii="Times New Roman" w:eastAsia="Times New Roman" w:hAnsi="Times New Roman" w:cs="Times New Roman"/>
              <w:color w:val="000000"/>
              <w:sz w:val="24"/>
              <w:szCs w:val="24"/>
            </w:rPr>
            <w:t xml:space="preserve">: Residents in Bedminster opposed a solar array on a 132-acre farm, arguing that the proposed location of the project would ruin the rural landscape. </w:t>
          </w:r>
          <w:r w:rsidR="004A6E04">
            <w:rPr>
              <w:rFonts w:ascii="Times New Roman" w:eastAsia="Times New Roman" w:hAnsi="Times New Roman" w:cs="Times New Roman"/>
              <w:color w:val="000000"/>
              <w:sz w:val="24"/>
              <w:szCs w:val="24"/>
            </w:rPr>
            <w:t>The</w:t>
          </w:r>
          <w:r w:rsidRPr="00747A99">
            <w:rPr>
              <w:rFonts w:ascii="Times New Roman" w:eastAsia="Times New Roman" w:hAnsi="Times New Roman" w:cs="Times New Roman"/>
              <w:color w:val="000000"/>
              <w:sz w:val="24"/>
              <w:szCs w:val="24"/>
            </w:rPr>
            <w:t xml:space="preserve"> solar developer withdrew its proposal</w:t>
          </w:r>
          <w:r w:rsidR="004A6E04">
            <w:rPr>
              <w:rFonts w:ascii="Times New Roman" w:eastAsia="Times New Roman" w:hAnsi="Times New Roman" w:cs="Times New Roman"/>
              <w:color w:val="000000"/>
              <w:sz w:val="24"/>
              <w:szCs w:val="24"/>
            </w:rPr>
            <w:t xml:space="preserve"> in 2016</w:t>
          </w:r>
          <w:r w:rsidRPr="00747A99">
            <w:rPr>
              <w:rFonts w:ascii="Times New Roman" w:eastAsia="Times New Roman" w:hAnsi="Times New Roman" w:cs="Times New Roman"/>
              <w:color w:val="000000"/>
              <w:sz w:val="24"/>
              <w:szCs w:val="24"/>
            </w:rPr>
            <w:t>.</w:t>
          </w:r>
          <w:r w:rsidRPr="00747A99">
            <w:rPr>
              <w:rFonts w:ascii="Times New Roman" w:eastAsia="Times New Roman" w:hAnsi="Times New Roman" w:cs="Times New Roman"/>
              <w:color w:val="000000"/>
              <w:sz w:val="24"/>
              <w:szCs w:val="24"/>
              <w:vertAlign w:val="superscript"/>
            </w:rPr>
            <w:footnoteReference w:id="165"/>
          </w:r>
          <w:r w:rsidRPr="00747A99">
            <w:rPr>
              <w:rFonts w:ascii="Times New Roman" w:eastAsia="Times New Roman" w:hAnsi="Times New Roman" w:cs="Times New Roman"/>
              <w:color w:val="000000"/>
              <w:sz w:val="24"/>
              <w:szCs w:val="24"/>
            </w:rPr>
            <w:t xml:space="preserve"> </w:t>
          </w:r>
        </w:p>
      </w:sdtContent>
    </w:sdt>
    <w:p w14:paraId="4FCB006C" w14:textId="26C0D2F9" w:rsidR="00516C18" w:rsidRPr="00FD4AFD" w:rsidRDefault="009A68AC" w:rsidP="00652594">
      <w:pPr>
        <w:pStyle w:val="Heading1"/>
      </w:pPr>
      <w:r>
        <w:t xml:space="preserve">  </w:t>
      </w:r>
      <w:bookmarkStart w:id="103" w:name="_Toc82173499"/>
      <w:r w:rsidR="00BC53C2">
        <w:t>N</w:t>
      </w:r>
      <w:r w:rsidR="00652594">
        <w:t>ew M</w:t>
      </w:r>
      <w:r>
        <w:t>exico</w:t>
      </w:r>
      <w:bookmarkEnd w:id="103"/>
    </w:p>
    <w:p w14:paraId="39DC20FA" w14:textId="77777777" w:rsidR="00516C18" w:rsidRPr="00FD4AFD" w:rsidRDefault="00516C18" w:rsidP="00652594">
      <w:pPr>
        <w:pStyle w:val="Heading2"/>
      </w:pPr>
      <w:bookmarkStart w:id="104" w:name="_Toc82173500"/>
      <w:r>
        <w:t>Local Laws/Ordinances</w:t>
      </w:r>
      <w:bookmarkEnd w:id="104"/>
    </w:p>
    <w:p w14:paraId="4CE9E652" w14:textId="77777777" w:rsidR="00516C18" w:rsidRPr="00747A99" w:rsidRDefault="00516C18" w:rsidP="00652594">
      <w:pPr>
        <w:spacing w:after="200"/>
      </w:pPr>
      <w:r w:rsidRPr="00747A99">
        <w:rPr>
          <w:i/>
          <w:iCs/>
        </w:rPr>
        <w:t>No ordinances were found at this time.</w:t>
      </w:r>
    </w:p>
    <w:p w14:paraId="4435A6EA" w14:textId="77777777" w:rsidR="00516C18" w:rsidRDefault="00516C18" w:rsidP="00652594">
      <w:pPr>
        <w:pStyle w:val="Heading2"/>
      </w:pPr>
      <w:bookmarkStart w:id="105" w:name="_Toc82173501"/>
      <w:r>
        <w:t>Contested Projects</w:t>
      </w:r>
      <w:bookmarkEnd w:id="105"/>
    </w:p>
    <w:p w14:paraId="1BB08E40" w14:textId="35F0F662" w:rsidR="009A68AC" w:rsidRPr="00747A99" w:rsidRDefault="009A68AC" w:rsidP="00652594">
      <w:pPr>
        <w:numPr>
          <w:ilvl w:val="0"/>
          <w:numId w:val="47"/>
        </w:numPr>
        <w:jc w:val="left"/>
        <w:rPr>
          <w:b/>
          <w:bCs/>
        </w:rPr>
      </w:pPr>
      <w:r w:rsidRPr="0059410B">
        <w:rPr>
          <w:b/>
          <w:bCs/>
        </w:rPr>
        <w:t>Buena Vista Solar Plant</w:t>
      </w:r>
      <w:r w:rsidRPr="00747A99">
        <w:rPr>
          <w:b/>
          <w:bCs/>
        </w:rPr>
        <w:t xml:space="preserve">: </w:t>
      </w:r>
      <w:r w:rsidRPr="00747A99">
        <w:t>NextEra Energy Resources has proposed this 100-MW project in Otero County on New Mexico State Trust land with an expected completion date of May 2022. A County Commissioner has opposed the project, citing the “impact it could have on the region’s oil and gas industry.” The project was presented to the Otero County Commission in July 2020 and i</w:t>
      </w:r>
      <w:r w:rsidR="00D57436">
        <w:t>ts future remains up in the air</w:t>
      </w:r>
      <w:r w:rsidRPr="00747A99">
        <w:t>.</w:t>
      </w:r>
      <w:r w:rsidRPr="00747A99">
        <w:rPr>
          <w:vertAlign w:val="superscript"/>
        </w:rPr>
        <w:footnoteReference w:id="166"/>
      </w:r>
    </w:p>
    <w:p w14:paraId="5F4DEB4A" w14:textId="0FD8C9E5" w:rsidR="009A68AC" w:rsidRPr="00954538" w:rsidRDefault="009A68AC" w:rsidP="00652594">
      <w:pPr>
        <w:numPr>
          <w:ilvl w:val="0"/>
          <w:numId w:val="47"/>
        </w:numPr>
        <w:spacing w:after="200"/>
        <w:jc w:val="left"/>
        <w:rPr>
          <w:b/>
          <w:bCs/>
        </w:rPr>
      </w:pPr>
      <w:r w:rsidRPr="00747A99">
        <w:rPr>
          <w:b/>
          <w:bCs/>
        </w:rPr>
        <w:t xml:space="preserve">Las Cruces: </w:t>
      </w:r>
      <w:r w:rsidRPr="00747A99">
        <w:t xml:space="preserve">El Paso Electric applied to build a 2-MW community solar project in April 2018. The project was controversial, with opponents claiming that it would be too expensive and supporters arguing that it would provide community solar to low-income residents. In November 2018, the New Mexico Public Regulation Commission granted </w:t>
      </w:r>
      <w:r w:rsidR="0043740D">
        <w:t>a</w:t>
      </w:r>
      <w:r w:rsidRPr="00747A99">
        <w:t xml:space="preserve"> motion </w:t>
      </w:r>
      <w:r w:rsidR="0043740D">
        <w:t>by</w:t>
      </w:r>
      <w:r w:rsidRPr="00747A99">
        <w:t xml:space="preserve"> Santa-Fe based advocacy group New Energy Economy to deny the project.</w:t>
      </w:r>
      <w:r w:rsidRPr="00747A99">
        <w:rPr>
          <w:vertAlign w:val="superscript"/>
        </w:rPr>
        <w:footnoteReference w:id="167"/>
      </w:r>
    </w:p>
    <w:p w14:paraId="1CD24370" w14:textId="03F33011" w:rsidR="00516C18" w:rsidRPr="00FD4AFD" w:rsidRDefault="009A68AC" w:rsidP="00652594">
      <w:pPr>
        <w:pStyle w:val="Heading1"/>
      </w:pPr>
      <w:r>
        <w:t xml:space="preserve"> </w:t>
      </w:r>
      <w:bookmarkStart w:id="106" w:name="_Toc82173502"/>
      <w:r w:rsidR="00BC53C2">
        <w:t>N</w:t>
      </w:r>
      <w:r w:rsidR="00652594">
        <w:t>ew Y</w:t>
      </w:r>
      <w:r>
        <w:t>ork</w:t>
      </w:r>
      <w:bookmarkEnd w:id="106"/>
    </w:p>
    <w:p w14:paraId="1E5BA420" w14:textId="3CB412CD" w:rsidR="009E762E" w:rsidRDefault="009E762E" w:rsidP="00652594">
      <w:pPr>
        <w:pStyle w:val="Heading2"/>
      </w:pPr>
      <w:bookmarkStart w:id="107" w:name="_Toc82173503"/>
      <w:r>
        <w:t>State Policy</w:t>
      </w:r>
      <w:bookmarkEnd w:id="107"/>
    </w:p>
    <w:p w14:paraId="511BD7D4" w14:textId="5008749C" w:rsidR="004F7D83" w:rsidRPr="004F7D83" w:rsidRDefault="004F7D83" w:rsidP="004F7D83">
      <w:pPr>
        <w:ind w:firstLine="450"/>
        <w:jc w:val="left"/>
      </w:pPr>
      <w:r w:rsidRPr="004F7D83">
        <w:t>In 2020 New York enacted the Accelerated Renewable Energy Growth and Community Benefit Act to expedite the siting of renewable energ</w:t>
      </w:r>
      <w:r>
        <w:t xml:space="preserve">y facilities. Under the new law—enacted </w:t>
      </w:r>
      <w:r>
        <w:lastRenderedPageBreak/>
        <w:t>because</w:t>
      </w:r>
      <w:r w:rsidR="00DE2E78">
        <w:t xml:space="preserve"> the</w:t>
      </w:r>
      <w:r>
        <w:t xml:space="preserve"> existing process for permitting wind and solar energy projects was extremely slow—</w:t>
      </w:r>
      <w:r w:rsidRPr="004F7D83">
        <w:t>developers can seek expedited approval from the state for renewable energy facilities that are 25 MW or greater.</w:t>
      </w:r>
      <w:r>
        <w:rPr>
          <w:rStyle w:val="FootnoteReference"/>
        </w:rPr>
        <w:footnoteReference w:id="168"/>
      </w:r>
      <w:r w:rsidRPr="004F7D83">
        <w:t xml:space="preserve"> </w:t>
      </w:r>
    </w:p>
    <w:p w14:paraId="4971DAE1" w14:textId="77777777" w:rsidR="00516C18" w:rsidRPr="00FD4AFD" w:rsidRDefault="00516C18" w:rsidP="00652594">
      <w:pPr>
        <w:pStyle w:val="Heading2"/>
      </w:pPr>
      <w:bookmarkStart w:id="108" w:name="_Toc82173504"/>
      <w:r>
        <w:t>Local Laws/Ordinances</w:t>
      </w:r>
      <w:bookmarkEnd w:id="108"/>
    </w:p>
    <w:p w14:paraId="7BF47FFE" w14:textId="77777777" w:rsidR="009A68AC" w:rsidRPr="00747A99" w:rsidRDefault="009A68AC" w:rsidP="00652594">
      <w:pPr>
        <w:numPr>
          <w:ilvl w:val="0"/>
          <w:numId w:val="48"/>
        </w:numPr>
        <w:jc w:val="left"/>
      </w:pPr>
      <w:r w:rsidRPr="00747A99">
        <w:rPr>
          <w:b/>
        </w:rPr>
        <w:t xml:space="preserve">Westerlo: </w:t>
      </w:r>
      <w:r w:rsidRPr="00747A99">
        <w:t xml:space="preserve">In August of 2019, Westerlo voted unanimously </w:t>
      </w:r>
      <w:r>
        <w:t>to enact a year</w:t>
      </w:r>
      <w:r w:rsidRPr="00747A99">
        <w:t>long moratorium on commercial solar arrays, commercial wind turbines, and the energy-storage systems that could be used to collect energy in these systems.</w:t>
      </w:r>
      <w:r w:rsidRPr="00747A99">
        <w:rPr>
          <w:vertAlign w:val="superscript"/>
        </w:rPr>
        <w:footnoteReference w:id="169"/>
      </w:r>
    </w:p>
    <w:p w14:paraId="6DDF35DF" w14:textId="5BB303F8" w:rsidR="009A68AC" w:rsidRPr="00747A99" w:rsidRDefault="009A68AC" w:rsidP="00652594">
      <w:pPr>
        <w:numPr>
          <w:ilvl w:val="0"/>
          <w:numId w:val="48"/>
        </w:numPr>
        <w:jc w:val="left"/>
      </w:pPr>
      <w:r w:rsidRPr="00747A99">
        <w:rPr>
          <w:b/>
        </w:rPr>
        <w:t xml:space="preserve">Porter: </w:t>
      </w:r>
      <w:r w:rsidRPr="00747A99">
        <w:t>In January 2020, the town of Porter approved a moratorium on</w:t>
      </w:r>
      <w:r w:rsidR="00DE2E78">
        <w:t xml:space="preserve"> certain</w:t>
      </w:r>
      <w:r w:rsidRPr="00747A99">
        <w:t xml:space="preserve"> solar energy</w:t>
      </w:r>
      <w:r w:rsidR="00DE2E78">
        <w:t xml:space="preserve"> system</w:t>
      </w:r>
      <w:r w:rsidRPr="00747A99">
        <w:t xml:space="preserve"> lasting six months for </w:t>
      </w:r>
      <w:r>
        <w:t>certain</w:t>
      </w:r>
      <w:r w:rsidRPr="00747A99">
        <w:t xml:space="preserve"> systems</w:t>
      </w:r>
      <w:r>
        <w:t>,</w:t>
      </w:r>
      <w:r w:rsidRPr="00747A99">
        <w:t xml:space="preserve"> despite community opposition.</w:t>
      </w:r>
      <w:r w:rsidRPr="00747A99">
        <w:rPr>
          <w:vertAlign w:val="superscript"/>
        </w:rPr>
        <w:footnoteReference w:id="170"/>
      </w:r>
    </w:p>
    <w:p w14:paraId="27229CEE" w14:textId="77777777" w:rsidR="009A68AC" w:rsidRPr="00747A99" w:rsidRDefault="009A68AC" w:rsidP="00652594">
      <w:pPr>
        <w:numPr>
          <w:ilvl w:val="0"/>
          <w:numId w:val="48"/>
        </w:numPr>
        <w:jc w:val="left"/>
      </w:pPr>
      <w:r w:rsidRPr="00747A99">
        <w:rPr>
          <w:b/>
        </w:rPr>
        <w:t>Worth</w:t>
      </w:r>
      <w:r w:rsidRPr="00747A99">
        <w:t>: The Worth town board passed a law in April 2019 severely restricting wind farm construction. Many residents came out to protest the new law, but were met with opposition.</w:t>
      </w:r>
      <w:r w:rsidRPr="00747A99">
        <w:rPr>
          <w:vertAlign w:val="superscript"/>
        </w:rPr>
        <w:footnoteReference w:id="171"/>
      </w:r>
    </w:p>
    <w:p w14:paraId="75EB261B" w14:textId="77777777" w:rsidR="009A68AC" w:rsidRPr="00747A99" w:rsidRDefault="009A68AC" w:rsidP="00652594">
      <w:pPr>
        <w:numPr>
          <w:ilvl w:val="0"/>
          <w:numId w:val="48"/>
        </w:numPr>
        <w:jc w:val="left"/>
      </w:pPr>
      <w:r w:rsidRPr="00747A99">
        <w:rPr>
          <w:b/>
        </w:rPr>
        <w:t>Somerset</w:t>
      </w:r>
      <w:r w:rsidRPr="00747A99">
        <w:t xml:space="preserve">: </w:t>
      </w:r>
      <w:r>
        <w:t xml:space="preserve">In January 2018 the </w:t>
      </w:r>
      <w:r w:rsidRPr="00747A99">
        <w:t xml:space="preserve">Somerset town board unanimously passed a law </w:t>
      </w:r>
      <w:r>
        <w:t>that</w:t>
      </w:r>
      <w:r w:rsidRPr="00747A99">
        <w:t xml:space="preserve"> effectively banned industrial wind turbines in the town. The new zoning amendment</w:t>
      </w:r>
      <w:r>
        <w:t xml:space="preserve">s ban </w:t>
      </w:r>
      <w:r w:rsidRPr="00747A99">
        <w:t>structures over 150 feet tall, allow wind only in industrial zones, prohibit wind turbines that sell their electricity off-site, and require turbines to be at least a mile away from buildings.</w:t>
      </w:r>
      <w:r w:rsidRPr="00747A99">
        <w:rPr>
          <w:vertAlign w:val="superscript"/>
        </w:rPr>
        <w:footnoteReference w:id="172"/>
      </w:r>
    </w:p>
    <w:p w14:paraId="5921DD3B" w14:textId="77777777" w:rsidR="009A68AC" w:rsidRPr="00747A99" w:rsidRDefault="009A68AC" w:rsidP="00652594">
      <w:pPr>
        <w:numPr>
          <w:ilvl w:val="0"/>
          <w:numId w:val="48"/>
        </w:numPr>
        <w:jc w:val="left"/>
      </w:pPr>
      <w:r w:rsidRPr="00747A99">
        <w:rPr>
          <w:b/>
        </w:rPr>
        <w:t>Seneca</w:t>
      </w:r>
      <w:r w:rsidRPr="00747A99">
        <w:t>: Local Law No. 6 of 2014 requires that all major solar systems have a surface area of less than 4000 square feet, have a building permit, be located in a side or rear yard, and prevent reflective glare onto any inhabited buildings, properties, or roads.</w:t>
      </w:r>
      <w:r w:rsidRPr="00747A99">
        <w:rPr>
          <w:vertAlign w:val="superscript"/>
        </w:rPr>
        <w:footnoteReference w:id="173"/>
      </w:r>
    </w:p>
    <w:p w14:paraId="4BB93065" w14:textId="77777777" w:rsidR="00402C86" w:rsidRDefault="009A68AC" w:rsidP="00402C86">
      <w:pPr>
        <w:numPr>
          <w:ilvl w:val="0"/>
          <w:numId w:val="48"/>
        </w:numPr>
        <w:jc w:val="left"/>
      </w:pPr>
      <w:r w:rsidRPr="00747A99">
        <w:rPr>
          <w:b/>
        </w:rPr>
        <w:lastRenderedPageBreak/>
        <w:t>Coxsackie</w:t>
      </w:r>
      <w:r w:rsidRPr="002653F6">
        <w:t>:</w:t>
      </w:r>
      <w:r w:rsidRPr="00747A99">
        <w:t xml:space="preserve"> In 2019 the Town of Coxsackie enacted an ordinance restricting solar development </w:t>
      </w:r>
      <w:r>
        <w:t xml:space="preserve">in </w:t>
      </w:r>
      <w:r w:rsidRPr="00747A99">
        <w:t>commercial and industrial zones. The ordinance effectively blocks two proposed projects</w:t>
      </w:r>
      <w:r w:rsidR="006F7911">
        <w:t xml:space="preserve"> (including Flint Mine Solar, discussed </w:t>
      </w:r>
      <w:r w:rsidR="00FB5358">
        <w:t>on p. 42</w:t>
      </w:r>
      <w:r w:rsidR="006F7911">
        <w:t>)</w:t>
      </w:r>
      <w:r w:rsidRPr="00747A99">
        <w:t>, though the state can override the local law</w:t>
      </w:r>
      <w:r>
        <w:t xml:space="preserve"> in the statewide Article 10 proceedings on those projects</w:t>
      </w:r>
      <w:r w:rsidRPr="00747A99">
        <w:t>.</w:t>
      </w:r>
      <w:r w:rsidRPr="00747A99">
        <w:rPr>
          <w:rStyle w:val="FootnoteReference"/>
        </w:rPr>
        <w:footnoteReference w:id="174"/>
      </w:r>
    </w:p>
    <w:p w14:paraId="20B08717" w14:textId="1A8268F0" w:rsidR="00402C86" w:rsidRPr="00402C86" w:rsidRDefault="00402C86" w:rsidP="00402C86">
      <w:pPr>
        <w:numPr>
          <w:ilvl w:val="0"/>
          <w:numId w:val="48"/>
        </w:numPr>
        <w:jc w:val="left"/>
      </w:pPr>
      <w:r w:rsidRPr="00402C86">
        <w:rPr>
          <w:b/>
        </w:rPr>
        <w:t>Duanesburg</w:t>
      </w:r>
      <w:r w:rsidRPr="00402C86">
        <w:t>:</w:t>
      </w:r>
      <w:r>
        <w:t xml:space="preserve"> </w:t>
      </w:r>
      <w:r w:rsidRPr="00402C86">
        <w:t>In January 2020, Duanesburg adopted a six-month moratorium on large-scale commercial solar energy development in order to consider changes to a 2016 solar law and amid opposition to a proposed Eden Renewables project.</w:t>
      </w:r>
      <w:r w:rsidRPr="001810E1">
        <w:rPr>
          <w:vertAlign w:val="superscript"/>
        </w:rPr>
        <w:footnoteReference w:id="175"/>
      </w:r>
    </w:p>
    <w:p w14:paraId="00521F48" w14:textId="34786E96" w:rsidR="00402C86" w:rsidRPr="004758F3" w:rsidRDefault="00402C86" w:rsidP="004758F3">
      <w:pPr>
        <w:pStyle w:val="Normal1"/>
        <w:numPr>
          <w:ilvl w:val="0"/>
          <w:numId w:val="48"/>
        </w:numPr>
        <w:rPr>
          <w:rFonts w:ascii="Palatino Linotype" w:hAnsi="Palatino Linotype"/>
        </w:rPr>
      </w:pPr>
      <w:r>
        <w:rPr>
          <w:rFonts w:ascii="Palatino Linotype" w:hAnsi="Palatino Linotype"/>
          <w:b/>
        </w:rPr>
        <w:t xml:space="preserve">Cliffton Park: </w:t>
      </w:r>
      <w:r w:rsidRPr="001810E1">
        <w:rPr>
          <w:rFonts w:ascii="Palatino Linotype" w:hAnsi="Palatino Linotype"/>
        </w:rPr>
        <w:t xml:space="preserve">In January 2021, Clifton Park Town Board approved a six-month moratorium on ground-mounted solar facilities producing more than 25 KW of capacity. The moratorium is intended to </w:t>
      </w:r>
      <w:r>
        <w:rPr>
          <w:rFonts w:ascii="Palatino Linotype" w:hAnsi="Palatino Linotype"/>
        </w:rPr>
        <w:t xml:space="preserve">allow time to </w:t>
      </w:r>
      <w:r w:rsidRPr="001810E1">
        <w:rPr>
          <w:rFonts w:ascii="Palatino Linotype" w:hAnsi="Palatino Linotype"/>
        </w:rPr>
        <w:t>study the recent approval of multiple solar facilities and offer recommendations for the future.</w:t>
      </w:r>
      <w:r w:rsidRPr="001810E1">
        <w:rPr>
          <w:rFonts w:ascii="Palatino Linotype" w:hAnsi="Palatino Linotype"/>
          <w:vertAlign w:val="superscript"/>
        </w:rPr>
        <w:footnoteReference w:id="176"/>
      </w:r>
    </w:p>
    <w:p w14:paraId="5494B00F" w14:textId="77777777" w:rsidR="00BC53C2" w:rsidRPr="00747A99" w:rsidRDefault="00BC53C2" w:rsidP="00652594">
      <w:pPr>
        <w:ind w:left="1080" w:firstLine="0"/>
        <w:jc w:val="left"/>
      </w:pPr>
    </w:p>
    <w:p w14:paraId="45C3F597" w14:textId="77777777" w:rsidR="00516C18" w:rsidRDefault="00516C18" w:rsidP="00652594">
      <w:pPr>
        <w:pStyle w:val="Heading2"/>
      </w:pPr>
      <w:bookmarkStart w:id="109" w:name="_Toc82173505"/>
      <w:r>
        <w:t>Contested Projects</w:t>
      </w:r>
      <w:bookmarkEnd w:id="109"/>
    </w:p>
    <w:p w14:paraId="2238DAD0" w14:textId="4FC8C826" w:rsidR="009A68AC" w:rsidRPr="00747A99" w:rsidRDefault="009A68AC" w:rsidP="00652594">
      <w:pPr>
        <w:numPr>
          <w:ilvl w:val="0"/>
          <w:numId w:val="15"/>
        </w:numPr>
        <w:pBdr>
          <w:top w:val="nil"/>
          <w:left w:val="nil"/>
          <w:bottom w:val="nil"/>
          <w:right w:val="nil"/>
          <w:between w:val="nil"/>
        </w:pBdr>
        <w:jc w:val="left"/>
      </w:pPr>
      <w:r w:rsidRPr="00747A99">
        <w:rPr>
          <w:b/>
        </w:rPr>
        <w:t>Cassadaga Wind Project</w:t>
      </w:r>
      <w:r w:rsidRPr="00747A99">
        <w:t>: The opposition organization Concerned Cit</w:t>
      </w:r>
      <w:r>
        <w:t>izens of Cassadaga Wind Project</w:t>
      </w:r>
      <w:r w:rsidRPr="00747A99">
        <w:t xml:space="preserve"> intervened in the statewide </w:t>
      </w:r>
      <w:r>
        <w:t xml:space="preserve">Article 10 </w:t>
      </w:r>
      <w:r w:rsidRPr="00747A99">
        <w:t>proceeding</w:t>
      </w:r>
      <w:r>
        <w:t>,</w:t>
      </w:r>
      <w:r w:rsidRPr="00747A99">
        <w:t xml:space="preserve"> in which the developer sought a Certificate of Environmental compatibility and public need, but ultimately the project was approved by the Siting Board in January 2018.</w:t>
      </w:r>
      <w:r w:rsidRPr="00747A99">
        <w:rPr>
          <w:vertAlign w:val="superscript"/>
        </w:rPr>
        <w:footnoteReference w:id="177"/>
      </w:r>
      <w:r w:rsidRPr="00747A99">
        <w:t xml:space="preserve"> </w:t>
      </w:r>
    </w:p>
    <w:p w14:paraId="7A2F1A7A" w14:textId="77777777" w:rsidR="009A68AC" w:rsidRPr="00747A99" w:rsidRDefault="009A68AC" w:rsidP="00652594">
      <w:pPr>
        <w:numPr>
          <w:ilvl w:val="0"/>
          <w:numId w:val="15"/>
        </w:numPr>
        <w:pBdr>
          <w:top w:val="nil"/>
          <w:left w:val="nil"/>
          <w:bottom w:val="nil"/>
          <w:right w:val="nil"/>
          <w:between w:val="nil"/>
        </w:pBdr>
        <w:jc w:val="left"/>
      </w:pPr>
      <w:r w:rsidRPr="00747A99">
        <w:rPr>
          <w:b/>
        </w:rPr>
        <w:t>Black Oak Wind Farm</w:t>
      </w:r>
      <w:r>
        <w:t>: Outside Ithaca, this community wind project—</w:t>
      </w:r>
      <w:r w:rsidRPr="00747A99">
        <w:t>which once had n</w:t>
      </w:r>
      <w:r>
        <w:t>ear unanimous local support—</w:t>
      </w:r>
      <w:r w:rsidRPr="00747A99">
        <w:t>was held up and ultimately canceled d</w:t>
      </w:r>
      <w:r>
        <w:t>ue</w:t>
      </w:r>
      <w:r w:rsidRPr="00747A99">
        <w:t xml:space="preserve"> to local opposition.</w:t>
      </w:r>
      <w:r w:rsidRPr="00747A99">
        <w:rPr>
          <w:vertAlign w:val="superscript"/>
        </w:rPr>
        <w:footnoteReference w:id="178"/>
      </w:r>
    </w:p>
    <w:p w14:paraId="7C17AE02" w14:textId="77777777" w:rsidR="009A68AC" w:rsidRPr="00747A99" w:rsidRDefault="009A68AC" w:rsidP="00652594">
      <w:pPr>
        <w:numPr>
          <w:ilvl w:val="0"/>
          <w:numId w:val="15"/>
        </w:numPr>
        <w:pBdr>
          <w:top w:val="nil"/>
          <w:left w:val="nil"/>
          <w:bottom w:val="nil"/>
          <w:right w:val="nil"/>
          <w:between w:val="nil"/>
        </w:pBdr>
        <w:jc w:val="left"/>
      </w:pPr>
      <w:r w:rsidRPr="00747A99">
        <w:rPr>
          <w:b/>
        </w:rPr>
        <w:t>Lighthouse Wind</w:t>
      </w:r>
      <w:r w:rsidRPr="00747A99">
        <w:t>: The Somerset Town Board passed restrictions that would bar this project, though under the Article 10 process, the state could override those restrictions.</w:t>
      </w:r>
      <w:r w:rsidRPr="00747A99">
        <w:rPr>
          <w:vertAlign w:val="superscript"/>
        </w:rPr>
        <w:footnoteReference w:id="179"/>
      </w:r>
      <w:r w:rsidRPr="00747A99">
        <w:t xml:space="preserve"> </w:t>
      </w:r>
      <w:r w:rsidRPr="00747A99">
        <w:lastRenderedPageBreak/>
        <w:t>In July 2020, however, the project was effectively ended as its last meteorological tower was removed.</w:t>
      </w:r>
      <w:r w:rsidRPr="00747A99">
        <w:rPr>
          <w:vertAlign w:val="superscript"/>
        </w:rPr>
        <w:footnoteReference w:id="180"/>
      </w:r>
    </w:p>
    <w:p w14:paraId="337B6DF3" w14:textId="5C55342A" w:rsidR="009A68AC" w:rsidRPr="00747A99" w:rsidRDefault="009A68AC" w:rsidP="00652594">
      <w:pPr>
        <w:numPr>
          <w:ilvl w:val="0"/>
          <w:numId w:val="15"/>
        </w:numPr>
        <w:pBdr>
          <w:top w:val="nil"/>
          <w:left w:val="nil"/>
          <w:bottom w:val="nil"/>
          <w:right w:val="nil"/>
          <w:between w:val="nil"/>
        </w:pBdr>
        <w:jc w:val="left"/>
      </w:pPr>
      <w:r w:rsidRPr="00747A99">
        <w:rPr>
          <w:b/>
        </w:rPr>
        <w:t>Mad River Wind Farm</w:t>
      </w:r>
      <w:r w:rsidRPr="00747A99">
        <w:t>: This is a 350-MW wind farm proposed by Atlantic Wind LLC that would be constructed in the Tug Hill region of upstate New York. The Tug Hill Tomorrow Land T</w:t>
      </w:r>
      <w:r>
        <w:t>rust has opposed the project due to</w:t>
      </w:r>
      <w:r w:rsidRPr="00747A99">
        <w:t xml:space="preserve"> its potential environmental and ecological impacts. Some residents of Worth, the town where the project is set to be constructed, are angry at their town board for passing a law severely restricting wind farm construction, which they say was passed in secret, and which town board members claim to “not remember passing.”</w:t>
      </w:r>
      <w:r w:rsidRPr="00747A99">
        <w:rPr>
          <w:vertAlign w:val="superscript"/>
        </w:rPr>
        <w:footnoteReference w:id="181"/>
      </w:r>
    </w:p>
    <w:p w14:paraId="2135DA6C" w14:textId="43C66FCF" w:rsidR="009A68AC" w:rsidRPr="00747A99" w:rsidRDefault="009A68AC" w:rsidP="00652594">
      <w:pPr>
        <w:numPr>
          <w:ilvl w:val="0"/>
          <w:numId w:val="15"/>
        </w:numPr>
        <w:pBdr>
          <w:top w:val="nil"/>
          <w:left w:val="nil"/>
          <w:bottom w:val="nil"/>
          <w:right w:val="nil"/>
          <w:between w:val="nil"/>
        </w:pBdr>
        <w:jc w:val="left"/>
      </w:pPr>
      <w:r w:rsidRPr="00747A99">
        <w:rPr>
          <w:b/>
        </w:rPr>
        <w:t>Dryden Solar:</w:t>
      </w:r>
      <w:r w:rsidRPr="00747A99">
        <w:t xml:space="preserve"> Willow Glen Cemetery brought a lawsuit against the town of Dryden challenging the </w:t>
      </w:r>
      <w:r w:rsidR="00D36DFF">
        <w:t>procedure</w:t>
      </w:r>
      <w:r w:rsidR="00AA75B5">
        <w:t xml:space="preserve"> that</w:t>
      </w:r>
      <w:r w:rsidRPr="00747A99">
        <w:t xml:space="preserve"> Dryden town officials followed in their assessment of a solar array proposed next to the cemetery. In 2017 a New York Supreme Court dismissed this petition</w:t>
      </w:r>
      <w:r w:rsidR="004D4C03">
        <w:t>,</w:t>
      </w:r>
      <w:r w:rsidRPr="00747A99">
        <w:t xml:space="preserve"> and the project was successfully completed.</w:t>
      </w:r>
      <w:r w:rsidRPr="00747A99">
        <w:rPr>
          <w:vertAlign w:val="superscript"/>
        </w:rPr>
        <w:footnoteReference w:id="182"/>
      </w:r>
    </w:p>
    <w:p w14:paraId="2A091E3A" w14:textId="77777777" w:rsidR="009A68AC" w:rsidRPr="00747A99" w:rsidRDefault="009A68AC" w:rsidP="00652594">
      <w:pPr>
        <w:numPr>
          <w:ilvl w:val="0"/>
          <w:numId w:val="15"/>
        </w:numPr>
        <w:pBdr>
          <w:top w:val="nil"/>
          <w:left w:val="nil"/>
          <w:bottom w:val="nil"/>
          <w:right w:val="nil"/>
          <w:between w:val="nil"/>
        </w:pBdr>
        <w:jc w:val="left"/>
      </w:pPr>
      <w:r w:rsidRPr="00747A99">
        <w:rPr>
          <w:b/>
        </w:rPr>
        <w:t xml:space="preserve">Oneida Solar: </w:t>
      </w:r>
      <w:r w:rsidRPr="00747A99">
        <w:t xml:space="preserve">Residents of Oneida sued the city in August 2015 over a proposed 2.8-MW solar farm that would be built on 13 acres of city-owned land. They challenged the process the city </w:t>
      </w:r>
      <w:r>
        <w:t>followed</w:t>
      </w:r>
      <w:r w:rsidRPr="00747A99">
        <w:t xml:space="preserve"> in approving the power agreement for the project, and argued that they were not adequately informed about plans to use the land. A Madison County judge rejected the petition as untimely.</w:t>
      </w:r>
      <w:r w:rsidRPr="00747A99">
        <w:rPr>
          <w:vertAlign w:val="superscript"/>
        </w:rPr>
        <w:footnoteReference w:id="183"/>
      </w:r>
    </w:p>
    <w:p w14:paraId="3AD96B5E" w14:textId="77777777" w:rsidR="009A68AC" w:rsidRPr="00747A99" w:rsidRDefault="009A68AC" w:rsidP="00652594">
      <w:pPr>
        <w:numPr>
          <w:ilvl w:val="0"/>
          <w:numId w:val="15"/>
        </w:numPr>
        <w:pBdr>
          <w:top w:val="nil"/>
          <w:left w:val="nil"/>
          <w:bottom w:val="nil"/>
          <w:right w:val="nil"/>
          <w:between w:val="nil"/>
        </w:pBdr>
        <w:jc w:val="left"/>
      </w:pPr>
      <w:r w:rsidRPr="00747A99">
        <w:rPr>
          <w:b/>
        </w:rPr>
        <w:t>Richfield Wind:</w:t>
      </w:r>
      <w:r w:rsidRPr="00747A99">
        <w:t xml:space="preserve"> Neighbors who said they would be negatively affected by a 18.4-MW wind farm in Ridgefield sued the planning board in 2015 for approving the project. A State Supreme Court ruled for the plaintiffs, but an appellate judge reversed the decision.</w:t>
      </w:r>
      <w:r w:rsidRPr="00747A99">
        <w:rPr>
          <w:vertAlign w:val="superscript"/>
        </w:rPr>
        <w:footnoteReference w:id="184"/>
      </w:r>
    </w:p>
    <w:p w14:paraId="41F8B5E3" w14:textId="77777777" w:rsidR="009A68AC" w:rsidRPr="00747A99" w:rsidRDefault="009A68AC" w:rsidP="00652594">
      <w:pPr>
        <w:numPr>
          <w:ilvl w:val="0"/>
          <w:numId w:val="15"/>
        </w:numPr>
        <w:pBdr>
          <w:top w:val="nil"/>
          <w:left w:val="nil"/>
          <w:bottom w:val="nil"/>
          <w:right w:val="nil"/>
          <w:between w:val="nil"/>
        </w:pBdr>
        <w:jc w:val="left"/>
      </w:pPr>
      <w:r w:rsidRPr="00747A99">
        <w:rPr>
          <w:b/>
        </w:rPr>
        <w:lastRenderedPageBreak/>
        <w:t xml:space="preserve">Orangeville wind: </w:t>
      </w:r>
      <w:r>
        <w:t>An</w:t>
      </w:r>
      <w:r w:rsidRPr="00747A99">
        <w:t xml:space="preserve"> organization called Clear Skies Over Orangeville brought two lawsuits against the town </w:t>
      </w:r>
      <w:r>
        <w:t>of Orangeville regarding</w:t>
      </w:r>
      <w:r w:rsidRPr="00747A99">
        <w:t xml:space="preserve"> wind farms in the area. The first claimed several town board members had signed contracts with a project developer and the second suit claimed the project would violate the town's noise ordinance. A New York State Supreme Court judge dismissed both cases in 2018.</w:t>
      </w:r>
      <w:r w:rsidRPr="00747A99">
        <w:rPr>
          <w:vertAlign w:val="superscript"/>
        </w:rPr>
        <w:footnoteReference w:id="185"/>
      </w:r>
    </w:p>
    <w:p w14:paraId="7D669CE7" w14:textId="070BE1F6" w:rsidR="009A68AC" w:rsidRPr="00747A99" w:rsidRDefault="009A68AC" w:rsidP="00652594">
      <w:pPr>
        <w:numPr>
          <w:ilvl w:val="0"/>
          <w:numId w:val="15"/>
        </w:numPr>
        <w:pBdr>
          <w:top w:val="nil"/>
          <w:left w:val="nil"/>
          <w:bottom w:val="nil"/>
          <w:right w:val="nil"/>
          <w:between w:val="nil"/>
        </w:pBdr>
        <w:jc w:val="left"/>
      </w:pPr>
      <w:r w:rsidRPr="00747A99">
        <w:rPr>
          <w:b/>
        </w:rPr>
        <w:t>Cape Vincent Wind Project</w:t>
      </w:r>
      <w:r>
        <w:t>: This</w:t>
      </w:r>
      <w:r w:rsidRPr="00747A99">
        <w:t xml:space="preserve"> British Petroleum project, beg</w:t>
      </w:r>
      <w:r w:rsidR="004D4C03">
        <w:t>u</w:t>
      </w:r>
      <w:r w:rsidRPr="00747A99">
        <w:t xml:space="preserve">n in 2005, had stalled due to local opposition, but was restarted under the state permitting process. Opposition was primarily </w:t>
      </w:r>
      <w:r>
        <w:t>voiced by</w:t>
      </w:r>
      <w:r w:rsidRPr="00747A99">
        <w:t xml:space="preserve"> summer residents. Ultimately the project was abandoned due to BP’s changing economic priorities.</w:t>
      </w:r>
      <w:r w:rsidRPr="00747A99">
        <w:rPr>
          <w:vertAlign w:val="superscript"/>
        </w:rPr>
        <w:footnoteReference w:id="186"/>
      </w:r>
      <w:r w:rsidRPr="00747A99">
        <w:t xml:space="preserve"> </w:t>
      </w:r>
    </w:p>
    <w:p w14:paraId="649E4925" w14:textId="72C46A43" w:rsidR="009A68AC" w:rsidRDefault="009A68AC" w:rsidP="00167F80">
      <w:pPr>
        <w:numPr>
          <w:ilvl w:val="0"/>
          <w:numId w:val="15"/>
        </w:numPr>
        <w:pBdr>
          <w:top w:val="nil"/>
          <w:left w:val="nil"/>
          <w:bottom w:val="nil"/>
          <w:right w:val="nil"/>
          <w:between w:val="nil"/>
        </w:pBdr>
        <w:jc w:val="left"/>
      </w:pPr>
      <w:r w:rsidRPr="00747A99">
        <w:rPr>
          <w:b/>
        </w:rPr>
        <w:t>Flint Mine Solar</w:t>
      </w:r>
      <w:r w:rsidRPr="00346BD0">
        <w:t>:</w:t>
      </w:r>
      <w:r w:rsidRPr="00747A99">
        <w:t xml:space="preserve"> A 100-MW solar project proposed for Coxsackie and Athens, in Greene County, is opposed by the Town of Coxsackie despite support by local residents. In 2019 Coxsackie passed an ordinance that would block the project</w:t>
      </w:r>
      <w:r w:rsidR="00F67C8B">
        <w:t xml:space="preserve"> (discussed </w:t>
      </w:r>
      <w:r w:rsidR="00FB5358">
        <w:t>on p. 39</w:t>
      </w:r>
      <w:r w:rsidR="00F67C8B">
        <w:t>)</w:t>
      </w:r>
      <w:r w:rsidRPr="00747A99">
        <w:t xml:space="preserve">, though the state Siting Board can override the ordinance. The Town is opposing the project in the statewide </w:t>
      </w:r>
      <w:r w:rsidR="004D4C03">
        <w:t xml:space="preserve">Article 10 </w:t>
      </w:r>
      <w:r w:rsidRPr="00747A99">
        <w:t>proceeding in which the developer is seeking a certificate of environmental compatibility and public need.</w:t>
      </w:r>
      <w:r w:rsidRPr="00747A99">
        <w:rPr>
          <w:rStyle w:val="FootnoteReference"/>
        </w:rPr>
        <w:footnoteReference w:id="187"/>
      </w:r>
      <w:r w:rsidRPr="00747A99">
        <w:t xml:space="preserve">   </w:t>
      </w:r>
    </w:p>
    <w:p w14:paraId="799C870D" w14:textId="77777777" w:rsidR="00C915AE" w:rsidRDefault="00BD5E2A" w:rsidP="00167F80">
      <w:pPr>
        <w:numPr>
          <w:ilvl w:val="0"/>
          <w:numId w:val="15"/>
        </w:numPr>
        <w:pBdr>
          <w:top w:val="nil"/>
          <w:left w:val="nil"/>
          <w:bottom w:val="nil"/>
          <w:right w:val="nil"/>
          <w:between w:val="nil"/>
        </w:pBdr>
        <w:jc w:val="left"/>
      </w:pPr>
      <w:r>
        <w:rPr>
          <w:b/>
        </w:rPr>
        <w:t>EWT Community Wind</w:t>
      </w:r>
      <w:r w:rsidRPr="00BD5E2A">
        <w:t>:</w:t>
      </w:r>
      <w:r>
        <w:t xml:space="preserve"> In November 2020 the Town of Portland adopted a wind energy ordinance that threatens a community-scale distributed generation wind project.</w:t>
      </w:r>
      <w:r>
        <w:rPr>
          <w:rStyle w:val="FootnoteReference"/>
        </w:rPr>
        <w:footnoteReference w:id="188"/>
      </w:r>
    </w:p>
    <w:p w14:paraId="6F104AA6" w14:textId="384B697A" w:rsidR="00C915AE" w:rsidRDefault="00C915AE" w:rsidP="00167F80">
      <w:pPr>
        <w:numPr>
          <w:ilvl w:val="0"/>
          <w:numId w:val="15"/>
        </w:numPr>
        <w:pBdr>
          <w:top w:val="nil"/>
          <w:left w:val="nil"/>
          <w:bottom w:val="nil"/>
          <w:right w:val="nil"/>
          <w:between w:val="nil"/>
        </w:pBdr>
        <w:jc w:val="left"/>
      </w:pPr>
      <w:r w:rsidRPr="00C915AE">
        <w:rPr>
          <w:b/>
        </w:rPr>
        <w:t>Eden Renewables, Duanesburg</w:t>
      </w:r>
      <w:r w:rsidRPr="00C915AE">
        <w:t>:</w:t>
      </w:r>
      <w:r>
        <w:t xml:space="preserve"> </w:t>
      </w:r>
      <w:r w:rsidRPr="00C915AE">
        <w:t xml:space="preserve">In December 2019, resident Lynne Bruning and Susan Biggs filed a lawsuit to annul the town of Duanesburg Planning Board’s approval of a </w:t>
      </w:r>
      <w:r w:rsidRPr="00C915AE">
        <w:lastRenderedPageBreak/>
        <w:t>solar project by Eden Renewables.</w:t>
      </w:r>
      <w:r w:rsidRPr="001810E1">
        <w:rPr>
          <w:vertAlign w:val="superscript"/>
        </w:rPr>
        <w:footnoteReference w:id="189"/>
      </w:r>
      <w:r w:rsidRPr="00C915AE">
        <w:t xml:space="preserve"> An appellate court ruled for the board in November 2020.</w:t>
      </w:r>
      <w:r>
        <w:rPr>
          <w:rStyle w:val="FootnoteReference"/>
        </w:rPr>
        <w:footnoteReference w:id="190"/>
      </w:r>
      <w:r w:rsidRPr="00C915AE">
        <w:t xml:space="preserve"> </w:t>
      </w:r>
    </w:p>
    <w:p w14:paraId="401A3999" w14:textId="08AB3397" w:rsidR="00167F80" w:rsidRPr="00346462" w:rsidRDefault="00167F80" w:rsidP="00346462">
      <w:pPr>
        <w:pStyle w:val="Normal1"/>
        <w:numPr>
          <w:ilvl w:val="0"/>
          <w:numId w:val="15"/>
        </w:numPr>
        <w:spacing w:line="360" w:lineRule="auto"/>
        <w:rPr>
          <w:rFonts w:ascii="Palatino Linotype" w:hAnsi="Palatino Linotype"/>
        </w:rPr>
      </w:pPr>
      <w:r w:rsidRPr="001810E1">
        <w:rPr>
          <w:rFonts w:ascii="Palatino Linotype" w:hAnsi="Palatino Linotype"/>
          <w:b/>
        </w:rPr>
        <w:t>South Fork Wind Farm</w:t>
      </w:r>
      <w:r>
        <w:rPr>
          <w:rFonts w:ascii="Palatino Linotype" w:hAnsi="Palatino Linotype"/>
        </w:rPr>
        <w:t xml:space="preserve">: </w:t>
      </w:r>
      <w:r w:rsidR="00527B40">
        <w:rPr>
          <w:rFonts w:ascii="Palatino Linotype" w:hAnsi="Palatino Linotype"/>
        </w:rPr>
        <w:t>A</w:t>
      </w:r>
      <w:r w:rsidRPr="00167F80">
        <w:rPr>
          <w:rFonts w:ascii="Palatino Linotype" w:hAnsi="Palatino Linotype"/>
        </w:rPr>
        <w:t xml:space="preserve"> cable to connect New York’s first offshore wind farm to the grid has faced opposition by local opponents, including a group called Citizens for the Preservation of Wainscott, who have opposed the project before the New York Public Service Commission.</w:t>
      </w:r>
      <w:r>
        <w:rPr>
          <w:rStyle w:val="FootnoteReference"/>
          <w:rFonts w:ascii="Palatino Linotype" w:hAnsi="Palatino Linotype"/>
        </w:rPr>
        <w:footnoteReference w:id="191"/>
      </w:r>
      <w:r w:rsidRPr="00167F80">
        <w:rPr>
          <w:rFonts w:ascii="Palatino Linotype" w:hAnsi="Palatino Linotype"/>
        </w:rPr>
        <w:t xml:space="preserve"> In January 2021, Citizens for the Preservation of Wainscott filed a lawsuit against East Hampton Town Board for approving an easement allowing </w:t>
      </w:r>
      <w:r w:rsidR="009D1CCA">
        <w:rPr>
          <w:rFonts w:ascii="Palatino Linotype" w:hAnsi="Palatino Linotype"/>
        </w:rPr>
        <w:t xml:space="preserve">the </w:t>
      </w:r>
      <w:r w:rsidRPr="00167F80">
        <w:rPr>
          <w:rFonts w:ascii="Palatino Linotype" w:hAnsi="Palatino Linotype"/>
        </w:rPr>
        <w:t>cable to land on Wainscott Beach and town-owned roads.</w:t>
      </w:r>
      <w:r w:rsidRPr="001810E1">
        <w:rPr>
          <w:rFonts w:ascii="Palatino Linotype" w:hAnsi="Palatino Linotype"/>
          <w:vertAlign w:val="superscript"/>
        </w:rPr>
        <w:footnoteReference w:id="192"/>
      </w:r>
      <w:r w:rsidRPr="00167F80">
        <w:rPr>
          <w:rFonts w:ascii="Palatino Linotype" w:hAnsi="Palatino Linotype"/>
        </w:rPr>
        <w:t xml:space="preserve"> The Public Service Commission granted the cable a key permit in March 2021.</w:t>
      </w:r>
      <w:r>
        <w:rPr>
          <w:rStyle w:val="FootnoteReference"/>
          <w:rFonts w:ascii="Palatino Linotype" w:hAnsi="Palatino Linotype"/>
        </w:rPr>
        <w:footnoteReference w:id="193"/>
      </w:r>
    </w:p>
    <w:p w14:paraId="02C1E8CE" w14:textId="41203FE6" w:rsidR="00516C18" w:rsidRPr="00FD4AFD" w:rsidRDefault="009A68AC" w:rsidP="00652594">
      <w:pPr>
        <w:pStyle w:val="Heading1"/>
      </w:pPr>
      <w:r>
        <w:t xml:space="preserve"> </w:t>
      </w:r>
      <w:bookmarkStart w:id="110" w:name="_Toc82173506"/>
      <w:r w:rsidR="00BC53C2">
        <w:t>N</w:t>
      </w:r>
      <w:r w:rsidR="00652594">
        <w:t>orth C</w:t>
      </w:r>
      <w:r>
        <w:t>arolina</w:t>
      </w:r>
      <w:bookmarkEnd w:id="110"/>
    </w:p>
    <w:p w14:paraId="640CE0E7" w14:textId="77777777" w:rsidR="00516C18" w:rsidRPr="00FD4AFD" w:rsidRDefault="00516C18" w:rsidP="00652594">
      <w:pPr>
        <w:pStyle w:val="Heading2"/>
      </w:pPr>
      <w:bookmarkStart w:id="111" w:name="_Toc82173507"/>
      <w:r>
        <w:t>Local Laws/Ordinances</w:t>
      </w:r>
      <w:bookmarkEnd w:id="111"/>
    </w:p>
    <w:p w14:paraId="74FEE653" w14:textId="41A6DE5F" w:rsidR="009A68AC" w:rsidRPr="00747A99" w:rsidRDefault="009A68AC" w:rsidP="00652594">
      <w:pPr>
        <w:numPr>
          <w:ilvl w:val="0"/>
          <w:numId w:val="49"/>
        </w:numPr>
        <w:jc w:val="left"/>
        <w:rPr>
          <w:b/>
          <w:bCs/>
        </w:rPr>
      </w:pPr>
      <w:r w:rsidRPr="00747A99">
        <w:rPr>
          <w:b/>
          <w:bCs/>
        </w:rPr>
        <w:t xml:space="preserve">Hertford County: </w:t>
      </w:r>
      <w:r w:rsidRPr="00747A99">
        <w:t>Hertford County Commissioners</w:t>
      </w:r>
      <w:r w:rsidR="00274D08">
        <w:t xml:space="preserve"> unanimously</w:t>
      </w:r>
      <w:r w:rsidRPr="00747A99">
        <w:t xml:space="preserve"> approved a temporary solar moratorium in October 2020. The moratorium was enacted in response to local opposition to the proposal for development of a nearby solar farm.</w:t>
      </w:r>
      <w:r w:rsidRPr="00747A99">
        <w:rPr>
          <w:vertAlign w:val="superscript"/>
        </w:rPr>
        <w:footnoteReference w:id="194"/>
      </w:r>
    </w:p>
    <w:p w14:paraId="71D70399" w14:textId="77777777" w:rsidR="009A68AC" w:rsidRPr="00747A99" w:rsidRDefault="009A68AC" w:rsidP="00652594">
      <w:pPr>
        <w:numPr>
          <w:ilvl w:val="0"/>
          <w:numId w:val="49"/>
        </w:numPr>
        <w:jc w:val="left"/>
        <w:rPr>
          <w:b/>
          <w:bCs/>
        </w:rPr>
      </w:pPr>
      <w:r w:rsidRPr="00747A99">
        <w:rPr>
          <w:b/>
          <w:bCs/>
        </w:rPr>
        <w:t xml:space="preserve">Rowan County: </w:t>
      </w:r>
      <w:r w:rsidRPr="00747A99">
        <w:t>In October 2019, Rowan County commissioners instituted a moratorium on large solar farms, set to expire in April 2020. It has since been extended twice; the most recent extension was granted on October 5, 2020. It is set to expire on April 6, 2021.</w:t>
      </w:r>
      <w:r w:rsidRPr="00747A99">
        <w:rPr>
          <w:vertAlign w:val="superscript"/>
        </w:rPr>
        <w:footnoteReference w:id="195"/>
      </w:r>
    </w:p>
    <w:p w14:paraId="60B1F1C0" w14:textId="567938E3" w:rsidR="009A68AC" w:rsidRPr="00747A99" w:rsidRDefault="009A68AC" w:rsidP="00652594">
      <w:pPr>
        <w:numPr>
          <w:ilvl w:val="0"/>
          <w:numId w:val="49"/>
        </w:numPr>
        <w:jc w:val="left"/>
        <w:rPr>
          <w:b/>
          <w:bCs/>
        </w:rPr>
      </w:pPr>
      <w:r w:rsidRPr="00747A99">
        <w:rPr>
          <w:b/>
          <w:bCs/>
        </w:rPr>
        <w:lastRenderedPageBreak/>
        <w:t xml:space="preserve">Woodland: </w:t>
      </w:r>
      <w:r w:rsidRPr="00747A99">
        <w:t xml:space="preserve">In response to </w:t>
      </w:r>
      <w:r w:rsidR="00EF0909">
        <w:t>the</w:t>
      </w:r>
      <w:r w:rsidRPr="00747A99">
        <w:t xml:space="preserve"> opposition to the construction of Strata Solar Company’s proposed project in 2015, the Woodland Town Council approved a complete solar moratorium.</w:t>
      </w:r>
      <w:r w:rsidRPr="00747A99">
        <w:rPr>
          <w:vertAlign w:val="superscript"/>
        </w:rPr>
        <w:footnoteReference w:id="196"/>
      </w:r>
    </w:p>
    <w:p w14:paraId="2594459E" w14:textId="77777777" w:rsidR="009A68AC" w:rsidRPr="00747A99" w:rsidRDefault="009A68AC" w:rsidP="00652594"/>
    <w:p w14:paraId="3AFD8311" w14:textId="77777777" w:rsidR="00516C18" w:rsidRDefault="00516C18" w:rsidP="00652594">
      <w:pPr>
        <w:pStyle w:val="Heading2"/>
      </w:pPr>
      <w:bookmarkStart w:id="112" w:name="_Toc82173508"/>
      <w:r>
        <w:t>Contested Projects</w:t>
      </w:r>
      <w:bookmarkEnd w:id="112"/>
    </w:p>
    <w:p w14:paraId="0C0CAA4D" w14:textId="1D8C4982" w:rsidR="009A68AC" w:rsidRPr="00747A99" w:rsidRDefault="009A68AC" w:rsidP="00652594">
      <w:pPr>
        <w:numPr>
          <w:ilvl w:val="0"/>
          <w:numId w:val="50"/>
        </w:numPr>
        <w:jc w:val="left"/>
        <w:rPr>
          <w:b/>
          <w:bCs/>
        </w:rPr>
      </w:pPr>
      <w:r w:rsidRPr="00747A99">
        <w:rPr>
          <w:b/>
          <w:bCs/>
        </w:rPr>
        <w:t xml:space="preserve">Maroon Solar: </w:t>
      </w:r>
      <w:r w:rsidRPr="00747A99">
        <w:t xml:space="preserve">On November 16, 2020, the Culpeper County Planning Commission unanimously recommended against granting a conditional use permit for the Maroon Solar project. Strata Solar had proposed </w:t>
      </w:r>
      <w:r>
        <w:t>to construct a 1700-</w:t>
      </w:r>
      <w:r w:rsidRPr="00747A99">
        <w:t>acre, 149-MW project on rural farmland. Citizens for Responsible Solar, with many other historical, conservation and environmental groups</w:t>
      </w:r>
      <w:r>
        <w:t>,</w:t>
      </w:r>
      <w:r w:rsidRPr="00747A99">
        <w:t xml:space="preserve"> </w:t>
      </w:r>
      <w:r w:rsidR="00EF0909">
        <w:t>argued</w:t>
      </w:r>
      <w:r w:rsidRPr="00747A99">
        <w:t xml:space="preserve"> against the project, arguing that it would be too close to sensitive riverine resources and “significant confederate Civil War history.” A petition against the project got 1,400 signatures.</w:t>
      </w:r>
      <w:r w:rsidRPr="00747A99">
        <w:rPr>
          <w:vertAlign w:val="superscript"/>
        </w:rPr>
        <w:footnoteReference w:id="197"/>
      </w:r>
    </w:p>
    <w:p w14:paraId="5CEE0E6F" w14:textId="1BBEFADB" w:rsidR="009A68AC" w:rsidRPr="00747A99" w:rsidRDefault="009A68AC" w:rsidP="00652594">
      <w:pPr>
        <w:numPr>
          <w:ilvl w:val="0"/>
          <w:numId w:val="50"/>
        </w:numPr>
        <w:jc w:val="left"/>
        <w:rPr>
          <w:b/>
          <w:bCs/>
        </w:rPr>
      </w:pPr>
      <w:r w:rsidRPr="00747A99">
        <w:rPr>
          <w:b/>
          <w:bCs/>
        </w:rPr>
        <w:t xml:space="preserve">Shady Grove Solar Farm: </w:t>
      </w:r>
      <w:r w:rsidRPr="00747A99">
        <w:t>Yadkin County denied a conditional use permit for the Shady Grove Solar farm in October 2020. The farm, a joint venture between Silver Creek Energy and Pine Gate Renewables, was proposed to produce 22 MW on 285 acres. Residents expressed concerns</w:t>
      </w:r>
      <w:r w:rsidR="007416DC">
        <w:t xml:space="preserve"> to the board</w:t>
      </w:r>
      <w:r w:rsidRPr="00747A99">
        <w:t xml:space="preserve"> regarding flooding from deforestation, water quality impacts, tourism, and if the project had enough research and planning in its proposal.</w:t>
      </w:r>
      <w:r w:rsidRPr="00747A99">
        <w:rPr>
          <w:vertAlign w:val="superscript"/>
        </w:rPr>
        <w:footnoteReference w:id="198"/>
      </w:r>
    </w:p>
    <w:p w14:paraId="33AC9696" w14:textId="77777777" w:rsidR="009A68AC" w:rsidRPr="00747A99" w:rsidRDefault="009A68AC" w:rsidP="00652594">
      <w:pPr>
        <w:numPr>
          <w:ilvl w:val="0"/>
          <w:numId w:val="50"/>
        </w:numPr>
        <w:spacing w:after="200"/>
        <w:jc w:val="left"/>
        <w:rPr>
          <w:b/>
          <w:bCs/>
        </w:rPr>
      </w:pPr>
      <w:r w:rsidRPr="00747A99">
        <w:rPr>
          <w:b/>
          <w:bCs/>
        </w:rPr>
        <w:t xml:space="preserve">Woodland: </w:t>
      </w:r>
      <w:r w:rsidRPr="00747A99">
        <w:t xml:space="preserve">In 2015, the Woodland Town Council rejected a proposal to rezone a section of farmland, effectively blocking a 5-MW solar farm proposed by Strata Solar Company. </w:t>
      </w:r>
      <w:r>
        <w:t xml:space="preserve">Residents </w:t>
      </w:r>
      <w:r w:rsidRPr="00747A99">
        <w:t>organized against the project, expressing unf</w:t>
      </w:r>
      <w:r>
        <w:t>o</w:t>
      </w:r>
      <w:r w:rsidRPr="00747A99">
        <w:t xml:space="preserve">unded fears about cancer and </w:t>
      </w:r>
      <w:r w:rsidRPr="00747A99">
        <w:lastRenderedPageBreak/>
        <w:t>other impacts.</w:t>
      </w:r>
      <w:r>
        <w:t xml:space="preserve"> R</w:t>
      </w:r>
      <w:r w:rsidRPr="00747A99">
        <w:t xml:space="preserve">esidents </w:t>
      </w:r>
      <w:r>
        <w:t>asserted</w:t>
      </w:r>
      <w:r w:rsidRPr="00747A99">
        <w:t xml:space="preserve"> that “solar farms would suck up all the energy from the sun and busine</w:t>
      </w:r>
      <w:r>
        <w:t>sses would not come to Woodland.</w:t>
      </w:r>
      <w:r w:rsidRPr="00747A99">
        <w:t>”</w:t>
      </w:r>
      <w:r w:rsidRPr="00747A99">
        <w:rPr>
          <w:vertAlign w:val="superscript"/>
        </w:rPr>
        <w:footnoteReference w:id="199"/>
      </w:r>
    </w:p>
    <w:p w14:paraId="1E65536D" w14:textId="5F41298F" w:rsidR="00516C18" w:rsidRPr="00FD4AFD" w:rsidRDefault="009A68AC" w:rsidP="00652594">
      <w:pPr>
        <w:pStyle w:val="Heading1"/>
      </w:pPr>
      <w:r>
        <w:t xml:space="preserve"> </w:t>
      </w:r>
      <w:bookmarkStart w:id="113" w:name="_Toc82173509"/>
      <w:r w:rsidR="00BC53C2">
        <w:t>N</w:t>
      </w:r>
      <w:r w:rsidR="00652594">
        <w:t>orth D</w:t>
      </w:r>
      <w:r>
        <w:t>akota</w:t>
      </w:r>
      <w:bookmarkEnd w:id="113"/>
    </w:p>
    <w:p w14:paraId="303E4820" w14:textId="77777777" w:rsidR="00516C18" w:rsidRPr="00FD4AFD" w:rsidRDefault="00516C18" w:rsidP="00652594">
      <w:pPr>
        <w:pStyle w:val="Heading2"/>
      </w:pPr>
      <w:bookmarkStart w:id="114" w:name="_Toc82173510"/>
      <w:r>
        <w:t>Local Laws/Ordinances</w:t>
      </w:r>
      <w:bookmarkEnd w:id="114"/>
    </w:p>
    <w:p w14:paraId="2748AA90" w14:textId="77777777" w:rsidR="009A68AC" w:rsidRPr="00747A99" w:rsidRDefault="009A68AC" w:rsidP="00652594">
      <w:pPr>
        <w:numPr>
          <w:ilvl w:val="0"/>
          <w:numId w:val="41"/>
        </w:numPr>
        <w:jc w:val="left"/>
      </w:pPr>
      <w:r w:rsidRPr="00747A99">
        <w:rPr>
          <w:b/>
          <w:bCs/>
          <w:highlight w:val="white"/>
        </w:rPr>
        <w:t>Mercer County:</w:t>
      </w:r>
      <w:r w:rsidRPr="00747A99">
        <w:rPr>
          <w:highlight w:val="white"/>
        </w:rPr>
        <w:t xml:space="preserve"> In May 2020, Mercer County enacted a moratorium on wind development applications in order to block the Garrison Butte Wind Farm. The county plans to maintain this moratorium for at least two years to allow local officials to </w:t>
      </w:r>
      <w:r>
        <w:rPr>
          <w:highlight w:val="white"/>
        </w:rPr>
        <w:t xml:space="preserve">develop </w:t>
      </w:r>
      <w:r w:rsidRPr="00747A99">
        <w:rPr>
          <w:highlight w:val="white"/>
        </w:rPr>
        <w:t>more comprehensive regulations for local wind projects.</w:t>
      </w:r>
      <w:r w:rsidRPr="00747A99">
        <w:rPr>
          <w:highlight w:val="white"/>
          <w:vertAlign w:val="superscript"/>
        </w:rPr>
        <w:footnoteReference w:id="200"/>
      </w:r>
      <w:r w:rsidRPr="00747A99">
        <w:rPr>
          <w:highlight w:val="white"/>
        </w:rPr>
        <w:t xml:space="preserve"> </w:t>
      </w:r>
    </w:p>
    <w:p w14:paraId="29C42943" w14:textId="77777777" w:rsidR="009A68AC" w:rsidRPr="00747A99" w:rsidRDefault="009A68AC" w:rsidP="00652594">
      <w:pPr>
        <w:numPr>
          <w:ilvl w:val="0"/>
          <w:numId w:val="41"/>
        </w:numPr>
        <w:jc w:val="left"/>
      </w:pPr>
      <w:r w:rsidRPr="00747A99">
        <w:rPr>
          <w:b/>
          <w:bCs/>
          <w:highlight w:val="white"/>
        </w:rPr>
        <w:t>McLean County:</w:t>
      </w:r>
      <w:r w:rsidRPr="00747A99">
        <w:rPr>
          <w:highlight w:val="white"/>
        </w:rPr>
        <w:t xml:space="preserve"> In May 2020, McLean County banned the construction of new transmission lines for wind energy, effectively enacting a moratorium on new wind projects. In August 2020, McLean County also introduced a 2-year moratorium on solar development.</w:t>
      </w:r>
      <w:r w:rsidRPr="00747A99">
        <w:rPr>
          <w:highlight w:val="white"/>
          <w:vertAlign w:val="superscript"/>
        </w:rPr>
        <w:footnoteReference w:id="201"/>
      </w:r>
      <w:r w:rsidRPr="00747A99">
        <w:rPr>
          <w:highlight w:val="white"/>
        </w:rPr>
        <w:t xml:space="preserve"> </w:t>
      </w:r>
    </w:p>
    <w:p w14:paraId="239E19B2" w14:textId="77777777" w:rsidR="00516C18" w:rsidRDefault="00516C18" w:rsidP="00652594">
      <w:pPr>
        <w:pStyle w:val="Heading2"/>
      </w:pPr>
      <w:bookmarkStart w:id="115" w:name="_Toc82173511"/>
      <w:r>
        <w:t>Contested Projects</w:t>
      </w:r>
      <w:bookmarkEnd w:id="115"/>
    </w:p>
    <w:p w14:paraId="176C91D5" w14:textId="072E0CA9" w:rsidR="009A68AC" w:rsidRPr="00747A99" w:rsidRDefault="009A68AC" w:rsidP="00652594">
      <w:pPr>
        <w:numPr>
          <w:ilvl w:val="0"/>
          <w:numId w:val="51"/>
        </w:numPr>
        <w:jc w:val="left"/>
      </w:pPr>
      <w:r w:rsidRPr="00747A99">
        <w:rPr>
          <w:b/>
          <w:bCs/>
          <w:highlight w:val="white"/>
        </w:rPr>
        <w:t>Garrison Butte Wind Farm:</w:t>
      </w:r>
      <w:r w:rsidRPr="00747A99">
        <w:rPr>
          <w:highlight w:val="white"/>
        </w:rPr>
        <w:t xml:space="preserve"> In 2018, Capital Power proposed a 152-MW wind farm in Mercer County. At a public</w:t>
      </w:r>
      <w:r>
        <w:rPr>
          <w:highlight w:val="white"/>
        </w:rPr>
        <w:t xml:space="preserve"> hearing for the project, local residents</w:t>
      </w:r>
      <w:r w:rsidRPr="00747A99">
        <w:rPr>
          <w:highlight w:val="white"/>
        </w:rPr>
        <w:t xml:space="preserve"> expressed concern over the “attack on coal,” an industry </w:t>
      </w:r>
      <w:r w:rsidR="00FF3F2A">
        <w:rPr>
          <w:highlight w:val="white"/>
        </w:rPr>
        <w:t>that</w:t>
      </w:r>
      <w:r w:rsidR="001334F9">
        <w:rPr>
          <w:highlight w:val="white"/>
        </w:rPr>
        <w:t xml:space="preserve"> </w:t>
      </w:r>
      <w:r w:rsidRPr="00747A99">
        <w:rPr>
          <w:highlight w:val="white"/>
        </w:rPr>
        <w:t xml:space="preserve">employs many </w:t>
      </w:r>
      <w:r>
        <w:rPr>
          <w:highlight w:val="white"/>
        </w:rPr>
        <w:t>residents</w:t>
      </w:r>
      <w:r w:rsidRPr="00747A99">
        <w:rPr>
          <w:highlight w:val="white"/>
        </w:rPr>
        <w:t>. The Mercer County Commission passed a moratorium on wind development in order to block the project. A similar coalition appeared at the public hearing over the moratorium’s extension; local group Faces of North Dakota Coal submitted a pro-coal letter to the commission with 500 local signatures. The project developer has expressed interest in moving the project elsewhere.</w:t>
      </w:r>
      <w:r w:rsidRPr="00747A99">
        <w:rPr>
          <w:highlight w:val="white"/>
          <w:vertAlign w:val="superscript"/>
        </w:rPr>
        <w:footnoteReference w:id="202"/>
      </w:r>
      <w:r w:rsidRPr="00747A99">
        <w:rPr>
          <w:highlight w:val="white"/>
        </w:rPr>
        <w:t xml:space="preserve"> </w:t>
      </w:r>
    </w:p>
    <w:p w14:paraId="3B23573F" w14:textId="2C5FD82B" w:rsidR="009A68AC" w:rsidRPr="00747A99" w:rsidRDefault="009A68AC" w:rsidP="00652594">
      <w:pPr>
        <w:numPr>
          <w:ilvl w:val="0"/>
          <w:numId w:val="51"/>
        </w:numPr>
        <w:jc w:val="left"/>
      </w:pPr>
      <w:r w:rsidRPr="00747A99">
        <w:rPr>
          <w:b/>
          <w:bCs/>
          <w:highlight w:val="white"/>
        </w:rPr>
        <w:lastRenderedPageBreak/>
        <w:t>Burleigh-Emmons Wind Farm:</w:t>
      </w:r>
      <w:r w:rsidRPr="00747A99">
        <w:rPr>
          <w:highlight w:val="white"/>
        </w:rPr>
        <w:t xml:space="preserve"> PNE Wind proposed a 70-turbine wind farm in Burleigh County near Morton Township.</w:t>
      </w:r>
      <w:r w:rsidR="000C6D59" w:rsidRPr="00747A99">
        <w:rPr>
          <w:highlight w:val="white"/>
        </w:rPr>
        <w:t xml:space="preserve"> </w:t>
      </w:r>
      <w:r w:rsidRPr="00747A99">
        <w:rPr>
          <w:highlight w:val="white"/>
        </w:rPr>
        <w:t xml:space="preserve">The issue became highly divisive in the local community, </w:t>
      </w:r>
      <w:r w:rsidR="000C6D59">
        <w:rPr>
          <w:highlight w:val="white"/>
        </w:rPr>
        <w:t>leading to a</w:t>
      </w:r>
      <w:r w:rsidRPr="00747A99">
        <w:rPr>
          <w:highlight w:val="white"/>
        </w:rPr>
        <w:t xml:space="preserve"> recall vote for Burleigh County officials who supported the project. </w:t>
      </w:r>
      <w:r>
        <w:rPr>
          <w:highlight w:val="white"/>
        </w:rPr>
        <w:t>Opponents</w:t>
      </w:r>
      <w:r w:rsidRPr="00747A99">
        <w:rPr>
          <w:highlight w:val="white"/>
        </w:rPr>
        <w:t xml:space="preserve"> began an anti-wind non-profit, North Dakota Visionkeepers, to block the project. </w:t>
      </w:r>
      <w:r w:rsidR="000C6D59">
        <w:rPr>
          <w:highlight w:val="white"/>
        </w:rPr>
        <w:t>T</w:t>
      </w:r>
      <w:r w:rsidRPr="00747A99">
        <w:rPr>
          <w:highlight w:val="white"/>
        </w:rPr>
        <w:t>he Burleigh County Planning and Zoning Commission denied both standard and special use permits for the project. The new project owner, Burke Wind, intends to move the project to Emmons or Logan counties.</w:t>
      </w:r>
      <w:r w:rsidRPr="00747A99">
        <w:rPr>
          <w:highlight w:val="white"/>
          <w:vertAlign w:val="superscript"/>
        </w:rPr>
        <w:footnoteReference w:id="203"/>
      </w:r>
      <w:r w:rsidRPr="00747A99">
        <w:rPr>
          <w:highlight w:val="white"/>
        </w:rPr>
        <w:t xml:space="preserve"> </w:t>
      </w:r>
    </w:p>
    <w:p w14:paraId="55D6CE92" w14:textId="77777777" w:rsidR="009A68AC" w:rsidRPr="00747A99" w:rsidRDefault="009A68AC" w:rsidP="00652594">
      <w:pPr>
        <w:numPr>
          <w:ilvl w:val="0"/>
          <w:numId w:val="51"/>
        </w:numPr>
        <w:jc w:val="left"/>
      </w:pPr>
      <w:r w:rsidRPr="00747A99">
        <w:rPr>
          <w:b/>
          <w:bCs/>
          <w:highlight w:val="white"/>
        </w:rPr>
        <w:t>Charlie Creek Wind Farm:</w:t>
      </w:r>
      <w:r>
        <w:rPr>
          <w:highlight w:val="white"/>
        </w:rPr>
        <w:t xml:space="preserve"> In 2016, </w:t>
      </w:r>
      <w:r w:rsidRPr="00747A99">
        <w:rPr>
          <w:highlight w:val="white"/>
        </w:rPr>
        <w:t>Orion Renewable Energy Ground submitted a zoning application for a 383</w:t>
      </w:r>
      <w:r>
        <w:rPr>
          <w:highlight w:val="white"/>
        </w:rPr>
        <w:t>-</w:t>
      </w:r>
      <w:r w:rsidRPr="00747A99">
        <w:rPr>
          <w:highlight w:val="white"/>
        </w:rPr>
        <w:t xml:space="preserve">MW project in Billings County. During the public hearing for this project, local </w:t>
      </w:r>
      <w:r>
        <w:rPr>
          <w:highlight w:val="white"/>
        </w:rPr>
        <w:t>residents expressed concerns over</w:t>
      </w:r>
      <w:r w:rsidRPr="00747A99">
        <w:rPr>
          <w:highlight w:val="white"/>
        </w:rPr>
        <w:t xml:space="preserve"> property devaluation, effects on local tourism, and impacts on the visual landscape. In particular, residents were concerned about turbine visibility from the Painted Canyon Visitor Center at Theodore Roosevelt National Park. The Billings County Commissioners denied the permit.</w:t>
      </w:r>
      <w:r w:rsidRPr="00747A99">
        <w:rPr>
          <w:highlight w:val="white"/>
          <w:vertAlign w:val="superscript"/>
        </w:rPr>
        <w:footnoteReference w:id="204"/>
      </w:r>
    </w:p>
    <w:p w14:paraId="2CBFAA35" w14:textId="3D3E73BC" w:rsidR="009A68AC" w:rsidRPr="00747A99" w:rsidRDefault="009A68AC" w:rsidP="00652594">
      <w:pPr>
        <w:numPr>
          <w:ilvl w:val="0"/>
          <w:numId w:val="51"/>
        </w:numPr>
        <w:jc w:val="left"/>
      </w:pPr>
      <w:r w:rsidRPr="00747A99">
        <w:rPr>
          <w:b/>
          <w:bCs/>
          <w:color w:val="1E1F21"/>
          <w:highlight w:val="white"/>
        </w:rPr>
        <w:t>Brady Wind Farm:</w:t>
      </w:r>
      <w:r w:rsidRPr="00747A99">
        <w:rPr>
          <w:color w:val="1E1F21"/>
          <w:highlight w:val="white"/>
        </w:rPr>
        <w:t xml:space="preserve"> In 2015, Dickinson Wind applied for a conditional use permit to construct an 87-turbine facility in Stark County. Over 150 community members attended the public hearing, which lasted 15 hours. Many residents opposed the project, primarily fearing visual impacts on the landscape. The opposition formed a formal group to </w:t>
      </w:r>
      <w:r w:rsidR="000C6D59">
        <w:rPr>
          <w:color w:val="1E1F21"/>
          <w:highlight w:val="white"/>
        </w:rPr>
        <w:t>challenge the project before</w:t>
      </w:r>
      <w:r w:rsidRPr="00747A99">
        <w:rPr>
          <w:color w:val="1E1F21"/>
          <w:highlight w:val="white"/>
        </w:rPr>
        <w:t xml:space="preserve"> the </w:t>
      </w:r>
      <w:r>
        <w:rPr>
          <w:color w:val="1E1F21"/>
          <w:highlight w:val="white"/>
        </w:rPr>
        <w:t>PSC</w:t>
      </w:r>
      <w:r w:rsidRPr="00747A99">
        <w:rPr>
          <w:color w:val="1E1F21"/>
          <w:highlight w:val="white"/>
        </w:rPr>
        <w:t>, which denied the permit.</w:t>
      </w:r>
      <w:r w:rsidRPr="00747A99">
        <w:rPr>
          <w:color w:val="1E1F21"/>
          <w:highlight w:val="white"/>
          <w:vertAlign w:val="superscript"/>
        </w:rPr>
        <w:footnoteReference w:id="205"/>
      </w:r>
    </w:p>
    <w:p w14:paraId="4FF16DB3" w14:textId="77777777" w:rsidR="009A68AC" w:rsidRPr="00747A99" w:rsidRDefault="009A68AC" w:rsidP="00652594">
      <w:pPr>
        <w:numPr>
          <w:ilvl w:val="0"/>
          <w:numId w:val="51"/>
        </w:numPr>
        <w:spacing w:after="240"/>
        <w:jc w:val="left"/>
      </w:pPr>
      <w:r w:rsidRPr="00747A99">
        <w:rPr>
          <w:b/>
          <w:bCs/>
          <w:color w:val="1E1F21"/>
          <w:highlight w:val="white"/>
        </w:rPr>
        <w:t>Great River Energy Wind Project:</w:t>
      </w:r>
      <w:r w:rsidRPr="00747A99">
        <w:rPr>
          <w:color w:val="1E1F21"/>
          <w:highlight w:val="white"/>
        </w:rPr>
        <w:t xml:space="preserve"> In May 2020, Great River Energy announced that it would shut down the Coal Creek Station in Underwood, North Dakota in order to replace the coal facility with new wind projects. It currently manages a 436-mile transmission line</w:t>
      </w:r>
      <w:r>
        <w:rPr>
          <w:color w:val="1E1F21"/>
          <w:highlight w:val="white"/>
        </w:rPr>
        <w:t xml:space="preserve"> that</w:t>
      </w:r>
      <w:r w:rsidRPr="00747A99">
        <w:rPr>
          <w:color w:val="1E1F21"/>
          <w:highlight w:val="white"/>
        </w:rPr>
        <w:t xml:space="preserve"> can move 1,100 MW of power across the Midwest. However, in </w:t>
      </w:r>
      <w:r w:rsidRPr="00747A99">
        <w:rPr>
          <w:color w:val="1E1F21"/>
          <w:highlight w:val="white"/>
        </w:rPr>
        <w:lastRenderedPageBreak/>
        <w:t>order to defend the coal industry and block this project, McLean County passed a zoning amendment that prohibits the construction of any new wind farm transmission lines.</w:t>
      </w:r>
      <w:r w:rsidRPr="00747A99">
        <w:rPr>
          <w:color w:val="1E1F21"/>
          <w:highlight w:val="white"/>
          <w:vertAlign w:val="superscript"/>
        </w:rPr>
        <w:footnoteReference w:id="206"/>
      </w:r>
    </w:p>
    <w:p w14:paraId="367A48A7" w14:textId="7971A04A" w:rsidR="00516C18" w:rsidRPr="00FD4AFD" w:rsidRDefault="009A68AC" w:rsidP="00652594">
      <w:pPr>
        <w:pStyle w:val="Heading1"/>
      </w:pPr>
      <w:r>
        <w:t xml:space="preserve"> </w:t>
      </w:r>
      <w:bookmarkStart w:id="116" w:name="_Toc82173512"/>
      <w:r w:rsidR="00BC53C2">
        <w:t>O</w:t>
      </w:r>
      <w:r>
        <w:t>hio</w:t>
      </w:r>
      <w:bookmarkEnd w:id="116"/>
    </w:p>
    <w:p w14:paraId="0C4209C9" w14:textId="77777777" w:rsidR="00516C18" w:rsidRDefault="00516C18" w:rsidP="00652594">
      <w:pPr>
        <w:pStyle w:val="Heading2"/>
      </w:pPr>
      <w:bookmarkStart w:id="117" w:name="_Toc82173513"/>
      <w:r>
        <w:t>Local Laws/Ordinances</w:t>
      </w:r>
      <w:bookmarkEnd w:id="117"/>
    </w:p>
    <w:p w14:paraId="7C93583B" w14:textId="734A9F3D" w:rsidR="00DE7940" w:rsidRPr="00DE7940" w:rsidRDefault="00DE7940" w:rsidP="00DE7940">
      <w:pPr>
        <w:ind w:firstLine="450"/>
        <w:rPr>
          <w:i/>
        </w:rPr>
      </w:pPr>
      <w:r>
        <w:rPr>
          <w:i/>
        </w:rPr>
        <w:t>No ordinances were found at this time.</w:t>
      </w:r>
    </w:p>
    <w:p w14:paraId="6BA03D15" w14:textId="77777777" w:rsidR="00516C18" w:rsidRDefault="00516C18" w:rsidP="00652594">
      <w:pPr>
        <w:pStyle w:val="Heading2"/>
      </w:pPr>
      <w:bookmarkStart w:id="118" w:name="_Toc82173514"/>
      <w:r>
        <w:t>Contested Projects</w:t>
      </w:r>
      <w:bookmarkEnd w:id="118"/>
    </w:p>
    <w:p w14:paraId="72FB2815" w14:textId="77777777" w:rsidR="009A68AC" w:rsidRPr="00747A99" w:rsidRDefault="009A68AC" w:rsidP="00652594">
      <w:pPr>
        <w:numPr>
          <w:ilvl w:val="0"/>
          <w:numId w:val="53"/>
        </w:numPr>
        <w:pBdr>
          <w:top w:val="nil"/>
          <w:left w:val="nil"/>
          <w:bottom w:val="nil"/>
          <w:right w:val="nil"/>
          <w:between w:val="nil"/>
        </w:pBdr>
        <w:jc w:val="left"/>
        <w:rPr>
          <w:b/>
        </w:rPr>
      </w:pPr>
      <w:r w:rsidRPr="00747A99">
        <w:rPr>
          <w:b/>
          <w:highlight w:val="white"/>
        </w:rPr>
        <w:t xml:space="preserve">Timber Road IV Wind Farm: </w:t>
      </w:r>
      <w:r w:rsidRPr="00747A99">
        <w:rPr>
          <w:highlight w:val="white"/>
        </w:rPr>
        <w:t xml:space="preserve">In February 2019 the Ohio Power Siting Board granted approval for the construction of this 125.1-MW wind farm in Paulding County. The wind farm was proposed to include 37 turbines, but it was scaled down to 31 due to </w:t>
      </w:r>
      <w:r>
        <w:rPr>
          <w:highlight w:val="white"/>
        </w:rPr>
        <w:t xml:space="preserve">opposition by </w:t>
      </w:r>
      <w:r w:rsidRPr="00747A99">
        <w:rPr>
          <w:highlight w:val="white"/>
        </w:rPr>
        <w:t>local property owners.</w:t>
      </w:r>
      <w:r w:rsidRPr="00747A99">
        <w:rPr>
          <w:highlight w:val="white"/>
          <w:vertAlign w:val="superscript"/>
        </w:rPr>
        <w:footnoteReference w:id="207"/>
      </w:r>
    </w:p>
    <w:p w14:paraId="283D9781" w14:textId="1E363D97" w:rsidR="009A68AC" w:rsidRPr="00747A99" w:rsidRDefault="009A68AC" w:rsidP="00652594">
      <w:pPr>
        <w:numPr>
          <w:ilvl w:val="0"/>
          <w:numId w:val="53"/>
        </w:numPr>
        <w:pBdr>
          <w:top w:val="nil"/>
          <w:left w:val="nil"/>
          <w:bottom w:val="nil"/>
          <w:right w:val="nil"/>
          <w:between w:val="nil"/>
        </w:pBdr>
        <w:jc w:val="left"/>
        <w:rPr>
          <w:b/>
          <w:highlight w:val="white"/>
        </w:rPr>
      </w:pPr>
      <w:r w:rsidRPr="00747A99">
        <w:rPr>
          <w:b/>
          <w:highlight w:val="white"/>
        </w:rPr>
        <w:t xml:space="preserve">Emerson Creek Wind Farm: </w:t>
      </w:r>
      <w:r w:rsidRPr="00747A99">
        <w:rPr>
          <w:highlight w:val="white"/>
        </w:rPr>
        <w:t xml:space="preserve">Apex Clean Energy has proposed this 300-MW wind farm in Huron and Erie Counties, which </w:t>
      </w:r>
      <w:r>
        <w:rPr>
          <w:highlight w:val="white"/>
        </w:rPr>
        <w:t>h</w:t>
      </w:r>
      <w:r w:rsidRPr="00747A99">
        <w:rPr>
          <w:highlight w:val="white"/>
        </w:rPr>
        <w:t xml:space="preserve">as faced opposition by the Seneca Creek Anti-Wind Union and individual residents. In the proceeding before the Ohio Power Siting Board—which is still open—local residents raised concerns </w:t>
      </w:r>
      <w:r w:rsidR="000C5E1C">
        <w:rPr>
          <w:highlight w:val="white"/>
        </w:rPr>
        <w:t>including water contamination</w:t>
      </w:r>
      <w:r w:rsidRPr="00747A99">
        <w:rPr>
          <w:highlight w:val="white"/>
        </w:rPr>
        <w:t xml:space="preserve">, safety, wildlife and </w:t>
      </w:r>
      <w:r>
        <w:rPr>
          <w:highlight w:val="white"/>
        </w:rPr>
        <w:t>reliability</w:t>
      </w:r>
      <w:r w:rsidRPr="00747A99">
        <w:rPr>
          <w:highlight w:val="white"/>
        </w:rPr>
        <w:t>.</w:t>
      </w:r>
      <w:r w:rsidRPr="00747A99">
        <w:rPr>
          <w:highlight w:val="white"/>
          <w:vertAlign w:val="superscript"/>
        </w:rPr>
        <w:footnoteReference w:id="208"/>
      </w:r>
      <w:r w:rsidRPr="00747A99">
        <w:rPr>
          <w:highlight w:val="white"/>
        </w:rPr>
        <w:t xml:space="preserve"> </w:t>
      </w:r>
    </w:p>
    <w:p w14:paraId="5DE9FCAA" w14:textId="77777777" w:rsidR="009A68AC" w:rsidRPr="00747A99" w:rsidRDefault="009A68AC" w:rsidP="00652594">
      <w:pPr>
        <w:numPr>
          <w:ilvl w:val="0"/>
          <w:numId w:val="53"/>
        </w:numPr>
        <w:pBdr>
          <w:top w:val="nil"/>
          <w:left w:val="nil"/>
          <w:bottom w:val="nil"/>
          <w:right w:val="nil"/>
          <w:between w:val="nil"/>
        </w:pBdr>
        <w:jc w:val="left"/>
        <w:rPr>
          <w:highlight w:val="white"/>
        </w:rPr>
      </w:pPr>
      <w:r w:rsidRPr="00747A99">
        <w:rPr>
          <w:b/>
          <w:highlight w:val="white"/>
        </w:rPr>
        <w:t xml:space="preserve">Republic Wind Farm: </w:t>
      </w:r>
      <w:r w:rsidRPr="00747A99">
        <w:rPr>
          <w:highlight w:val="white"/>
        </w:rPr>
        <w:t>Apex Clean Energy has pr</w:t>
      </w:r>
      <w:r>
        <w:rPr>
          <w:highlight w:val="white"/>
        </w:rPr>
        <w:t>o</w:t>
      </w:r>
      <w:r w:rsidRPr="00747A99">
        <w:rPr>
          <w:highlight w:val="white"/>
        </w:rPr>
        <w:t>posed this project with up to 47</w:t>
      </w:r>
      <w:r>
        <w:rPr>
          <w:highlight w:val="white"/>
        </w:rPr>
        <w:t xml:space="preserve"> turbines</w:t>
      </w:r>
      <w:r w:rsidRPr="00747A99">
        <w:rPr>
          <w:highlight w:val="white"/>
        </w:rPr>
        <w:t xml:space="preserve"> and a generating capacity of up to 200 MW in Seneca and Sandusky Counties. There has been significant opposition from local residents, including before the Ohio Power Siting Board, which has yet to issue a ruling.</w:t>
      </w:r>
      <w:r w:rsidRPr="00747A99">
        <w:rPr>
          <w:highlight w:val="white"/>
          <w:vertAlign w:val="superscript"/>
        </w:rPr>
        <w:footnoteReference w:id="209"/>
      </w:r>
    </w:p>
    <w:p w14:paraId="748EE690" w14:textId="55BF0DE7" w:rsidR="009A68AC" w:rsidRPr="00747A99" w:rsidRDefault="009A68AC" w:rsidP="00652594">
      <w:pPr>
        <w:numPr>
          <w:ilvl w:val="0"/>
          <w:numId w:val="53"/>
        </w:numPr>
        <w:pBdr>
          <w:top w:val="nil"/>
          <w:left w:val="nil"/>
          <w:bottom w:val="nil"/>
          <w:right w:val="nil"/>
          <w:between w:val="nil"/>
        </w:pBdr>
        <w:jc w:val="left"/>
        <w:rPr>
          <w:b/>
          <w:highlight w:val="white"/>
        </w:rPr>
      </w:pPr>
      <w:r w:rsidRPr="00747A99">
        <w:rPr>
          <w:b/>
          <w:highlight w:val="white"/>
        </w:rPr>
        <w:t xml:space="preserve">Icebreaker Wind Farm – Lake Erie: </w:t>
      </w:r>
      <w:r w:rsidRPr="00747A99">
        <w:rPr>
          <w:highlight w:val="white"/>
        </w:rPr>
        <w:t xml:space="preserve">Planning is currently underway to build the United States’ first freshwater wind farm on Lake Erie, with a capacity of 20.7 MW. The Ohio </w:t>
      </w:r>
      <w:r w:rsidRPr="00747A99">
        <w:rPr>
          <w:highlight w:val="white"/>
        </w:rPr>
        <w:lastRenderedPageBreak/>
        <w:t>Power Siting Board initially issued a certificate that would have limited nighttime operation of the turbines, effect</w:t>
      </w:r>
      <w:r>
        <w:rPr>
          <w:highlight w:val="white"/>
        </w:rPr>
        <w:t>i</w:t>
      </w:r>
      <w:r w:rsidRPr="00747A99">
        <w:rPr>
          <w:highlight w:val="white"/>
        </w:rPr>
        <w:t xml:space="preserve">vely killing the project financially, but has since reversed course on that restriction. The </w:t>
      </w:r>
      <w:r w:rsidR="00C27F20">
        <w:rPr>
          <w:highlight w:val="white"/>
        </w:rPr>
        <w:t xml:space="preserve">Power </w:t>
      </w:r>
      <w:r w:rsidRPr="00747A99">
        <w:rPr>
          <w:highlight w:val="white"/>
        </w:rPr>
        <w:t>Siting Board still needs to approve the developer’s plans to address environmental issues including bird migration patterns to eventual decommission.</w:t>
      </w:r>
      <w:r w:rsidRPr="00747A99">
        <w:rPr>
          <w:highlight w:val="white"/>
          <w:vertAlign w:val="superscript"/>
        </w:rPr>
        <w:footnoteReference w:id="210"/>
      </w:r>
      <w:r w:rsidRPr="00747A99">
        <w:rPr>
          <w:highlight w:val="white"/>
        </w:rPr>
        <w:t xml:space="preserve"> </w:t>
      </w:r>
    </w:p>
    <w:p w14:paraId="2930163A" w14:textId="06270865" w:rsidR="009A68AC" w:rsidRPr="003C215B" w:rsidRDefault="009A68AC" w:rsidP="00652594">
      <w:pPr>
        <w:numPr>
          <w:ilvl w:val="0"/>
          <w:numId w:val="53"/>
        </w:numPr>
        <w:pBdr>
          <w:top w:val="nil"/>
          <w:left w:val="nil"/>
          <w:bottom w:val="nil"/>
          <w:right w:val="nil"/>
          <w:between w:val="nil"/>
        </w:pBdr>
        <w:jc w:val="left"/>
        <w:rPr>
          <w:highlight w:val="white"/>
        </w:rPr>
      </w:pPr>
      <w:r w:rsidRPr="00747A99">
        <w:rPr>
          <w:b/>
          <w:highlight w:val="white"/>
        </w:rPr>
        <w:t xml:space="preserve">Seneca Wind: </w:t>
      </w:r>
      <w:r w:rsidRPr="00747A99">
        <w:rPr>
          <w:highlight w:val="white"/>
        </w:rPr>
        <w:t xml:space="preserve">A 212-MW wind turbine project proposed by Seneca County by sPower was suspended by the company in January 2020 </w:t>
      </w:r>
      <w:r w:rsidR="003B7B37">
        <w:rPr>
          <w:highlight w:val="white"/>
        </w:rPr>
        <w:t>in response to opposition</w:t>
      </w:r>
      <w:r w:rsidRPr="00747A99">
        <w:rPr>
          <w:highlight w:val="white"/>
        </w:rPr>
        <w:t xml:space="preserve"> </w:t>
      </w:r>
      <w:r w:rsidR="003B7B37">
        <w:rPr>
          <w:highlight w:val="white"/>
        </w:rPr>
        <w:t>from groups such as</w:t>
      </w:r>
      <w:r w:rsidRPr="00747A99">
        <w:rPr>
          <w:highlight w:val="white"/>
        </w:rPr>
        <w:t xml:space="preserve"> the Seneca County Anti-Wind Union</w:t>
      </w:r>
      <w:r w:rsidR="003B7B37">
        <w:rPr>
          <w:highlight w:val="white"/>
        </w:rPr>
        <w:t xml:space="preserve"> and a resolution passed by the Seneca County commissions that effectively zoned out the project</w:t>
      </w:r>
      <w:r w:rsidRPr="00747A99">
        <w:rPr>
          <w:highlight w:val="white"/>
        </w:rPr>
        <w:t>.</w:t>
      </w:r>
      <w:r w:rsidRPr="00747A99">
        <w:rPr>
          <w:highlight w:val="white"/>
          <w:vertAlign w:val="superscript"/>
        </w:rPr>
        <w:footnoteReference w:id="211"/>
      </w:r>
    </w:p>
    <w:p w14:paraId="3C9833DB" w14:textId="214C72DD" w:rsidR="00516C18" w:rsidRPr="00FD4AFD" w:rsidRDefault="00E51DE4" w:rsidP="00652594">
      <w:pPr>
        <w:pStyle w:val="Heading1"/>
      </w:pPr>
      <w:r>
        <w:t xml:space="preserve"> </w:t>
      </w:r>
      <w:bookmarkStart w:id="119" w:name="_Toc82173515"/>
      <w:r w:rsidR="00BC53C2">
        <w:t>O</w:t>
      </w:r>
      <w:r>
        <w:t>klahoma</w:t>
      </w:r>
      <w:bookmarkEnd w:id="119"/>
    </w:p>
    <w:p w14:paraId="360A3851" w14:textId="77777777" w:rsidR="00516C18" w:rsidRPr="00FD4AFD" w:rsidRDefault="00516C18" w:rsidP="00652594">
      <w:pPr>
        <w:pStyle w:val="Heading2"/>
      </w:pPr>
      <w:bookmarkStart w:id="120" w:name="_Toc82173516"/>
      <w:r>
        <w:t>Local Laws/Ordinances</w:t>
      </w:r>
      <w:bookmarkEnd w:id="120"/>
    </w:p>
    <w:p w14:paraId="348A7620" w14:textId="4DC6912B" w:rsidR="00E51DE4" w:rsidRPr="00747A99" w:rsidRDefault="00E51DE4" w:rsidP="00652594">
      <w:pPr>
        <w:numPr>
          <w:ilvl w:val="0"/>
          <w:numId w:val="45"/>
        </w:numPr>
        <w:jc w:val="left"/>
      </w:pPr>
      <w:r w:rsidRPr="407A4BF7">
        <w:rPr>
          <w:b/>
          <w:bCs/>
        </w:rPr>
        <w:t xml:space="preserve">El Reno: </w:t>
      </w:r>
      <w:r>
        <w:t>A 2011 ordinance s</w:t>
      </w:r>
      <w:r w:rsidRPr="00747A99">
        <w:t>ets rest</w:t>
      </w:r>
      <w:r>
        <w:t>rictions on wind turbine towers, including a prohibition on casting a shadow</w:t>
      </w:r>
      <w:r w:rsidRPr="00747A99">
        <w:t xml:space="preserve"> on non-participating landowners’ properties.</w:t>
      </w:r>
      <w:r>
        <w:rPr>
          <w:rStyle w:val="FootnoteReference"/>
        </w:rPr>
        <w:footnoteReference w:id="212"/>
      </w:r>
    </w:p>
    <w:p w14:paraId="3EE28171" w14:textId="77777777" w:rsidR="00E51DE4" w:rsidRPr="00747A99" w:rsidRDefault="00E51DE4" w:rsidP="00652594">
      <w:pPr>
        <w:numPr>
          <w:ilvl w:val="0"/>
          <w:numId w:val="45"/>
        </w:numPr>
        <w:jc w:val="left"/>
        <w:rPr>
          <w:b/>
          <w:bCs/>
        </w:rPr>
      </w:pPr>
      <w:r w:rsidRPr="00747A99">
        <w:rPr>
          <w:b/>
          <w:bCs/>
        </w:rPr>
        <w:t xml:space="preserve">Yukon: </w:t>
      </w:r>
      <w:r>
        <w:t>A 1995 ordinance s</w:t>
      </w:r>
      <w:r w:rsidRPr="00747A99">
        <w:t>ets height limit at 100 feet, and rotor length limit of 36 feet in diameter. In residential areas, the wind energy must be in the rear yard.</w:t>
      </w:r>
      <w:r>
        <w:rPr>
          <w:rStyle w:val="FootnoteReference"/>
        </w:rPr>
        <w:footnoteReference w:id="213"/>
      </w:r>
    </w:p>
    <w:p w14:paraId="128CA166" w14:textId="77777777" w:rsidR="00E51DE4" w:rsidRPr="00747A99" w:rsidRDefault="00E51DE4" w:rsidP="00652594">
      <w:pPr>
        <w:numPr>
          <w:ilvl w:val="0"/>
          <w:numId w:val="45"/>
        </w:numPr>
        <w:spacing w:after="200"/>
        <w:jc w:val="left"/>
      </w:pPr>
      <w:r w:rsidRPr="00747A99">
        <w:rPr>
          <w:b/>
          <w:bCs/>
        </w:rPr>
        <w:t xml:space="preserve">Owasso: </w:t>
      </w:r>
      <w:r>
        <w:t>A 2019 ordinance s</w:t>
      </w:r>
      <w:r w:rsidRPr="00747A99">
        <w:t>ets a height limit for properties of different sizes, with a maximum of 100 feet tall for a property over</w:t>
      </w:r>
      <w:r>
        <w:t xml:space="preserve"> 5 acres. Turbines </w:t>
      </w:r>
      <w:r w:rsidRPr="00747A99">
        <w:t>must be set back from the roadway and any inhabited structure more than 1.5x the height of the wind turbine.</w:t>
      </w:r>
      <w:r>
        <w:rPr>
          <w:rStyle w:val="FootnoteReference"/>
        </w:rPr>
        <w:footnoteReference w:id="214"/>
      </w:r>
    </w:p>
    <w:p w14:paraId="6AE01A52" w14:textId="77777777" w:rsidR="00516C18" w:rsidRDefault="00516C18" w:rsidP="00652594">
      <w:pPr>
        <w:pStyle w:val="Heading2"/>
      </w:pPr>
      <w:bookmarkStart w:id="121" w:name="_Toc82173517"/>
      <w:r>
        <w:t>Contested Projects</w:t>
      </w:r>
      <w:bookmarkEnd w:id="121"/>
    </w:p>
    <w:p w14:paraId="7450F432" w14:textId="0FC29DAF" w:rsidR="00516C18" w:rsidRPr="00BC53C2" w:rsidRDefault="00E51DE4" w:rsidP="00652594">
      <w:pPr>
        <w:numPr>
          <w:ilvl w:val="0"/>
          <w:numId w:val="45"/>
        </w:numPr>
        <w:spacing w:after="200"/>
        <w:jc w:val="left"/>
      </w:pPr>
      <w:r w:rsidRPr="00747A99">
        <w:rPr>
          <w:b/>
          <w:bCs/>
          <w:highlight w:val="white"/>
        </w:rPr>
        <w:t xml:space="preserve">Wind Catcher Project: </w:t>
      </w:r>
      <w:r>
        <w:rPr>
          <w:highlight w:val="white"/>
        </w:rPr>
        <w:t>This project w</w:t>
      </w:r>
      <w:r w:rsidRPr="00747A99">
        <w:rPr>
          <w:highlight w:val="white"/>
        </w:rPr>
        <w:t xml:space="preserve">as planned to be the largest wind farm in the United States with 2000 megawatts. </w:t>
      </w:r>
      <w:r>
        <w:rPr>
          <w:highlight w:val="white"/>
        </w:rPr>
        <w:t xml:space="preserve">The project faced </w:t>
      </w:r>
      <w:r w:rsidRPr="00747A99">
        <w:rPr>
          <w:highlight w:val="white"/>
        </w:rPr>
        <w:t>opposition from Americans For Prosperity, funded by the Koch Brothers, and the Windfall Coalition, which was co-</w:t>
      </w:r>
      <w:r w:rsidRPr="00747A99">
        <w:rPr>
          <w:highlight w:val="white"/>
        </w:rPr>
        <w:lastRenderedPageBreak/>
        <w:t xml:space="preserve">founded by Harold Hamm, a shale oil developer. </w:t>
      </w:r>
      <w:r>
        <w:rPr>
          <w:highlight w:val="white"/>
        </w:rPr>
        <w:t>As discussed, the</w:t>
      </w:r>
      <w:r w:rsidRPr="00747A99">
        <w:rPr>
          <w:highlight w:val="white"/>
        </w:rPr>
        <w:t xml:space="preserve"> Texas </w:t>
      </w:r>
      <w:r>
        <w:rPr>
          <w:highlight w:val="white"/>
        </w:rPr>
        <w:t>PUC</w:t>
      </w:r>
      <w:r w:rsidRPr="00747A99">
        <w:rPr>
          <w:highlight w:val="white"/>
        </w:rPr>
        <w:t xml:space="preserve"> denied approval for the</w:t>
      </w:r>
      <w:r>
        <w:rPr>
          <w:highlight w:val="white"/>
        </w:rPr>
        <w:t xml:space="preserve"> project</w:t>
      </w:r>
      <w:r w:rsidRPr="00747A99">
        <w:rPr>
          <w:highlight w:val="white"/>
        </w:rPr>
        <w:t>. Arkansas and Louisiana approved the project, but Oklahoma regulators never reached a decision because Texas rejected the project.</w:t>
      </w:r>
      <w:r w:rsidRPr="00747A99">
        <w:rPr>
          <w:highlight w:val="white"/>
          <w:vertAlign w:val="superscript"/>
        </w:rPr>
        <w:footnoteReference w:id="215"/>
      </w:r>
      <w:sdt>
        <w:sdtPr>
          <w:tag w:val="goog_rdk_58"/>
          <w:id w:val="1857381672"/>
        </w:sdtPr>
        <w:sdtEndPr/>
        <w:sdtContent/>
      </w:sdt>
    </w:p>
    <w:p w14:paraId="247C36A5" w14:textId="1C773AE9" w:rsidR="00516C18" w:rsidRPr="00FD4AFD" w:rsidRDefault="00E51DE4" w:rsidP="00652594">
      <w:pPr>
        <w:pStyle w:val="Heading1"/>
      </w:pPr>
      <w:r>
        <w:t xml:space="preserve"> </w:t>
      </w:r>
      <w:bookmarkStart w:id="122" w:name="_Toc82173518"/>
      <w:r w:rsidR="00BC53C2">
        <w:t>O</w:t>
      </w:r>
      <w:r>
        <w:t>regon</w:t>
      </w:r>
      <w:bookmarkEnd w:id="122"/>
    </w:p>
    <w:p w14:paraId="6610AADE" w14:textId="302E0B32" w:rsidR="00E51DE4" w:rsidRDefault="00E51DE4" w:rsidP="00652594">
      <w:pPr>
        <w:pStyle w:val="Heading2"/>
      </w:pPr>
      <w:bookmarkStart w:id="123" w:name="_Toc82173519"/>
      <w:r>
        <w:t>State Policy</w:t>
      </w:r>
      <w:bookmarkEnd w:id="123"/>
    </w:p>
    <w:p w14:paraId="7BD82947" w14:textId="16195352" w:rsidR="00E51DE4" w:rsidRPr="00E51DE4" w:rsidRDefault="00E51DE4" w:rsidP="00652594">
      <w:pPr>
        <w:spacing w:after="200"/>
      </w:pPr>
      <w:r>
        <w:t xml:space="preserve">Legislative amendments enacted </w:t>
      </w:r>
      <w:r w:rsidRPr="00747A99">
        <w:rPr>
          <w:sz w:val="23"/>
          <w:szCs w:val="23"/>
        </w:rPr>
        <w:t>on May 23, 2019 restrict the construction of solar facilities on certain categories of farmland.</w:t>
      </w:r>
      <w:r w:rsidRPr="00747A99">
        <w:rPr>
          <w:sz w:val="23"/>
          <w:szCs w:val="23"/>
          <w:vertAlign w:val="superscript"/>
        </w:rPr>
        <w:footnoteReference w:id="216"/>
      </w:r>
      <w:r w:rsidRPr="00747A99">
        <w:rPr>
          <w:sz w:val="23"/>
          <w:szCs w:val="23"/>
        </w:rPr>
        <w:t xml:space="preserve"> </w:t>
      </w:r>
    </w:p>
    <w:p w14:paraId="4C491BC0" w14:textId="77777777" w:rsidR="00516C18" w:rsidRPr="00FD4AFD" w:rsidRDefault="00516C18" w:rsidP="00652594">
      <w:pPr>
        <w:pStyle w:val="Heading2"/>
      </w:pPr>
      <w:bookmarkStart w:id="124" w:name="_Toc82173520"/>
      <w:r>
        <w:t>Local Laws/Ordinances</w:t>
      </w:r>
      <w:bookmarkEnd w:id="124"/>
    </w:p>
    <w:p w14:paraId="2BBA7D5A" w14:textId="77777777" w:rsidR="00516C18" w:rsidRPr="00747A99" w:rsidRDefault="00516C18" w:rsidP="00652594">
      <w:pPr>
        <w:spacing w:after="200"/>
      </w:pPr>
      <w:r w:rsidRPr="00747A99">
        <w:rPr>
          <w:i/>
          <w:iCs/>
        </w:rPr>
        <w:t>No ordinances were found at this time.</w:t>
      </w:r>
    </w:p>
    <w:p w14:paraId="2C67AF0D" w14:textId="77777777" w:rsidR="00516C18" w:rsidRDefault="00516C18" w:rsidP="00652594">
      <w:pPr>
        <w:pStyle w:val="Heading2"/>
      </w:pPr>
      <w:bookmarkStart w:id="125" w:name="_Toc82173521"/>
      <w:r>
        <w:t>Contested Projects</w:t>
      </w:r>
      <w:bookmarkEnd w:id="125"/>
    </w:p>
    <w:p w14:paraId="3A9E01D2" w14:textId="68ED5053" w:rsidR="009875F2" w:rsidRPr="00747A99" w:rsidRDefault="009875F2" w:rsidP="00652594">
      <w:pPr>
        <w:numPr>
          <w:ilvl w:val="0"/>
          <w:numId w:val="54"/>
        </w:numPr>
        <w:jc w:val="left"/>
      </w:pPr>
      <w:r w:rsidRPr="00747A99">
        <w:rPr>
          <w:b/>
          <w:bCs/>
        </w:rPr>
        <w:t xml:space="preserve">Summit Ridge Wind: </w:t>
      </w:r>
      <w:r w:rsidRPr="00747A99">
        <w:t>Based in Wasco County, the Summit Ridge Wind project began construction near the Columbia River Gorge in August 2020. Conservation group Friends of the Columbia Gorge (FOTCG ) has opposed this project on the ground</w:t>
      </w:r>
      <w:r w:rsidR="00796B95">
        <w:t>s</w:t>
      </w:r>
      <w:r w:rsidRPr="00747A99">
        <w:t xml:space="preserve"> that it will harm bald and golden eagle populations and the scenic beauty of the river gorge area. In 2017, the Oregon Supreme Court gave FOTCG a victory, holding that the </w:t>
      </w:r>
      <w:r>
        <w:t xml:space="preserve">state </w:t>
      </w:r>
      <w:r w:rsidRPr="00747A99">
        <w:t xml:space="preserve">failed follow procedural requirements when adopting new rules, and thereby rendering the rules invalid. </w:t>
      </w:r>
      <w:r w:rsidR="00874F2A">
        <w:t>However, the project later received approval and began construction in August 2020.</w:t>
      </w:r>
      <w:r w:rsidRPr="00747A99">
        <w:rPr>
          <w:rStyle w:val="FootnoteReference"/>
        </w:rPr>
        <w:footnoteReference w:id="217"/>
      </w:r>
    </w:p>
    <w:p w14:paraId="78EA04C1" w14:textId="5B0B777F" w:rsidR="009875F2" w:rsidRPr="00747A99" w:rsidRDefault="009875F2" w:rsidP="00652594">
      <w:pPr>
        <w:numPr>
          <w:ilvl w:val="0"/>
          <w:numId w:val="54"/>
        </w:numPr>
        <w:jc w:val="left"/>
      </w:pPr>
      <w:r w:rsidRPr="00747A99">
        <w:rPr>
          <w:b/>
          <w:bCs/>
        </w:rPr>
        <w:lastRenderedPageBreak/>
        <w:t xml:space="preserve">Obsidian Solar Center: </w:t>
      </w:r>
      <w:r>
        <w:t>This 200-</w:t>
      </w:r>
      <w:r w:rsidRPr="00747A99">
        <w:t>MW project has been met with opposition by local residents who argue that the construction of the solar facility will dislocate populations of sage grouse, dee</w:t>
      </w:r>
      <w:r>
        <w:t>r, and elk, and will cause long-</w:t>
      </w:r>
      <w:r w:rsidRPr="00747A99">
        <w:t xml:space="preserve">term erosion on fragile, dusty land. Local opponents have </w:t>
      </w:r>
      <w:r w:rsidR="006008B6">
        <w:t>initiated</w:t>
      </w:r>
      <w:r w:rsidRPr="00747A99">
        <w:t xml:space="preserve"> a Contested Case Proceeding</w:t>
      </w:r>
      <w:r w:rsidR="006008B6">
        <w:t xml:space="preserve"> before the Oregon Department of Energy</w:t>
      </w:r>
      <w:r w:rsidRPr="00747A99">
        <w:t>, which is ongoing as of December 2020.</w:t>
      </w:r>
      <w:r w:rsidRPr="00747A99">
        <w:rPr>
          <w:vertAlign w:val="superscript"/>
        </w:rPr>
        <w:footnoteReference w:id="218"/>
      </w:r>
    </w:p>
    <w:p w14:paraId="44C554B4" w14:textId="77777777" w:rsidR="009875F2" w:rsidRPr="00747A99" w:rsidRDefault="009875F2" w:rsidP="00652594">
      <w:pPr>
        <w:numPr>
          <w:ilvl w:val="0"/>
          <w:numId w:val="54"/>
        </w:numPr>
        <w:jc w:val="left"/>
        <w:rPr>
          <w:b/>
        </w:rPr>
      </w:pPr>
      <w:r w:rsidRPr="00747A99">
        <w:rPr>
          <w:b/>
        </w:rPr>
        <w:t>Clackamas County Solar Projects:</w:t>
      </w:r>
    </w:p>
    <w:p w14:paraId="614F4924" w14:textId="0D282923" w:rsidR="009875F2" w:rsidRPr="00747A99" w:rsidRDefault="009875F2" w:rsidP="00652594">
      <w:pPr>
        <w:numPr>
          <w:ilvl w:val="1"/>
          <w:numId w:val="54"/>
        </w:numPr>
        <w:jc w:val="left"/>
      </w:pPr>
      <w:r w:rsidRPr="00747A99">
        <w:t>In 2018,</w:t>
      </w:r>
      <w:r w:rsidR="0019642B">
        <w:t xml:space="preserve"> the group</w:t>
      </w:r>
      <w:r w:rsidRPr="00747A99">
        <w:t xml:space="preserve"> 1,000 Friends of Oregon and farmland conservationists opposed a 73-acre solar project in Clackamas County, which will also house an apiary. The Land Use Board of Appeals ruled in favor of the solar project, considering </w:t>
      </w:r>
      <w:r>
        <w:t>bee-farming to be</w:t>
      </w:r>
      <w:r w:rsidRPr="00747A99">
        <w:t xml:space="preserve"> an agricultural use.</w:t>
      </w:r>
      <w:r w:rsidRPr="00747A99">
        <w:rPr>
          <w:vertAlign w:val="superscript"/>
        </w:rPr>
        <w:footnoteReference w:id="219"/>
      </w:r>
      <w:r w:rsidRPr="00747A99">
        <w:t xml:space="preserve"> </w:t>
      </w:r>
    </w:p>
    <w:p w14:paraId="39B5DC6B" w14:textId="1ABC3294" w:rsidR="009875F2" w:rsidRPr="00747A99" w:rsidRDefault="009875F2" w:rsidP="00652594">
      <w:pPr>
        <w:numPr>
          <w:ilvl w:val="1"/>
          <w:numId w:val="54"/>
        </w:numPr>
        <w:jc w:val="left"/>
      </w:pPr>
      <w:r w:rsidRPr="00747A99">
        <w:t>Pacific Northwest Solar LLC sought to construct an 80-acre solar farm on a parcel zoned under Exclusive Farm Use</w:t>
      </w:r>
      <w:r w:rsidR="00582E80">
        <w:t xml:space="preserve"> (EFU)</w:t>
      </w:r>
      <w:r w:rsidR="003E0803">
        <w:t>. Project o</w:t>
      </w:r>
      <w:r w:rsidR="00FE0D3D">
        <w:t>pponents</w:t>
      </w:r>
      <w:r w:rsidRPr="00747A99">
        <w:t xml:space="preserve"> argued that the glare from the panels would “impair” the residential use of the surrounding properties. After Clackamas County approved the project, </w:t>
      </w:r>
      <w:r w:rsidR="003E0803">
        <w:t>the opponents</w:t>
      </w:r>
      <w:r w:rsidRPr="00747A99">
        <w:t xml:space="preserve"> appealed to the Oregon Land Use Board of Appeals, where the original decision was upheld in April 2019.</w:t>
      </w:r>
      <w:r w:rsidRPr="00747A99">
        <w:rPr>
          <w:vertAlign w:val="superscript"/>
        </w:rPr>
        <w:footnoteReference w:id="220"/>
      </w:r>
      <w:r w:rsidRPr="00747A99">
        <w:t xml:space="preserve"> </w:t>
      </w:r>
    </w:p>
    <w:p w14:paraId="10D5D5C2" w14:textId="77777777" w:rsidR="009875F2" w:rsidRPr="00747A99" w:rsidRDefault="009875F2" w:rsidP="00652594">
      <w:pPr>
        <w:numPr>
          <w:ilvl w:val="0"/>
          <w:numId w:val="54"/>
        </w:numPr>
        <w:jc w:val="left"/>
        <w:rPr>
          <w:b/>
          <w:bCs/>
        </w:rPr>
      </w:pPr>
      <w:r w:rsidRPr="00747A99">
        <w:rPr>
          <w:b/>
          <w:bCs/>
        </w:rPr>
        <w:t xml:space="preserve">Origis Energy Solar Project: </w:t>
      </w:r>
      <w:r w:rsidRPr="00747A99">
        <w:t xml:space="preserve">Jackson County originally approved an 80-acre solar panel facility on EFU land outside of Medford. </w:t>
      </w:r>
      <w:r>
        <w:t xml:space="preserve">The group </w:t>
      </w:r>
      <w:r w:rsidRPr="00747A99">
        <w:t xml:space="preserve">1,000 Friends of Oregon appealed this decision to the Oregon Land Use Board of Appeals, which </w:t>
      </w:r>
      <w:r>
        <w:t>invalidated</w:t>
      </w:r>
      <w:r w:rsidRPr="00747A99">
        <w:t xml:space="preserve"> the original permit, concluding that it did not meet the criteria to circumvent farmland protection law.</w:t>
      </w:r>
      <w:r w:rsidRPr="00747A99">
        <w:rPr>
          <w:vertAlign w:val="superscript"/>
        </w:rPr>
        <w:footnoteReference w:id="221"/>
      </w:r>
    </w:p>
    <w:p w14:paraId="6A4D636B" w14:textId="3CDA41D5" w:rsidR="00516C18" w:rsidRPr="00FD4AFD" w:rsidRDefault="00BC53C2" w:rsidP="00652594">
      <w:pPr>
        <w:pStyle w:val="Heading1"/>
      </w:pPr>
      <w:bookmarkStart w:id="126" w:name="_Toc82173522"/>
      <w:r>
        <w:lastRenderedPageBreak/>
        <w:t>P</w:t>
      </w:r>
      <w:r w:rsidR="00E62188">
        <w:t>ennsylvania</w:t>
      </w:r>
      <w:bookmarkEnd w:id="126"/>
    </w:p>
    <w:p w14:paraId="35EBEACB" w14:textId="77777777" w:rsidR="00516C18" w:rsidRPr="00FD4AFD" w:rsidRDefault="00516C18" w:rsidP="00652594">
      <w:pPr>
        <w:pStyle w:val="Heading2"/>
      </w:pPr>
      <w:bookmarkStart w:id="127" w:name="_Toc82173523"/>
      <w:r>
        <w:t>Local Laws/Ordinances</w:t>
      </w:r>
      <w:bookmarkEnd w:id="127"/>
    </w:p>
    <w:p w14:paraId="369B4F4E" w14:textId="77777777" w:rsidR="00516C18" w:rsidRPr="00747A99" w:rsidRDefault="00516C18" w:rsidP="00652594">
      <w:pPr>
        <w:spacing w:after="200"/>
      </w:pPr>
      <w:r w:rsidRPr="00747A99">
        <w:rPr>
          <w:i/>
          <w:iCs/>
        </w:rPr>
        <w:t>No ordinances were found at this time.</w:t>
      </w:r>
    </w:p>
    <w:p w14:paraId="7F3E29D7" w14:textId="77777777" w:rsidR="00516C18" w:rsidRDefault="00516C18" w:rsidP="00652594">
      <w:pPr>
        <w:pStyle w:val="Heading2"/>
      </w:pPr>
      <w:bookmarkStart w:id="128" w:name="_Toc82173524"/>
      <w:r>
        <w:t>Contested Projects</w:t>
      </w:r>
      <w:bookmarkEnd w:id="128"/>
    </w:p>
    <w:p w14:paraId="7B2DBE0D" w14:textId="77777777" w:rsidR="00E62188" w:rsidRPr="00954538" w:rsidRDefault="00E62188" w:rsidP="00652594">
      <w:pPr>
        <w:numPr>
          <w:ilvl w:val="0"/>
          <w:numId w:val="15"/>
        </w:numPr>
        <w:pBdr>
          <w:top w:val="nil"/>
          <w:left w:val="nil"/>
          <w:bottom w:val="nil"/>
          <w:right w:val="nil"/>
          <w:between w:val="nil"/>
        </w:pBdr>
        <w:jc w:val="left"/>
      </w:pPr>
      <w:r w:rsidRPr="00747A99">
        <w:rPr>
          <w:b/>
        </w:rPr>
        <w:t>Atlantic Wind</w:t>
      </w:r>
      <w:r w:rsidRPr="00747A99">
        <w:t>: In 2016, PPM Atlantic Renewables, renamed Atlantic Wind, proposed the construction of 37 wind turbines on lands owned by the Bethlehem Municipal Authority. The proposal was approved by the local</w:t>
      </w:r>
      <w:r>
        <w:t xml:space="preserve"> zoning board</w:t>
      </w:r>
      <w:r w:rsidRPr="00747A99">
        <w:t>, but to assuage local opposition, Atlantic Wind reduced the number of proposed turbines to 28 in January 2019.</w:t>
      </w:r>
      <w:r w:rsidRPr="00747A99">
        <w:rPr>
          <w:vertAlign w:val="superscript"/>
        </w:rPr>
        <w:footnoteReference w:id="222"/>
      </w:r>
      <w:r w:rsidRPr="00747A99">
        <w:t xml:space="preserve"> </w:t>
      </w:r>
    </w:p>
    <w:p w14:paraId="696E35CD" w14:textId="3C7D6B17" w:rsidR="00516C18" w:rsidRPr="00FD4AFD" w:rsidRDefault="00E62188" w:rsidP="00652594">
      <w:pPr>
        <w:pStyle w:val="Heading1"/>
      </w:pPr>
      <w:r>
        <w:t xml:space="preserve"> </w:t>
      </w:r>
      <w:bookmarkStart w:id="129" w:name="_Toc82173525"/>
      <w:r w:rsidR="00BC53C2">
        <w:t>R</w:t>
      </w:r>
      <w:r w:rsidR="0099656B">
        <w:t>hode I</w:t>
      </w:r>
      <w:r>
        <w:t>sland</w:t>
      </w:r>
      <w:bookmarkEnd w:id="129"/>
    </w:p>
    <w:p w14:paraId="4412E9CA" w14:textId="77777777" w:rsidR="00516C18" w:rsidRPr="00FD4AFD" w:rsidRDefault="00516C18" w:rsidP="00652594">
      <w:pPr>
        <w:pStyle w:val="Heading2"/>
      </w:pPr>
      <w:bookmarkStart w:id="130" w:name="_Toc82173526"/>
      <w:r>
        <w:t>Local Laws/Ordinances</w:t>
      </w:r>
      <w:bookmarkEnd w:id="130"/>
    </w:p>
    <w:p w14:paraId="14A8FABE" w14:textId="77777777" w:rsidR="00E62188" w:rsidRDefault="00E62188" w:rsidP="00652594">
      <w:pPr>
        <w:numPr>
          <w:ilvl w:val="0"/>
          <w:numId w:val="15"/>
        </w:numPr>
        <w:pBdr>
          <w:top w:val="nil"/>
          <w:left w:val="nil"/>
          <w:bottom w:val="nil"/>
          <w:right w:val="nil"/>
          <w:between w:val="nil"/>
        </w:pBdr>
        <w:jc w:val="left"/>
      </w:pPr>
      <w:r w:rsidRPr="00747A99">
        <w:rPr>
          <w:b/>
        </w:rPr>
        <w:t>North Kingstown</w:t>
      </w:r>
      <w:r w:rsidRPr="00747A99">
        <w:t>: In 2011, the town placed a six-month moratorium on wind turbines after a dispute over a resident-owned wind turbine in the town.</w:t>
      </w:r>
      <w:r w:rsidRPr="00747A99">
        <w:rPr>
          <w:vertAlign w:val="superscript"/>
        </w:rPr>
        <w:footnoteReference w:id="223"/>
      </w:r>
    </w:p>
    <w:p w14:paraId="13AA93E2" w14:textId="77777777" w:rsidR="00E62188" w:rsidRDefault="00E62188" w:rsidP="00652594">
      <w:pPr>
        <w:pBdr>
          <w:top w:val="nil"/>
          <w:left w:val="nil"/>
          <w:bottom w:val="nil"/>
          <w:right w:val="nil"/>
          <w:between w:val="nil"/>
        </w:pBdr>
        <w:ind w:left="720" w:firstLine="0"/>
        <w:jc w:val="left"/>
      </w:pPr>
    </w:p>
    <w:p w14:paraId="21D29DE3" w14:textId="77777777" w:rsidR="00516C18" w:rsidRDefault="00516C18" w:rsidP="00652594">
      <w:pPr>
        <w:pStyle w:val="Heading2"/>
      </w:pPr>
      <w:bookmarkStart w:id="131" w:name="_Toc82173527"/>
      <w:r>
        <w:t>Contested Projects</w:t>
      </w:r>
      <w:bookmarkEnd w:id="131"/>
    </w:p>
    <w:p w14:paraId="197F27E4" w14:textId="3D1D9D54" w:rsidR="00E62188" w:rsidRPr="00747A99" w:rsidRDefault="00E62188" w:rsidP="00652594">
      <w:pPr>
        <w:numPr>
          <w:ilvl w:val="0"/>
          <w:numId w:val="15"/>
        </w:numPr>
        <w:pBdr>
          <w:top w:val="nil"/>
          <w:left w:val="nil"/>
          <w:bottom w:val="nil"/>
          <w:right w:val="nil"/>
          <w:between w:val="nil"/>
        </w:pBdr>
        <w:jc w:val="left"/>
      </w:pPr>
      <w:r w:rsidRPr="00747A99">
        <w:rPr>
          <w:b/>
        </w:rPr>
        <w:t xml:space="preserve">North Kingstown: </w:t>
      </w:r>
      <w:r w:rsidRPr="00747A99">
        <w:t>A Colorado based company, Turning Point Energy, proposed a 32.7-MW array that would cover roughly 567 acres of vacant, heavily wooded</w:t>
      </w:r>
      <w:r>
        <w:t xml:space="preserve"> land</w:t>
      </w:r>
      <w:r w:rsidRPr="00747A99">
        <w:t xml:space="preserve"> and land zoned as “Very Low Density Residential.” In 2018 community members opposed the project </w:t>
      </w:r>
      <w:r w:rsidR="00F4225E">
        <w:t xml:space="preserve">at local meetings </w:t>
      </w:r>
      <w:r>
        <w:t>due to concerns about</w:t>
      </w:r>
      <w:r w:rsidRPr="00747A99">
        <w:t xml:space="preserve"> deforestation and potential harm to wetlands. In 2019 the project was canceled.</w:t>
      </w:r>
      <w:r w:rsidRPr="00747A99">
        <w:rPr>
          <w:rStyle w:val="FootnoteReference"/>
        </w:rPr>
        <w:footnoteReference w:id="224"/>
      </w:r>
    </w:p>
    <w:p w14:paraId="3E2A0722" w14:textId="4845EE6B" w:rsidR="00E62188" w:rsidRPr="00747A99" w:rsidRDefault="00E62188" w:rsidP="00652594">
      <w:pPr>
        <w:numPr>
          <w:ilvl w:val="0"/>
          <w:numId w:val="15"/>
        </w:numPr>
        <w:pBdr>
          <w:top w:val="nil"/>
          <w:left w:val="nil"/>
          <w:bottom w:val="nil"/>
          <w:right w:val="nil"/>
          <w:between w:val="nil"/>
        </w:pBdr>
        <w:jc w:val="left"/>
        <w:rPr>
          <w:b/>
        </w:rPr>
      </w:pPr>
      <w:r w:rsidRPr="00747A99">
        <w:rPr>
          <w:b/>
        </w:rPr>
        <w:lastRenderedPageBreak/>
        <w:t xml:space="preserve">North Smithfield wind: </w:t>
      </w:r>
      <w:r w:rsidRPr="00747A99">
        <w:rPr>
          <w:highlight w:val="white"/>
        </w:rPr>
        <w:t>Green Development, a</w:t>
      </w:r>
      <w:r w:rsidRPr="00747A99">
        <w:rPr>
          <w:b/>
          <w:highlight w:val="white"/>
        </w:rPr>
        <w:t xml:space="preserve"> </w:t>
      </w:r>
      <w:r w:rsidRPr="00747A99">
        <w:rPr>
          <w:highlight w:val="white"/>
        </w:rPr>
        <w:t xml:space="preserve">Rhode Island-based wind company that operates several wind farms throughout the state, planned to build a project in North Smithfield and faced opposition for a number of years. Residents complained at town meetings about </w:t>
      </w:r>
      <w:r>
        <w:rPr>
          <w:highlight w:val="white"/>
        </w:rPr>
        <w:t xml:space="preserve">alleged </w:t>
      </w:r>
      <w:r w:rsidRPr="00747A99">
        <w:rPr>
          <w:highlight w:val="white"/>
        </w:rPr>
        <w:t>potential health impacts</w:t>
      </w:r>
      <w:r>
        <w:rPr>
          <w:highlight w:val="white"/>
        </w:rPr>
        <w:t xml:space="preserve"> after </w:t>
      </w:r>
      <w:r w:rsidRPr="00747A99">
        <w:rPr>
          <w:highlight w:val="white"/>
        </w:rPr>
        <w:t>hearing from people living by other Green Development farms. However, the project was eventually approved in June 2020.</w:t>
      </w:r>
      <w:r w:rsidRPr="00747A99">
        <w:rPr>
          <w:highlight w:val="white"/>
          <w:vertAlign w:val="superscript"/>
        </w:rPr>
        <w:footnoteReference w:id="225"/>
      </w:r>
    </w:p>
    <w:p w14:paraId="6D606AC1" w14:textId="77777777" w:rsidR="00E62188" w:rsidRPr="00747A99" w:rsidRDefault="00E62188" w:rsidP="00652594">
      <w:pPr>
        <w:numPr>
          <w:ilvl w:val="0"/>
          <w:numId w:val="15"/>
        </w:numPr>
        <w:pBdr>
          <w:top w:val="nil"/>
          <w:left w:val="nil"/>
          <w:bottom w:val="nil"/>
          <w:right w:val="nil"/>
          <w:between w:val="nil"/>
        </w:pBdr>
        <w:jc w:val="left"/>
      </w:pPr>
      <w:r w:rsidRPr="00747A99">
        <w:rPr>
          <w:b/>
        </w:rPr>
        <w:t>Tiverton solar</w:t>
      </w:r>
      <w:r w:rsidRPr="00747A99">
        <w:t xml:space="preserve">: </w:t>
      </w:r>
      <w:r>
        <w:t>This</w:t>
      </w:r>
      <w:r w:rsidRPr="00747A99">
        <w:t xml:space="preserve"> TurningPointEnergy project</w:t>
      </w:r>
      <w:r>
        <w:t xml:space="preserve"> would use</w:t>
      </w:r>
      <w:r w:rsidRPr="00747A99">
        <w:t xml:space="preserve"> 68 acres in Tiverton for a 9-MW solar plant. A local councilwoman voiced </w:t>
      </w:r>
      <w:r>
        <w:t xml:space="preserve">has </w:t>
      </w:r>
      <w:r w:rsidRPr="00747A99">
        <w:t>opposition to the project, but it is still in the early stages.</w:t>
      </w:r>
      <w:r w:rsidRPr="00747A99">
        <w:rPr>
          <w:vertAlign w:val="superscript"/>
        </w:rPr>
        <w:footnoteReference w:id="226"/>
      </w:r>
    </w:p>
    <w:p w14:paraId="26EC724A" w14:textId="77777777" w:rsidR="00E62188" w:rsidRPr="00747A99" w:rsidRDefault="00E62188" w:rsidP="00652594">
      <w:pPr>
        <w:numPr>
          <w:ilvl w:val="0"/>
          <w:numId w:val="15"/>
        </w:numPr>
        <w:pBdr>
          <w:top w:val="nil"/>
          <w:left w:val="nil"/>
          <w:bottom w:val="nil"/>
          <w:right w:val="nil"/>
          <w:between w:val="nil"/>
        </w:pBdr>
        <w:jc w:val="left"/>
      </w:pPr>
      <w:r w:rsidRPr="00747A99">
        <w:rPr>
          <w:b/>
        </w:rPr>
        <w:t xml:space="preserve">Gold Meadow Farm Solar: </w:t>
      </w:r>
      <w:r w:rsidRPr="00747A99">
        <w:t>A landowner next to a proposed solar site mounted a two-pronged challenge to the project, in a Superior Court lawsuit and in an administrative appeal of a decision by the city Plan Commission to approve a master development plan and a preliminary development plan for the solar farm. The project ultimately moved forward in fall 2017.</w:t>
      </w:r>
      <w:r w:rsidRPr="00747A99">
        <w:rPr>
          <w:vertAlign w:val="superscript"/>
        </w:rPr>
        <w:footnoteReference w:id="227"/>
      </w:r>
      <w:r w:rsidRPr="00747A99">
        <w:t xml:space="preserve"> </w:t>
      </w:r>
      <w:r w:rsidRPr="00747A99">
        <w:fldChar w:fldCharType="begin"/>
      </w:r>
      <w:r w:rsidRPr="00747A99">
        <w:instrText xml:space="preserve"> HYPERLINK "http://www.independentri.com/independents/ind/north_kingstown/article_417feed9-4cf7-54c5-bb65-dbdb59464de5.html" </w:instrText>
      </w:r>
      <w:r w:rsidRPr="00747A99">
        <w:fldChar w:fldCharType="separate"/>
      </w:r>
    </w:p>
    <w:p w14:paraId="1D3465B6" w14:textId="0420247D" w:rsidR="00516C18" w:rsidRPr="00E62188" w:rsidRDefault="00E62188" w:rsidP="00652594">
      <w:pPr>
        <w:numPr>
          <w:ilvl w:val="0"/>
          <w:numId w:val="15"/>
        </w:numPr>
        <w:pBdr>
          <w:top w:val="nil"/>
          <w:left w:val="nil"/>
          <w:bottom w:val="nil"/>
          <w:right w:val="nil"/>
          <w:between w:val="nil"/>
        </w:pBdr>
        <w:spacing w:after="200"/>
        <w:jc w:val="left"/>
      </w:pPr>
      <w:r w:rsidRPr="00747A99">
        <w:fldChar w:fldCharType="end"/>
      </w:r>
      <w:r w:rsidRPr="00747A99">
        <w:rPr>
          <w:b/>
        </w:rPr>
        <w:t>Block Island</w:t>
      </w:r>
      <w:r w:rsidRPr="00747A99">
        <w:t>: Though ultimately successful as the first offshore wind project in the United States, the wind farm was met with significant opposition from community members. The Rhode Island Manufacturers Association filed a lawsuit in 2015 against the Block Island</w:t>
      </w:r>
      <w:r w:rsidRPr="00747A99">
        <w:rPr>
          <w:i/>
        </w:rPr>
        <w:t xml:space="preserve"> </w:t>
      </w:r>
      <w:r w:rsidRPr="00747A99">
        <w:t xml:space="preserve">project, arguing that utility National Grid’s deal to purchase power from the wind farm violated federal law and would result in a significant increase to their electric bills. </w:t>
      </w:r>
      <w:r>
        <w:t xml:space="preserve">A federal district court found </w:t>
      </w:r>
      <w:r w:rsidRPr="00747A99">
        <w:t xml:space="preserve">that the statute of limitations had </w:t>
      </w:r>
      <w:r>
        <w:t>run on the plaintiff’s claim</w:t>
      </w:r>
      <w:r w:rsidRPr="00747A99">
        <w:t xml:space="preserve"> and dismissed the lawsuit.</w:t>
      </w:r>
      <w:r w:rsidRPr="00747A99">
        <w:rPr>
          <w:vertAlign w:val="superscript"/>
        </w:rPr>
        <w:footnoteReference w:id="228"/>
      </w:r>
      <w:r w:rsidRPr="00747A99">
        <w:t xml:space="preserve"> </w:t>
      </w:r>
    </w:p>
    <w:p w14:paraId="2D0FD7FA" w14:textId="6FF67D17" w:rsidR="00516C18" w:rsidRPr="00FD4AFD" w:rsidRDefault="00053441" w:rsidP="00652594">
      <w:pPr>
        <w:pStyle w:val="Heading1"/>
      </w:pPr>
      <w:r>
        <w:lastRenderedPageBreak/>
        <w:t xml:space="preserve"> </w:t>
      </w:r>
      <w:bookmarkStart w:id="132" w:name="_Toc82173528"/>
      <w:r w:rsidR="00BC53C2">
        <w:t>S</w:t>
      </w:r>
      <w:r w:rsidR="00652594">
        <w:t>outh C</w:t>
      </w:r>
      <w:r>
        <w:t>arolina</w:t>
      </w:r>
      <w:bookmarkEnd w:id="132"/>
    </w:p>
    <w:p w14:paraId="53DD54F5" w14:textId="77777777" w:rsidR="00516C18" w:rsidRPr="00FD4AFD" w:rsidRDefault="00516C18" w:rsidP="00652594">
      <w:pPr>
        <w:pStyle w:val="Heading2"/>
      </w:pPr>
      <w:bookmarkStart w:id="133" w:name="_Toc82173529"/>
      <w:r>
        <w:t>Local Laws/Ordinances</w:t>
      </w:r>
      <w:bookmarkEnd w:id="133"/>
    </w:p>
    <w:p w14:paraId="6D110B40" w14:textId="77777777" w:rsidR="00516C18" w:rsidRPr="00747A99" w:rsidRDefault="00516C18" w:rsidP="00652594">
      <w:pPr>
        <w:spacing w:after="200"/>
      </w:pPr>
      <w:r w:rsidRPr="00747A99">
        <w:rPr>
          <w:i/>
          <w:iCs/>
        </w:rPr>
        <w:t>No ordinances were found at this time.</w:t>
      </w:r>
    </w:p>
    <w:p w14:paraId="41E984B2" w14:textId="77777777" w:rsidR="00516C18" w:rsidRDefault="00516C18" w:rsidP="00652594">
      <w:pPr>
        <w:pStyle w:val="Heading2"/>
      </w:pPr>
      <w:bookmarkStart w:id="134" w:name="_Toc82173530"/>
      <w:r>
        <w:t>Contested Projects</w:t>
      </w:r>
      <w:bookmarkEnd w:id="134"/>
    </w:p>
    <w:p w14:paraId="258E7B7F" w14:textId="77777777" w:rsidR="00053441" w:rsidRPr="00747A99" w:rsidRDefault="00053441" w:rsidP="00652594">
      <w:pPr>
        <w:numPr>
          <w:ilvl w:val="0"/>
          <w:numId w:val="55"/>
        </w:numPr>
        <w:spacing w:after="200"/>
        <w:jc w:val="left"/>
        <w:rPr>
          <w:b/>
          <w:bCs/>
        </w:rPr>
      </w:pPr>
      <w:r w:rsidRPr="00747A99">
        <w:rPr>
          <w:b/>
          <w:bCs/>
        </w:rPr>
        <w:t xml:space="preserve">Southern Current: </w:t>
      </w:r>
      <w:r w:rsidRPr="00747A99">
        <w:t>In Horry County</w:t>
      </w:r>
      <w:r>
        <w:t xml:space="preserve">, </w:t>
      </w:r>
      <w:r w:rsidRPr="00747A99">
        <w:t>Southern Current, a Charleston-based solar farm developer, has submitted a proposal for the construction of three solar farms that would generate up to 138 MW. Local residents are currently organizing in opposition to the proposal, expressing concerns regarding decommissioning, environmental hazards and the usage of Cadmium Telluride. However, it does not appear that opponents have taken legal action. The project is expected to be approved in early 2021.</w:t>
      </w:r>
      <w:r w:rsidRPr="00747A99">
        <w:rPr>
          <w:rStyle w:val="FootnoteReference"/>
        </w:rPr>
        <w:footnoteReference w:id="229"/>
      </w:r>
    </w:p>
    <w:p w14:paraId="2A8A0C2E" w14:textId="0E42DD42" w:rsidR="00516C18" w:rsidRPr="00FD4AFD" w:rsidRDefault="00053441" w:rsidP="00652594">
      <w:pPr>
        <w:pStyle w:val="Heading1"/>
      </w:pPr>
      <w:r>
        <w:t xml:space="preserve"> </w:t>
      </w:r>
      <w:bookmarkStart w:id="135" w:name="_Toc82173531"/>
      <w:r w:rsidR="00BC53C2">
        <w:t>S</w:t>
      </w:r>
      <w:r w:rsidR="00652594">
        <w:t>outh D</w:t>
      </w:r>
      <w:r>
        <w:t>akota</w:t>
      </w:r>
      <w:bookmarkEnd w:id="135"/>
    </w:p>
    <w:p w14:paraId="0D0204AD" w14:textId="77777777" w:rsidR="00516C18" w:rsidRPr="00FD4AFD" w:rsidRDefault="00516C18" w:rsidP="00652594">
      <w:pPr>
        <w:pStyle w:val="Heading2"/>
      </w:pPr>
      <w:bookmarkStart w:id="136" w:name="_Toc82173532"/>
      <w:r>
        <w:t>Local Laws/Ordinances</w:t>
      </w:r>
      <w:bookmarkEnd w:id="136"/>
    </w:p>
    <w:p w14:paraId="4E1269B6" w14:textId="77777777" w:rsidR="00053441" w:rsidRPr="00747A99" w:rsidRDefault="00053441" w:rsidP="00652594">
      <w:pPr>
        <w:numPr>
          <w:ilvl w:val="0"/>
          <w:numId w:val="56"/>
        </w:numPr>
        <w:jc w:val="left"/>
        <w:rPr>
          <w:highlight w:val="white"/>
        </w:rPr>
      </w:pPr>
      <w:r w:rsidRPr="00747A99">
        <w:rPr>
          <w:b/>
          <w:bCs/>
          <w:highlight w:val="white"/>
        </w:rPr>
        <w:t>Lincoln County:</w:t>
      </w:r>
      <w:r w:rsidRPr="00747A99">
        <w:rPr>
          <w:highlight w:val="white"/>
        </w:rPr>
        <w:t xml:space="preserve"> In 2017, the county </w:t>
      </w:r>
      <w:r>
        <w:rPr>
          <w:highlight w:val="white"/>
        </w:rPr>
        <w:t>enacted</w:t>
      </w:r>
      <w:r w:rsidRPr="00747A99">
        <w:rPr>
          <w:highlight w:val="white"/>
        </w:rPr>
        <w:t xml:space="preserve"> new zoning laws</w:t>
      </w:r>
      <w:r>
        <w:rPr>
          <w:highlight w:val="white"/>
        </w:rPr>
        <w:t xml:space="preserve"> that</w:t>
      </w:r>
      <w:r w:rsidRPr="00747A99">
        <w:rPr>
          <w:highlight w:val="white"/>
        </w:rPr>
        <w:t xml:space="preserve"> require 2640-foot setbac</w:t>
      </w:r>
      <w:r>
        <w:rPr>
          <w:highlight w:val="white"/>
        </w:rPr>
        <w:t>ks from all habitable dwellings.</w:t>
      </w:r>
      <w:r w:rsidRPr="00747A99">
        <w:rPr>
          <w:highlight w:val="white"/>
        </w:rPr>
        <w:t xml:space="preserve"> This led to the cancellation of a 1,000-MW turbine project by Dakota Power Community Wind.</w:t>
      </w:r>
      <w:r w:rsidRPr="00747A99">
        <w:rPr>
          <w:rStyle w:val="FootnoteReference"/>
          <w:highlight w:val="white"/>
        </w:rPr>
        <w:footnoteReference w:id="230"/>
      </w:r>
      <w:r w:rsidRPr="00747A99">
        <w:rPr>
          <w:highlight w:val="white"/>
        </w:rPr>
        <w:t xml:space="preserve"> </w:t>
      </w:r>
    </w:p>
    <w:p w14:paraId="336E4927" w14:textId="4AC4A902" w:rsidR="00053441" w:rsidRPr="00747A99" w:rsidRDefault="00053441" w:rsidP="00652594">
      <w:pPr>
        <w:numPr>
          <w:ilvl w:val="0"/>
          <w:numId w:val="56"/>
        </w:numPr>
        <w:jc w:val="left"/>
        <w:rPr>
          <w:highlight w:val="white"/>
        </w:rPr>
      </w:pPr>
      <w:r w:rsidRPr="00747A99">
        <w:rPr>
          <w:b/>
          <w:bCs/>
          <w:highlight w:val="white"/>
        </w:rPr>
        <w:t>Hughes County:</w:t>
      </w:r>
      <w:r w:rsidRPr="00747A99">
        <w:rPr>
          <w:highlight w:val="white"/>
        </w:rPr>
        <w:t xml:space="preserve"> In August 2019, the Hughes County Commission amended its zoning ordinance to increase setbacks from all wind turbines. The </w:t>
      </w:r>
      <w:r>
        <w:rPr>
          <w:highlight w:val="white"/>
        </w:rPr>
        <w:t>revised</w:t>
      </w:r>
      <w:r w:rsidRPr="00747A99">
        <w:rPr>
          <w:highlight w:val="white"/>
        </w:rPr>
        <w:t xml:space="preserve"> ordinance requires a </w:t>
      </w:r>
      <w:r>
        <w:rPr>
          <w:highlight w:val="white"/>
        </w:rPr>
        <w:t xml:space="preserve">setback of a </w:t>
      </w:r>
      <w:r w:rsidRPr="00747A99">
        <w:rPr>
          <w:highlight w:val="white"/>
        </w:rPr>
        <w:t>half-</w:t>
      </w:r>
      <w:r>
        <w:rPr>
          <w:highlight w:val="white"/>
        </w:rPr>
        <w:t>mile setback</w:t>
      </w:r>
      <w:r w:rsidRPr="00747A99">
        <w:rPr>
          <w:highlight w:val="white"/>
        </w:rPr>
        <w:t xml:space="preserve"> or 4.9 times the height of the tower. This may be reduced to 1,400 feet with a waiver from the landown</w:t>
      </w:r>
      <w:r w:rsidR="002D607C">
        <w:rPr>
          <w:highlight w:val="white"/>
        </w:rPr>
        <w:t>er.</w:t>
      </w:r>
      <w:r w:rsidRPr="00747A99">
        <w:rPr>
          <w:highlight w:val="white"/>
          <w:vertAlign w:val="superscript"/>
        </w:rPr>
        <w:footnoteReference w:id="231"/>
      </w:r>
      <w:r w:rsidRPr="00747A99">
        <w:rPr>
          <w:highlight w:val="white"/>
        </w:rPr>
        <w:t xml:space="preserve"> </w:t>
      </w:r>
    </w:p>
    <w:p w14:paraId="28F9356F" w14:textId="77777777" w:rsidR="00053441" w:rsidRDefault="00053441" w:rsidP="00652594">
      <w:pPr>
        <w:numPr>
          <w:ilvl w:val="0"/>
          <w:numId w:val="56"/>
        </w:numPr>
        <w:jc w:val="left"/>
        <w:rPr>
          <w:highlight w:val="white"/>
        </w:rPr>
      </w:pPr>
      <w:r w:rsidRPr="00747A99">
        <w:rPr>
          <w:b/>
          <w:bCs/>
          <w:highlight w:val="white"/>
        </w:rPr>
        <w:lastRenderedPageBreak/>
        <w:t>Letcher Township:</w:t>
      </w:r>
      <w:r w:rsidRPr="00747A99">
        <w:rPr>
          <w:highlight w:val="white"/>
        </w:rPr>
        <w:t xml:space="preserve"> In 2016, the Letcher Township Board of Supervisors passed an ordinance to increase setbacks to one mile for all turbines 75 feet or taller. It requires 1,500-foot setbacks from participants or from the property line of the nearest neighbors.</w:t>
      </w:r>
      <w:r w:rsidRPr="00747A99">
        <w:rPr>
          <w:highlight w:val="white"/>
          <w:vertAlign w:val="superscript"/>
        </w:rPr>
        <w:footnoteReference w:id="232"/>
      </w:r>
      <w:r w:rsidRPr="00747A99">
        <w:rPr>
          <w:highlight w:val="white"/>
        </w:rPr>
        <w:t xml:space="preserve"> </w:t>
      </w:r>
    </w:p>
    <w:p w14:paraId="5EFA5A95" w14:textId="77777777" w:rsidR="00053441" w:rsidRPr="00747A99" w:rsidRDefault="00053441" w:rsidP="00652594">
      <w:pPr>
        <w:ind w:left="720" w:firstLine="0"/>
        <w:jc w:val="left"/>
        <w:rPr>
          <w:highlight w:val="white"/>
        </w:rPr>
      </w:pPr>
    </w:p>
    <w:p w14:paraId="61F7B681" w14:textId="77777777" w:rsidR="00516C18" w:rsidRDefault="00516C18" w:rsidP="00652594">
      <w:pPr>
        <w:pStyle w:val="Heading2"/>
      </w:pPr>
      <w:bookmarkStart w:id="137" w:name="_Toc82173533"/>
      <w:r>
        <w:t>Contested Projects</w:t>
      </w:r>
      <w:bookmarkEnd w:id="137"/>
    </w:p>
    <w:p w14:paraId="4E5274FC" w14:textId="6D020D6D" w:rsidR="00053441" w:rsidRPr="00747A99" w:rsidRDefault="00053441" w:rsidP="00652594">
      <w:pPr>
        <w:numPr>
          <w:ilvl w:val="0"/>
          <w:numId w:val="57"/>
        </w:numPr>
        <w:jc w:val="left"/>
        <w:rPr>
          <w:highlight w:val="white"/>
        </w:rPr>
      </w:pPr>
      <w:r w:rsidRPr="00747A99">
        <w:rPr>
          <w:b/>
          <w:bCs/>
          <w:highlight w:val="white"/>
        </w:rPr>
        <w:t xml:space="preserve">Dakota Power Community Wind Project: </w:t>
      </w:r>
      <w:r w:rsidRPr="00747A99">
        <w:rPr>
          <w:highlight w:val="white"/>
        </w:rPr>
        <w:t xml:space="preserve">In </w:t>
      </w:r>
      <w:r>
        <w:rPr>
          <w:highlight w:val="white"/>
        </w:rPr>
        <w:t>2014, the DPCW proposed a 1,000-</w:t>
      </w:r>
      <w:r w:rsidRPr="00747A99">
        <w:rPr>
          <w:highlight w:val="white"/>
        </w:rPr>
        <w:t xml:space="preserve">MW turbine wind </w:t>
      </w:r>
      <w:r>
        <w:rPr>
          <w:highlight w:val="white"/>
        </w:rPr>
        <w:t>project in rural Lincoln County.</w:t>
      </w:r>
      <w:r w:rsidRPr="00747A99">
        <w:rPr>
          <w:highlight w:val="white"/>
        </w:rPr>
        <w:t xml:space="preserve"> Local residents founded a non-profit, We-Care-SD, t</w:t>
      </w:r>
      <w:r w:rsidR="002D607C">
        <w:rPr>
          <w:highlight w:val="white"/>
        </w:rPr>
        <w:t>o advocate for stricter setbacks</w:t>
      </w:r>
      <w:r w:rsidRPr="00747A99">
        <w:rPr>
          <w:highlight w:val="white"/>
        </w:rPr>
        <w:t>. The Lincoln County Board of Commissioners increased the setback requirement to a half-mile. In 2017, DPCW relinquished its land easements and withdrew from the project.</w:t>
      </w:r>
      <w:r w:rsidRPr="00747A99">
        <w:rPr>
          <w:highlight w:val="white"/>
          <w:vertAlign w:val="superscript"/>
        </w:rPr>
        <w:footnoteReference w:id="233"/>
      </w:r>
      <w:r w:rsidRPr="00747A99">
        <w:rPr>
          <w:highlight w:val="white"/>
        </w:rPr>
        <w:t xml:space="preserve"> </w:t>
      </w:r>
    </w:p>
    <w:p w14:paraId="4C5EC8CE" w14:textId="1BFFE7B9" w:rsidR="00053441" w:rsidRPr="00747A99" w:rsidRDefault="00053441" w:rsidP="00652594">
      <w:pPr>
        <w:numPr>
          <w:ilvl w:val="0"/>
          <w:numId w:val="57"/>
        </w:numPr>
        <w:jc w:val="left"/>
        <w:rPr>
          <w:highlight w:val="white"/>
        </w:rPr>
      </w:pPr>
      <w:r w:rsidRPr="00747A99">
        <w:rPr>
          <w:b/>
          <w:bCs/>
          <w:highlight w:val="white"/>
        </w:rPr>
        <w:t>Davison County Wind Project:</w:t>
      </w:r>
      <w:r w:rsidRPr="00747A99">
        <w:rPr>
          <w:highlight w:val="white"/>
        </w:rPr>
        <w:t xml:space="preserve"> In 2016, Juhl Energy proposed a 9-11</w:t>
      </w:r>
      <w:r w:rsidR="002D607C">
        <w:rPr>
          <w:highlight w:val="white"/>
        </w:rPr>
        <w:t>-</w:t>
      </w:r>
      <w:r w:rsidRPr="00747A99">
        <w:rPr>
          <w:highlight w:val="white"/>
        </w:rPr>
        <w:t>turbine wind project near Mitchell in Davison County. The general population was split in support and opposition of the project; however, the majority of the closest neighbors to the project opposed it. As such, the Davison County Commission denied Juhl Energy’s permits.</w:t>
      </w:r>
      <w:r w:rsidRPr="00747A99">
        <w:rPr>
          <w:highlight w:val="white"/>
          <w:vertAlign w:val="superscript"/>
        </w:rPr>
        <w:footnoteReference w:id="234"/>
      </w:r>
      <w:r w:rsidRPr="00747A99">
        <w:rPr>
          <w:highlight w:val="white"/>
        </w:rPr>
        <w:t xml:space="preserve"> </w:t>
      </w:r>
    </w:p>
    <w:p w14:paraId="6B4A57D5" w14:textId="3DA302BD" w:rsidR="00053441" w:rsidRPr="00747A99" w:rsidRDefault="00053441" w:rsidP="00652594">
      <w:pPr>
        <w:numPr>
          <w:ilvl w:val="0"/>
          <w:numId w:val="57"/>
        </w:numPr>
        <w:jc w:val="left"/>
        <w:rPr>
          <w:highlight w:val="white"/>
        </w:rPr>
      </w:pPr>
      <w:r w:rsidRPr="00747A99">
        <w:rPr>
          <w:b/>
          <w:bCs/>
          <w:highlight w:val="white"/>
        </w:rPr>
        <w:t>Letcher Township Wind Project:</w:t>
      </w:r>
      <w:r w:rsidRPr="00747A99">
        <w:rPr>
          <w:highlight w:val="white"/>
        </w:rPr>
        <w:t xml:space="preserve"> In 2016, Juhl Energy proposed a 9-11</w:t>
      </w:r>
      <w:r w:rsidR="002D607C">
        <w:rPr>
          <w:highlight w:val="white"/>
        </w:rPr>
        <w:t>-</w:t>
      </w:r>
      <w:r w:rsidRPr="00747A99">
        <w:rPr>
          <w:highlight w:val="white"/>
        </w:rPr>
        <w:t>turbine wind project near Letcher Township (previously denied by Davison County). 50 of the 77 residents of Letcher Township opposed the project in an open letter. Shortly thereafter, the Board of Supervisors voted to increase setbacks to 1 mile from non-participating homeowners. This blocked the project entirely.</w:t>
      </w:r>
      <w:r w:rsidRPr="00747A99">
        <w:rPr>
          <w:highlight w:val="white"/>
          <w:vertAlign w:val="superscript"/>
        </w:rPr>
        <w:footnoteReference w:id="235"/>
      </w:r>
      <w:r w:rsidRPr="00747A99">
        <w:rPr>
          <w:highlight w:val="white"/>
        </w:rPr>
        <w:t xml:space="preserve"> </w:t>
      </w:r>
    </w:p>
    <w:p w14:paraId="1E186DC8" w14:textId="67758EF7" w:rsidR="00053441" w:rsidRPr="00AC7A6E" w:rsidRDefault="00053441" w:rsidP="00652594">
      <w:pPr>
        <w:numPr>
          <w:ilvl w:val="0"/>
          <w:numId w:val="57"/>
        </w:numPr>
        <w:jc w:val="left"/>
        <w:rPr>
          <w:highlight w:val="white"/>
        </w:rPr>
      </w:pPr>
      <w:r w:rsidRPr="00747A99">
        <w:rPr>
          <w:b/>
          <w:bCs/>
          <w:highlight w:val="white"/>
        </w:rPr>
        <w:t xml:space="preserve">Crocker Wind Farm: </w:t>
      </w:r>
      <w:r w:rsidRPr="00747A99">
        <w:rPr>
          <w:highlight w:val="white"/>
        </w:rPr>
        <w:t xml:space="preserve">In 2017, Geronimo Energy proposed a 400-MW wind project in Clark County. Public hearings on the project highlighted significant opposition from local residents. The Clark County Commission approved the project, but simultaneously </w:t>
      </w:r>
      <w:r w:rsidRPr="00747A99">
        <w:rPr>
          <w:highlight w:val="white"/>
        </w:rPr>
        <w:lastRenderedPageBreak/>
        <w:t xml:space="preserve">increased setback requirements from 2000 feet to 3960 feet. Geronimo Energy </w:t>
      </w:r>
      <w:r w:rsidR="005B1A14">
        <w:rPr>
          <w:highlight w:val="white"/>
        </w:rPr>
        <w:t>challenged the setback requirements in court</w:t>
      </w:r>
      <w:r w:rsidRPr="00747A99">
        <w:rPr>
          <w:highlight w:val="white"/>
        </w:rPr>
        <w:t>, and</w:t>
      </w:r>
      <w:r>
        <w:rPr>
          <w:highlight w:val="white"/>
        </w:rPr>
        <w:t xml:space="preserve"> a judge ruled in favor of the c</w:t>
      </w:r>
      <w:r w:rsidRPr="00747A99">
        <w:rPr>
          <w:highlight w:val="white"/>
        </w:rPr>
        <w:t xml:space="preserve">ommission. South Dakota’s </w:t>
      </w:r>
      <w:r>
        <w:rPr>
          <w:highlight w:val="white"/>
        </w:rPr>
        <w:t>PSC</w:t>
      </w:r>
      <w:r w:rsidRPr="00747A99">
        <w:rPr>
          <w:highlight w:val="white"/>
        </w:rPr>
        <w:t xml:space="preserve"> </w:t>
      </w:r>
      <w:r w:rsidR="002D607C">
        <w:rPr>
          <w:highlight w:val="white"/>
        </w:rPr>
        <w:t xml:space="preserve">initially </w:t>
      </w:r>
      <w:r w:rsidRPr="00747A99">
        <w:rPr>
          <w:highlight w:val="white"/>
        </w:rPr>
        <w:t xml:space="preserve">denied </w:t>
      </w:r>
      <w:r w:rsidR="002D607C">
        <w:rPr>
          <w:highlight w:val="white"/>
        </w:rPr>
        <w:t>a</w:t>
      </w:r>
      <w:r w:rsidRPr="00747A99">
        <w:rPr>
          <w:highlight w:val="white"/>
        </w:rPr>
        <w:t xml:space="preserve"> </w:t>
      </w:r>
      <w:r w:rsidR="002D607C">
        <w:rPr>
          <w:highlight w:val="white"/>
        </w:rPr>
        <w:t>permit</w:t>
      </w:r>
      <w:r w:rsidRPr="00747A99">
        <w:rPr>
          <w:highlight w:val="white"/>
        </w:rPr>
        <w:t xml:space="preserve"> due to the legal uncertainty of the </w:t>
      </w:r>
      <w:r>
        <w:rPr>
          <w:highlight w:val="white"/>
        </w:rPr>
        <w:t>project, but</w:t>
      </w:r>
      <w:r w:rsidRPr="00747A99">
        <w:rPr>
          <w:highlight w:val="white"/>
        </w:rPr>
        <w:t xml:space="preserve"> later </w:t>
      </w:r>
      <w:r w:rsidR="002D607C">
        <w:rPr>
          <w:highlight w:val="white"/>
        </w:rPr>
        <w:t>granted a permit</w:t>
      </w:r>
      <w:r w:rsidRPr="00747A99">
        <w:rPr>
          <w:highlight w:val="white"/>
        </w:rPr>
        <w:t xml:space="preserve"> in 2018.</w:t>
      </w:r>
      <w:r w:rsidRPr="00747A99">
        <w:rPr>
          <w:highlight w:val="white"/>
          <w:vertAlign w:val="superscript"/>
        </w:rPr>
        <w:footnoteReference w:id="236"/>
      </w:r>
      <w:r w:rsidRPr="00747A99">
        <w:rPr>
          <w:highlight w:val="white"/>
        </w:rPr>
        <w:t xml:space="preserve"> </w:t>
      </w:r>
    </w:p>
    <w:p w14:paraId="3D330A51" w14:textId="3C9138B4" w:rsidR="00516C18" w:rsidRPr="00FD4AFD" w:rsidRDefault="00053441" w:rsidP="00652594">
      <w:pPr>
        <w:pStyle w:val="Heading1"/>
      </w:pPr>
      <w:r>
        <w:t xml:space="preserve"> </w:t>
      </w:r>
      <w:bookmarkStart w:id="138" w:name="_Toc82173534"/>
      <w:r w:rsidR="00BC53C2">
        <w:t>T</w:t>
      </w:r>
      <w:r>
        <w:t>ennessee</w:t>
      </w:r>
      <w:bookmarkEnd w:id="138"/>
    </w:p>
    <w:p w14:paraId="6A1FA256" w14:textId="77777777" w:rsidR="00516C18" w:rsidRPr="00FD4AFD" w:rsidRDefault="00516C18" w:rsidP="00652594">
      <w:pPr>
        <w:pStyle w:val="Heading2"/>
      </w:pPr>
      <w:bookmarkStart w:id="139" w:name="_Toc82173535"/>
      <w:r>
        <w:t>Local Laws/Ordinances</w:t>
      </w:r>
      <w:bookmarkEnd w:id="139"/>
    </w:p>
    <w:p w14:paraId="5AA3A012" w14:textId="77777777" w:rsidR="00516C18" w:rsidRPr="00747A99" w:rsidRDefault="00516C18" w:rsidP="00652594">
      <w:pPr>
        <w:spacing w:after="200"/>
      </w:pPr>
      <w:r w:rsidRPr="00747A99">
        <w:rPr>
          <w:i/>
          <w:iCs/>
        </w:rPr>
        <w:t>No ordinances were found at this time.</w:t>
      </w:r>
    </w:p>
    <w:p w14:paraId="5240C2C8" w14:textId="77777777" w:rsidR="00516C18" w:rsidRDefault="00516C18" w:rsidP="00652594">
      <w:pPr>
        <w:pStyle w:val="Heading2"/>
      </w:pPr>
      <w:bookmarkStart w:id="140" w:name="_Toc82173536"/>
      <w:r>
        <w:t>Contested Projects</w:t>
      </w:r>
      <w:bookmarkEnd w:id="140"/>
    </w:p>
    <w:p w14:paraId="6F5ED905" w14:textId="0BA9BAEA" w:rsidR="00053441" w:rsidRPr="00164D85" w:rsidRDefault="00053441" w:rsidP="00164D85">
      <w:pPr>
        <w:numPr>
          <w:ilvl w:val="0"/>
          <w:numId w:val="58"/>
        </w:numPr>
        <w:jc w:val="left"/>
        <w:rPr>
          <w:b/>
          <w:bCs/>
        </w:rPr>
      </w:pPr>
      <w:r w:rsidRPr="407A4BF7">
        <w:rPr>
          <w:b/>
          <w:bCs/>
        </w:rPr>
        <w:t>Mason County:</w:t>
      </w:r>
      <w:r w:rsidRPr="00747A99">
        <w:t xml:space="preserve"> In May 2014, NextEra Energy Resources and Duke Energy Renewables announced their intent to discontinue pursuing the construction of a wind farm in Mason County. The project had been in development since 2011. The companies explained that they were concerned with the County’s proposals for restrictive wind setbacks as well as the overall unpopularity of the project.</w:t>
      </w:r>
      <w:r w:rsidRPr="006C1DD2">
        <w:rPr>
          <w:vertAlign w:val="superscript"/>
        </w:rPr>
        <w:t xml:space="preserve"> </w:t>
      </w:r>
      <w:r w:rsidRPr="00747A99">
        <w:rPr>
          <w:vertAlign w:val="superscript"/>
        </w:rPr>
        <w:footnoteReference w:id="237"/>
      </w:r>
      <w:r w:rsidRPr="00747A99">
        <w:t xml:space="preserve"> </w:t>
      </w:r>
      <w:r>
        <w:t xml:space="preserve"> </w:t>
      </w:r>
    </w:p>
    <w:p w14:paraId="5C33CBC7" w14:textId="7030719A" w:rsidR="00516C18" w:rsidRPr="00FD4AFD" w:rsidRDefault="00053441" w:rsidP="00652594">
      <w:pPr>
        <w:pStyle w:val="Heading1"/>
      </w:pPr>
      <w:r>
        <w:t xml:space="preserve"> </w:t>
      </w:r>
      <w:bookmarkStart w:id="141" w:name="_Toc82173537"/>
      <w:r w:rsidR="00BC53C2">
        <w:t>T</w:t>
      </w:r>
      <w:r>
        <w:t>exas</w:t>
      </w:r>
      <w:bookmarkEnd w:id="141"/>
    </w:p>
    <w:p w14:paraId="4A1D65A9" w14:textId="77777777" w:rsidR="00516C18" w:rsidRPr="00FD4AFD" w:rsidRDefault="00516C18" w:rsidP="00652594">
      <w:pPr>
        <w:pStyle w:val="Heading2"/>
      </w:pPr>
      <w:bookmarkStart w:id="142" w:name="_Toc82173538"/>
      <w:r>
        <w:t>Local Laws/Ordinances</w:t>
      </w:r>
      <w:bookmarkEnd w:id="142"/>
    </w:p>
    <w:p w14:paraId="22C7D2C1" w14:textId="3F4CAC95" w:rsidR="00053441" w:rsidRPr="00747A99" w:rsidRDefault="00053441" w:rsidP="00652594">
      <w:pPr>
        <w:numPr>
          <w:ilvl w:val="0"/>
          <w:numId w:val="59"/>
        </w:numPr>
        <w:jc w:val="left"/>
      </w:pPr>
      <w:r w:rsidRPr="00747A99">
        <w:rPr>
          <w:b/>
          <w:bCs/>
        </w:rPr>
        <w:t xml:space="preserve">Midlothian: </w:t>
      </w:r>
      <w:r w:rsidR="00164D85">
        <w:t xml:space="preserve">Enacted in </w:t>
      </w:r>
      <w:r w:rsidRPr="00747A99">
        <w:t>June 2020</w:t>
      </w:r>
      <w:r>
        <w:t>, a local ordinance r</w:t>
      </w:r>
      <w:r w:rsidRPr="00747A99">
        <w:t>estricts wind systems to one per lot of land, or two if the land is three or more acres, and limits maximum height to 80 fe</w:t>
      </w:r>
      <w:r w:rsidR="00164D85">
        <w:t>et without a special use permit</w:t>
      </w:r>
      <w:r w:rsidRPr="00747A99">
        <w:t>.</w:t>
      </w:r>
      <w:r>
        <w:rPr>
          <w:rStyle w:val="FootnoteReference"/>
        </w:rPr>
        <w:footnoteReference w:id="238"/>
      </w:r>
    </w:p>
    <w:p w14:paraId="66ED0503" w14:textId="53D329E0" w:rsidR="00053441" w:rsidRPr="00747A99" w:rsidRDefault="00053441" w:rsidP="00652594">
      <w:pPr>
        <w:numPr>
          <w:ilvl w:val="0"/>
          <w:numId w:val="59"/>
        </w:numPr>
        <w:jc w:val="left"/>
      </w:pPr>
      <w:r w:rsidRPr="00747A99">
        <w:rPr>
          <w:b/>
          <w:bCs/>
        </w:rPr>
        <w:lastRenderedPageBreak/>
        <w:t>Kingsville:</w:t>
      </w:r>
      <w:r w:rsidRPr="00747A99">
        <w:t xml:space="preserve"> Enacted </w:t>
      </w:r>
      <w:r w:rsidR="00164D85">
        <w:t xml:space="preserve">in </w:t>
      </w:r>
      <w:r w:rsidRPr="00747A99">
        <w:t>August 2020, this ordinance limits height to either 10 feet above building height in the zoning district or 45 fee</w:t>
      </w:r>
      <w:r>
        <w:t>t, whichever is less, and l</w:t>
      </w:r>
      <w:r w:rsidRPr="00747A99">
        <w:t>imits noise to 45dB at all times and ambient noises to the closest amount emitted from 9am-9pm for a school, hospital, or place of worship.</w:t>
      </w:r>
      <w:r w:rsidRPr="00747A99">
        <w:rPr>
          <w:vertAlign w:val="superscript"/>
        </w:rPr>
        <w:footnoteReference w:id="239"/>
      </w:r>
    </w:p>
    <w:p w14:paraId="2DE62832" w14:textId="4BFC7D32" w:rsidR="00053441" w:rsidRPr="00747A99" w:rsidRDefault="00053441" w:rsidP="00652594">
      <w:pPr>
        <w:numPr>
          <w:ilvl w:val="0"/>
          <w:numId w:val="59"/>
        </w:numPr>
        <w:jc w:val="left"/>
      </w:pPr>
      <w:r w:rsidRPr="00747A99">
        <w:rPr>
          <w:b/>
          <w:bCs/>
        </w:rPr>
        <w:t>Burleson:</w:t>
      </w:r>
      <w:r>
        <w:t xml:space="preserve"> </w:t>
      </w:r>
      <w:r w:rsidR="00164D85">
        <w:t>This June 2020 o</w:t>
      </w:r>
      <w:r>
        <w:t>rdinance requires that</w:t>
      </w:r>
      <w:r w:rsidR="00164D85">
        <w:t xml:space="preserve"> turbines on</w:t>
      </w:r>
      <w:r>
        <w:t xml:space="preserve"> a</w:t>
      </w:r>
      <w:r w:rsidRPr="00747A99">
        <w:t xml:space="preserve"> </w:t>
      </w:r>
      <w:r w:rsidR="00164D85">
        <w:t xml:space="preserve">parcel </w:t>
      </w:r>
      <w:r w:rsidRPr="00747A99">
        <w:t xml:space="preserve">of more than 5 acres </w:t>
      </w:r>
      <w:r w:rsidR="00164D85">
        <w:t>be</w:t>
      </w:r>
      <w:r w:rsidRPr="00747A99">
        <w:t xml:space="preserve"> </w:t>
      </w:r>
      <w:r w:rsidR="00164D85">
        <w:t>no more than 120</w:t>
      </w:r>
      <w:r w:rsidRPr="00747A99">
        <w:t xml:space="preserve"> feet</w:t>
      </w:r>
      <w:r w:rsidR="00164D85">
        <w:t xml:space="preserve"> tall, and turbines on a parcel of less than 5 acres be no more than 60 feet tall.</w:t>
      </w:r>
      <w:r w:rsidRPr="00747A99">
        <w:t xml:space="preserve"> Setbacks must be double the height of the system and at least 1000 feet from all interstate and state rights-of-way. Only one wind energy system can be on tracts of land smaller than 5 acres. On larger tracts of land, only one system per 5 acres</w:t>
      </w:r>
      <w:r>
        <w:t xml:space="preserve"> is permitted</w:t>
      </w:r>
      <w:r w:rsidRPr="00747A99">
        <w:t xml:space="preserve">. Regardless, there must be 1000 feet between systems. </w:t>
      </w:r>
      <w:r>
        <w:t xml:space="preserve">The law </w:t>
      </w:r>
      <w:r w:rsidR="004D1290">
        <w:t xml:space="preserve">also </w:t>
      </w:r>
      <w:r>
        <w:t>sets noise limits of</w:t>
      </w:r>
      <w:r w:rsidRPr="00747A99">
        <w:t xml:space="preserve"> 40 dB at adjacent residential property lines or 60 dB at any other zoning district property line.</w:t>
      </w:r>
      <w:r>
        <w:rPr>
          <w:rStyle w:val="FootnoteReference"/>
        </w:rPr>
        <w:footnoteReference w:id="240"/>
      </w:r>
    </w:p>
    <w:p w14:paraId="71A0D36A" w14:textId="77777777" w:rsidR="00053441" w:rsidRPr="00747A99" w:rsidRDefault="00053441" w:rsidP="00652594">
      <w:pPr>
        <w:numPr>
          <w:ilvl w:val="0"/>
          <w:numId w:val="59"/>
        </w:numPr>
        <w:jc w:val="left"/>
      </w:pPr>
      <w:r w:rsidRPr="00747A99">
        <w:rPr>
          <w:b/>
          <w:bCs/>
        </w:rPr>
        <w:t>Grand Prairie:</w:t>
      </w:r>
      <w:r w:rsidRPr="00747A99">
        <w:t xml:space="preserve"> Enacted </w:t>
      </w:r>
      <w:r>
        <w:t>August 3, 2020, this ordinance r</w:t>
      </w:r>
      <w:r w:rsidRPr="00747A99">
        <w:t>equires a Specific Use permit and a minimum of two acres per land area for small wind systems.</w:t>
      </w:r>
      <w:r w:rsidRPr="00747A99">
        <w:rPr>
          <w:vertAlign w:val="superscript"/>
        </w:rPr>
        <w:footnoteReference w:id="241"/>
      </w:r>
      <w:r w:rsidRPr="00747A99">
        <w:t xml:space="preserve"> </w:t>
      </w:r>
    </w:p>
    <w:p w14:paraId="41DB6DC3" w14:textId="77777777" w:rsidR="00053441" w:rsidRPr="00747A99" w:rsidRDefault="00053441" w:rsidP="00652594">
      <w:pPr>
        <w:numPr>
          <w:ilvl w:val="0"/>
          <w:numId w:val="59"/>
        </w:numPr>
        <w:jc w:val="left"/>
        <w:rPr>
          <w:b/>
        </w:rPr>
      </w:pPr>
      <w:r w:rsidRPr="00747A99">
        <w:rPr>
          <w:b/>
        </w:rPr>
        <w:t xml:space="preserve">Brownsville: </w:t>
      </w:r>
      <w:r>
        <w:t>Enacted July 9, 2020:</w:t>
      </w:r>
    </w:p>
    <w:p w14:paraId="1A0EAD2E" w14:textId="4BA3138B" w:rsidR="00053441" w:rsidRPr="00747A99" w:rsidRDefault="00053441" w:rsidP="00652594">
      <w:pPr>
        <w:numPr>
          <w:ilvl w:val="1"/>
          <w:numId w:val="59"/>
        </w:numPr>
        <w:jc w:val="left"/>
      </w:pPr>
      <w:r w:rsidRPr="00747A99">
        <w:t xml:space="preserve">Wind: </w:t>
      </w:r>
      <w:r>
        <w:t xml:space="preserve">this ordinance sets a </w:t>
      </w:r>
      <w:r w:rsidRPr="00747A99">
        <w:t>height limit of 120 feet</w:t>
      </w:r>
      <w:r>
        <w:t xml:space="preserve"> for turbines</w:t>
      </w:r>
      <w:r w:rsidRPr="00747A99">
        <w:t xml:space="preserve"> in non-residential zones. In residential zones</w:t>
      </w:r>
      <w:r w:rsidR="00AC2DD4">
        <w:t xml:space="preserve"> the height limits is</w:t>
      </w:r>
      <w:r w:rsidRPr="00747A99">
        <w:t xml:space="preserve"> 70 feet.</w:t>
      </w:r>
      <w:r w:rsidRPr="00747A99">
        <w:rPr>
          <w:rStyle w:val="FootnoteReference"/>
        </w:rPr>
        <w:footnoteReference w:id="242"/>
      </w:r>
      <w:r w:rsidRPr="00747A99">
        <w:t xml:space="preserve"> </w:t>
      </w:r>
    </w:p>
    <w:p w14:paraId="4016814C" w14:textId="77777777" w:rsidR="00053441" w:rsidRPr="00747A99" w:rsidRDefault="00053441" w:rsidP="00652594">
      <w:pPr>
        <w:numPr>
          <w:ilvl w:val="1"/>
          <w:numId w:val="59"/>
        </w:numPr>
        <w:jc w:val="left"/>
      </w:pPr>
      <w:r>
        <w:t>Solar: this ordinance l</w:t>
      </w:r>
      <w:r w:rsidRPr="00747A99">
        <w:t>imits ground-mounted solar installations to side or rear year. Medium and large-scale ground mounted systems are not allowed in dwelling use districts and require a site plan review in retail and commercial districts.</w:t>
      </w:r>
      <w:r w:rsidRPr="00747A99">
        <w:rPr>
          <w:vertAlign w:val="superscript"/>
        </w:rPr>
        <w:footnoteReference w:id="243"/>
      </w:r>
    </w:p>
    <w:p w14:paraId="3A6B144E" w14:textId="77777777" w:rsidR="00053441" w:rsidRPr="00747A99" w:rsidRDefault="00053441" w:rsidP="00652594">
      <w:pPr>
        <w:numPr>
          <w:ilvl w:val="0"/>
          <w:numId w:val="59"/>
        </w:numPr>
        <w:jc w:val="left"/>
      </w:pPr>
      <w:r w:rsidRPr="00747A99">
        <w:rPr>
          <w:b/>
          <w:bCs/>
        </w:rPr>
        <w:t>Waller:</w:t>
      </w:r>
      <w:r w:rsidRPr="00747A99">
        <w:t xml:space="preserve"> </w:t>
      </w:r>
      <w:r>
        <w:t>An o</w:t>
      </w:r>
      <w:r w:rsidRPr="00747A99">
        <w:t>rdinance enacted in October 2020 prohibits wind energy systems in the city except along certain routes; in those areas, a 45-foot height limit applies.</w:t>
      </w:r>
      <w:r w:rsidRPr="00747A99">
        <w:rPr>
          <w:vertAlign w:val="superscript"/>
        </w:rPr>
        <w:footnoteReference w:id="244"/>
      </w:r>
    </w:p>
    <w:p w14:paraId="6EB24D21" w14:textId="03D86F3B" w:rsidR="00053441" w:rsidRPr="00747A99" w:rsidRDefault="00053441" w:rsidP="00652594">
      <w:pPr>
        <w:numPr>
          <w:ilvl w:val="0"/>
          <w:numId w:val="59"/>
        </w:numPr>
        <w:jc w:val="left"/>
      </w:pPr>
      <w:r w:rsidRPr="00747A99">
        <w:rPr>
          <w:b/>
        </w:rPr>
        <w:t>Benbrook:</w:t>
      </w:r>
      <w:r w:rsidRPr="00747A99">
        <w:t xml:space="preserve"> Updated April 29, 2020</w:t>
      </w:r>
      <w:r w:rsidR="00085DA3">
        <w:t>:</w:t>
      </w:r>
    </w:p>
    <w:p w14:paraId="4945E738" w14:textId="77777777" w:rsidR="00053441" w:rsidRPr="00747A99" w:rsidRDefault="00053441" w:rsidP="00652594">
      <w:pPr>
        <w:numPr>
          <w:ilvl w:val="1"/>
          <w:numId w:val="59"/>
        </w:numPr>
        <w:jc w:val="left"/>
      </w:pPr>
      <w:r>
        <w:lastRenderedPageBreak/>
        <w:t>Wind: the ordinance p</w:t>
      </w:r>
      <w:r w:rsidRPr="00747A99">
        <w:t>rohibits al</w:t>
      </w:r>
      <w:r>
        <w:t>l utility grid energy systems, sets a s</w:t>
      </w:r>
      <w:r w:rsidRPr="00747A99">
        <w:t xml:space="preserve">ound limit of 50 dB </w:t>
      </w:r>
      <w:r>
        <w:t>in daytime and 25 dB at night, and provides that turbine h</w:t>
      </w:r>
      <w:r w:rsidRPr="00747A99">
        <w:t xml:space="preserve">eight cannot exceed the maximum building height in the zoning district plus 5 feet. </w:t>
      </w:r>
    </w:p>
    <w:p w14:paraId="19C42F7B" w14:textId="77777777" w:rsidR="00053441" w:rsidRPr="00747A99" w:rsidRDefault="00053441" w:rsidP="00652594">
      <w:pPr>
        <w:numPr>
          <w:ilvl w:val="1"/>
          <w:numId w:val="59"/>
        </w:numPr>
        <w:jc w:val="left"/>
      </w:pPr>
      <w:r>
        <w:t>Solar: provides that solar m</w:t>
      </w:r>
      <w:r w:rsidRPr="00747A99">
        <w:t xml:space="preserve">ust be in addition to a secondary structure, </w:t>
      </w:r>
      <w:r>
        <w:t xml:space="preserve">and </w:t>
      </w:r>
      <w:r w:rsidRPr="00747A99">
        <w:t>cannot be in the front yard.</w:t>
      </w:r>
      <w:r w:rsidRPr="00747A99">
        <w:rPr>
          <w:vertAlign w:val="superscript"/>
        </w:rPr>
        <w:footnoteReference w:id="245"/>
      </w:r>
    </w:p>
    <w:p w14:paraId="165E36E3" w14:textId="7EEC5286" w:rsidR="00053441" w:rsidRPr="00747A99" w:rsidRDefault="00053441" w:rsidP="00652594">
      <w:pPr>
        <w:numPr>
          <w:ilvl w:val="0"/>
          <w:numId w:val="59"/>
        </w:numPr>
        <w:jc w:val="left"/>
      </w:pPr>
      <w:r w:rsidRPr="00747A99">
        <w:rPr>
          <w:b/>
          <w:bCs/>
        </w:rPr>
        <w:t>McKinney:</w:t>
      </w:r>
      <w:r w:rsidR="00085DA3">
        <w:t xml:space="preserve"> Updated November </w:t>
      </w:r>
      <w:r w:rsidRPr="00747A99">
        <w:t>2020, this ordinance bans WECS in residential and multiple-family zoning districts and, in the industrial district, sets a height limit of 150 feet and a setback requirement of 1.5 times turbine height.</w:t>
      </w:r>
      <w:r w:rsidRPr="00747A99">
        <w:rPr>
          <w:vertAlign w:val="superscript"/>
        </w:rPr>
        <w:footnoteReference w:id="246"/>
      </w:r>
    </w:p>
    <w:p w14:paraId="376C5498" w14:textId="609A404D" w:rsidR="00053441" w:rsidRPr="00747A99" w:rsidRDefault="00053441" w:rsidP="00652594">
      <w:pPr>
        <w:numPr>
          <w:ilvl w:val="0"/>
          <w:numId w:val="59"/>
        </w:numPr>
        <w:jc w:val="left"/>
      </w:pPr>
      <w:r w:rsidRPr="00747A99">
        <w:rPr>
          <w:b/>
          <w:bCs/>
        </w:rPr>
        <w:t>Weatherford:</w:t>
      </w:r>
      <w:r>
        <w:t xml:space="preserve"> Enacted in</w:t>
      </w:r>
      <w:r w:rsidR="00BF7814">
        <w:t xml:space="preserve"> December</w:t>
      </w:r>
      <w:r>
        <w:t xml:space="preserve"> 2013, this ordinance sets a m</w:t>
      </w:r>
      <w:r w:rsidRPr="00747A99">
        <w:t>aximum turbine height of 66 feet.</w:t>
      </w:r>
      <w:r w:rsidRPr="00747A99">
        <w:rPr>
          <w:vertAlign w:val="superscript"/>
        </w:rPr>
        <w:footnoteReference w:id="247"/>
      </w:r>
    </w:p>
    <w:p w14:paraId="51F6128D" w14:textId="77777777" w:rsidR="00053441" w:rsidRPr="00747A99" w:rsidRDefault="00053441" w:rsidP="00652594">
      <w:pPr>
        <w:numPr>
          <w:ilvl w:val="0"/>
          <w:numId w:val="59"/>
        </w:numPr>
        <w:jc w:val="left"/>
      </w:pPr>
      <w:r w:rsidRPr="00747A99">
        <w:rPr>
          <w:b/>
          <w:bCs/>
        </w:rPr>
        <w:t>Nolanville:</w:t>
      </w:r>
      <w:r w:rsidRPr="00747A99">
        <w:t xml:space="preserve"> </w:t>
      </w:r>
      <w:r>
        <w:t xml:space="preserve">This </w:t>
      </w:r>
      <w:r w:rsidRPr="00747A99">
        <w:t>May 2012 ordinance prohibits leasing land or establishing wind units for commercial sale of wind energy within city limits.”</w:t>
      </w:r>
      <w:r w:rsidRPr="00747A99">
        <w:rPr>
          <w:vertAlign w:val="superscript"/>
        </w:rPr>
        <w:footnoteReference w:id="248"/>
      </w:r>
    </w:p>
    <w:p w14:paraId="68328210" w14:textId="49B315E1" w:rsidR="00053441" w:rsidRPr="00747A99" w:rsidRDefault="00053441" w:rsidP="00652594">
      <w:pPr>
        <w:numPr>
          <w:ilvl w:val="0"/>
          <w:numId w:val="59"/>
        </w:numPr>
        <w:jc w:val="left"/>
        <w:rPr>
          <w:vertAlign w:val="superscript"/>
        </w:rPr>
      </w:pPr>
      <w:r w:rsidRPr="00747A99">
        <w:rPr>
          <w:b/>
          <w:bCs/>
        </w:rPr>
        <w:t xml:space="preserve">Ovilla: </w:t>
      </w:r>
      <w:r>
        <w:t>This ordinance passed in June 2010</w:t>
      </w:r>
      <w:r w:rsidRPr="00747A99">
        <w:t xml:space="preserve"> sets a noise limit of 40</w:t>
      </w:r>
      <w:r w:rsidR="00161786">
        <w:t xml:space="preserve"> </w:t>
      </w:r>
      <w:r w:rsidRPr="00747A99">
        <w:t>dB during the day and 30</w:t>
      </w:r>
      <w:r w:rsidR="00161786">
        <w:t xml:space="preserve"> </w:t>
      </w:r>
      <w:r w:rsidRPr="00747A99">
        <w:t>dB at night at the “most offending” property line.</w:t>
      </w:r>
      <w:r w:rsidRPr="00747A99">
        <w:rPr>
          <w:vertAlign w:val="superscript"/>
        </w:rPr>
        <w:footnoteReference w:id="249"/>
      </w:r>
    </w:p>
    <w:p w14:paraId="74B48DA8" w14:textId="77777777" w:rsidR="00053441" w:rsidRPr="00747A99" w:rsidRDefault="00053441" w:rsidP="00652594">
      <w:pPr>
        <w:numPr>
          <w:ilvl w:val="0"/>
          <w:numId w:val="59"/>
        </w:numPr>
        <w:jc w:val="left"/>
      </w:pPr>
      <w:r w:rsidRPr="00747A99">
        <w:rPr>
          <w:b/>
          <w:bCs/>
        </w:rPr>
        <w:t xml:space="preserve">Denison: </w:t>
      </w:r>
      <w:r w:rsidRPr="004055DC">
        <w:rPr>
          <w:bCs/>
        </w:rPr>
        <w:t>This</w:t>
      </w:r>
      <w:r>
        <w:rPr>
          <w:b/>
          <w:bCs/>
        </w:rPr>
        <w:t xml:space="preserve"> </w:t>
      </w:r>
      <w:r w:rsidRPr="00747A99">
        <w:t>March 2020 zoning ordinance allows wind turbines only for accessory use and creates setback of 2 times tower height from all property lines, and 1.5 times distance from buildings on the property.</w:t>
      </w:r>
      <w:r w:rsidRPr="00747A99">
        <w:rPr>
          <w:vertAlign w:val="superscript"/>
        </w:rPr>
        <w:footnoteReference w:id="250"/>
      </w:r>
    </w:p>
    <w:p w14:paraId="4DAB4ACF" w14:textId="77777777" w:rsidR="00053441" w:rsidRPr="00747A99" w:rsidRDefault="00053441" w:rsidP="00652594">
      <w:pPr>
        <w:numPr>
          <w:ilvl w:val="0"/>
          <w:numId w:val="59"/>
        </w:numPr>
        <w:jc w:val="left"/>
        <w:rPr>
          <w:b/>
          <w:bCs/>
        </w:rPr>
      </w:pPr>
      <w:r w:rsidRPr="00747A99">
        <w:rPr>
          <w:b/>
          <w:bCs/>
        </w:rPr>
        <w:t xml:space="preserve">Garland: </w:t>
      </w:r>
      <w:r>
        <w:t>An o</w:t>
      </w:r>
      <w:r w:rsidRPr="00747A99">
        <w:t>rdinance adopted May 2015 provides that wind structures may only exist as secondary use and must be located in the rear yard.</w:t>
      </w:r>
      <w:r w:rsidRPr="00747A99">
        <w:rPr>
          <w:vertAlign w:val="superscript"/>
        </w:rPr>
        <w:footnoteReference w:id="251"/>
      </w:r>
    </w:p>
    <w:p w14:paraId="3F61CCE1" w14:textId="3645207A" w:rsidR="00053441" w:rsidRPr="00747A99" w:rsidRDefault="00053441" w:rsidP="00652594">
      <w:pPr>
        <w:numPr>
          <w:ilvl w:val="0"/>
          <w:numId w:val="59"/>
        </w:numPr>
        <w:spacing w:after="200"/>
        <w:jc w:val="left"/>
      </w:pPr>
      <w:r w:rsidRPr="00747A99">
        <w:rPr>
          <w:b/>
          <w:bCs/>
        </w:rPr>
        <w:t>Balch Springs:</w:t>
      </w:r>
      <w:r w:rsidRPr="00747A99">
        <w:t xml:space="preserve"> </w:t>
      </w:r>
      <w:r w:rsidR="004055DC">
        <w:t>This 2019 ordinance p</w:t>
      </w:r>
      <w:r w:rsidRPr="00747A99">
        <w:t>rohibits utility grid wind energy systems larger than 20</w:t>
      </w:r>
      <w:r>
        <w:t xml:space="preserve"> kw</w:t>
      </w:r>
      <w:r w:rsidRPr="00747A99">
        <w:t xml:space="preserve"> within the city and sets a height limit of 70 feet.</w:t>
      </w:r>
      <w:r w:rsidRPr="00747A99">
        <w:rPr>
          <w:vertAlign w:val="superscript"/>
        </w:rPr>
        <w:footnoteReference w:id="252"/>
      </w:r>
    </w:p>
    <w:p w14:paraId="654F928C" w14:textId="77777777" w:rsidR="00516C18" w:rsidRDefault="00516C18" w:rsidP="00652594">
      <w:pPr>
        <w:pStyle w:val="Heading2"/>
      </w:pPr>
      <w:bookmarkStart w:id="143" w:name="_Toc82173539"/>
      <w:r>
        <w:lastRenderedPageBreak/>
        <w:t>Contested Projects</w:t>
      </w:r>
      <w:bookmarkEnd w:id="143"/>
    </w:p>
    <w:p w14:paraId="23A85D2B" w14:textId="77777777" w:rsidR="00053441" w:rsidRPr="00747A99" w:rsidRDefault="00053441" w:rsidP="00652594">
      <w:pPr>
        <w:numPr>
          <w:ilvl w:val="0"/>
          <w:numId w:val="60"/>
        </w:numPr>
        <w:jc w:val="left"/>
        <w:rPr>
          <w:b/>
          <w:bCs/>
        </w:rPr>
      </w:pPr>
      <w:r w:rsidRPr="00747A99">
        <w:rPr>
          <w:b/>
          <w:bCs/>
        </w:rPr>
        <w:t xml:space="preserve">Clay County Wind Project: </w:t>
      </w:r>
      <w:r w:rsidRPr="00747A99">
        <w:t xml:space="preserve">John Greer, </w:t>
      </w:r>
      <w:r>
        <w:t xml:space="preserve">a </w:t>
      </w:r>
      <w:r w:rsidRPr="00747A99">
        <w:t>Dallas oil investor, spearheaded the fight against two large wind farms in Clay County, Texas. Innergex Renewable Energy Inc. formally canceled the project in June 2018 after Clay County Against Wind Farms held informational sessions against wind energy in Henrietta, Texas.</w:t>
      </w:r>
      <w:r w:rsidRPr="00747A99">
        <w:rPr>
          <w:vertAlign w:val="superscript"/>
        </w:rPr>
        <w:footnoteReference w:id="253"/>
      </w:r>
    </w:p>
    <w:p w14:paraId="0D0AF7B1" w14:textId="77777777" w:rsidR="00053441" w:rsidRPr="00747A99" w:rsidRDefault="00053441" w:rsidP="00652594">
      <w:pPr>
        <w:numPr>
          <w:ilvl w:val="0"/>
          <w:numId w:val="60"/>
        </w:numPr>
        <w:jc w:val="left"/>
        <w:rPr>
          <w:b/>
          <w:bCs/>
        </w:rPr>
      </w:pPr>
      <w:r w:rsidRPr="00747A99">
        <w:rPr>
          <w:b/>
          <w:bCs/>
        </w:rPr>
        <w:t xml:space="preserve">Ranchland Wind Project: </w:t>
      </w:r>
      <w:r w:rsidRPr="00747A99">
        <w:t>In May 2020, a group of residents and landowners called upon the county commissioners of Callahan and Eastland Counties to reject requests for tax abatements associated with this proposed wind energy project.</w:t>
      </w:r>
      <w:r w:rsidRPr="00747A99">
        <w:rPr>
          <w:vertAlign w:val="superscript"/>
        </w:rPr>
        <w:footnoteReference w:id="254"/>
      </w:r>
    </w:p>
    <w:p w14:paraId="78CCF632" w14:textId="006A6541" w:rsidR="00053441" w:rsidRDefault="00053441" w:rsidP="00652594">
      <w:pPr>
        <w:numPr>
          <w:ilvl w:val="0"/>
          <w:numId w:val="60"/>
        </w:numPr>
        <w:spacing w:after="200"/>
        <w:jc w:val="left"/>
      </w:pPr>
      <w:r w:rsidRPr="00747A99">
        <w:rPr>
          <w:b/>
          <w:bCs/>
        </w:rPr>
        <w:t xml:space="preserve">Wind Catcher Project: </w:t>
      </w:r>
      <w:r w:rsidR="00E33707">
        <w:t>The Texas PUC denied a permit for this</w:t>
      </w:r>
      <w:r>
        <w:t xml:space="preserve"> p</w:t>
      </w:r>
      <w:r w:rsidR="00E33707">
        <w:t>roposed wind located</w:t>
      </w:r>
      <w:r w:rsidRPr="00747A99">
        <w:t xml:space="preserve"> in Oklahoma</w:t>
      </w:r>
      <w:r w:rsidR="00E33707">
        <w:t xml:space="preserve"> and Texas</w:t>
      </w:r>
      <w:r w:rsidRPr="00747A99">
        <w:t xml:space="preserve"> to service Arkansas, </w:t>
      </w:r>
      <w:r>
        <w:t>Louisiana, Oklahoma, and Texas</w:t>
      </w:r>
      <w:r w:rsidR="00E33707">
        <w:t>.</w:t>
      </w:r>
      <w:r w:rsidRPr="00747A99">
        <w:t xml:space="preserve"> Texas Industrial Energy Consumers</w:t>
      </w:r>
      <w:r>
        <w:t>—</w:t>
      </w:r>
      <w:r w:rsidRPr="00747A99">
        <w:t xml:space="preserve">a group backed </w:t>
      </w:r>
      <w:r>
        <w:t>by ExxonMobil and Valero Energy—</w:t>
      </w:r>
      <w:r w:rsidR="00E33707">
        <w:t xml:space="preserve">had </w:t>
      </w:r>
      <w:r w:rsidRPr="00747A99">
        <w:t xml:space="preserve">challenged </w:t>
      </w:r>
      <w:r w:rsidR="00673997">
        <w:t>the project before the PUC</w:t>
      </w:r>
      <w:r w:rsidRPr="00747A99">
        <w:t>.</w:t>
      </w:r>
      <w:r w:rsidR="00E33707">
        <w:t xml:space="preserve"> In July 2018 the project was canceled.</w:t>
      </w:r>
      <w:r w:rsidRPr="00747A99">
        <w:rPr>
          <w:vertAlign w:val="superscript"/>
        </w:rPr>
        <w:footnoteReference w:id="255"/>
      </w:r>
    </w:p>
    <w:p w14:paraId="0CBB15F4" w14:textId="4E42F388" w:rsidR="00EF6B4F" w:rsidRPr="00747A99" w:rsidRDefault="0083754C" w:rsidP="00652594">
      <w:pPr>
        <w:numPr>
          <w:ilvl w:val="0"/>
          <w:numId w:val="60"/>
        </w:numPr>
        <w:spacing w:after="200"/>
        <w:jc w:val="left"/>
      </w:pPr>
      <w:r>
        <w:rPr>
          <w:b/>
          <w:bCs/>
        </w:rPr>
        <w:t xml:space="preserve">Engie Solar Project: </w:t>
      </w:r>
      <w:r>
        <w:t>French energy company Engie is in the process of leasing acreage from landowners in Dike, Texas, with the intent of installing solar panels, but a local resident has sued the company to stop the project due to concerns about increased runoff to nearby parcels of land and the release of carbon dioxide stored in trees that would need to be cleared for the project.</w:t>
      </w:r>
      <w:r>
        <w:rPr>
          <w:rStyle w:val="FootnoteReference"/>
        </w:rPr>
        <w:footnoteReference w:id="256"/>
      </w:r>
    </w:p>
    <w:p w14:paraId="1DF125D0" w14:textId="7690AF1B" w:rsidR="00516C18" w:rsidRPr="00FD4AFD" w:rsidRDefault="00053441" w:rsidP="00652594">
      <w:pPr>
        <w:pStyle w:val="Heading1"/>
      </w:pPr>
      <w:r>
        <w:lastRenderedPageBreak/>
        <w:t xml:space="preserve"> </w:t>
      </w:r>
      <w:bookmarkStart w:id="144" w:name="_Toc82173540"/>
      <w:r w:rsidR="00BC53C2">
        <w:t>U</w:t>
      </w:r>
      <w:r w:rsidR="00016745">
        <w:t>tah</w:t>
      </w:r>
      <w:bookmarkEnd w:id="144"/>
    </w:p>
    <w:p w14:paraId="47444DA4" w14:textId="77777777" w:rsidR="00516C18" w:rsidRPr="00FD4AFD" w:rsidRDefault="00516C18" w:rsidP="00652594">
      <w:pPr>
        <w:pStyle w:val="Heading2"/>
      </w:pPr>
      <w:bookmarkStart w:id="145" w:name="_Toc82173541"/>
      <w:r>
        <w:t>Local Laws/Ordinances</w:t>
      </w:r>
      <w:bookmarkEnd w:id="145"/>
    </w:p>
    <w:p w14:paraId="6560432A" w14:textId="77777777" w:rsidR="00016745" w:rsidRPr="00016745" w:rsidRDefault="00016745" w:rsidP="00652594">
      <w:pPr>
        <w:numPr>
          <w:ilvl w:val="0"/>
          <w:numId w:val="61"/>
        </w:numPr>
        <w:jc w:val="left"/>
        <w:rPr>
          <w:b/>
          <w:bCs/>
        </w:rPr>
      </w:pPr>
      <w:r w:rsidRPr="00747A99">
        <w:rPr>
          <w:b/>
          <w:bCs/>
        </w:rPr>
        <w:t xml:space="preserve">Hyrum: </w:t>
      </w:r>
      <w:r>
        <w:t>A m</w:t>
      </w:r>
      <w:r w:rsidRPr="00747A99">
        <w:t xml:space="preserve">oratorium on new solar power installation </w:t>
      </w:r>
      <w:r>
        <w:t>was enacted</w:t>
      </w:r>
      <w:r w:rsidRPr="00747A99">
        <w:t xml:space="preserve"> in March 2017 to re-examine </w:t>
      </w:r>
      <w:r>
        <w:t xml:space="preserve">the </w:t>
      </w:r>
      <w:r w:rsidRPr="00747A99">
        <w:t>fee structure given large amount of applications for residential solar construction. The moratorium was unanimously approved by the City Council and lasted for six months.</w:t>
      </w:r>
      <w:r w:rsidRPr="00747A99">
        <w:rPr>
          <w:vertAlign w:val="superscript"/>
        </w:rPr>
        <w:footnoteReference w:id="257"/>
      </w:r>
    </w:p>
    <w:p w14:paraId="70F5EC96" w14:textId="77777777" w:rsidR="00016745" w:rsidRDefault="00016745" w:rsidP="00652594">
      <w:pPr>
        <w:ind w:left="720" w:firstLine="0"/>
        <w:jc w:val="left"/>
        <w:rPr>
          <w:b/>
          <w:bCs/>
        </w:rPr>
      </w:pPr>
    </w:p>
    <w:p w14:paraId="5A378A39" w14:textId="77777777" w:rsidR="00516C18" w:rsidRDefault="00516C18" w:rsidP="00652594">
      <w:pPr>
        <w:pStyle w:val="Heading2"/>
      </w:pPr>
      <w:bookmarkStart w:id="146" w:name="_Toc82173542"/>
      <w:r>
        <w:t>Contested Projects</w:t>
      </w:r>
      <w:bookmarkEnd w:id="146"/>
    </w:p>
    <w:p w14:paraId="04D14D84" w14:textId="77777777" w:rsidR="00016745" w:rsidRPr="00747A99" w:rsidRDefault="00016745" w:rsidP="00652594">
      <w:pPr>
        <w:numPr>
          <w:ilvl w:val="0"/>
          <w:numId w:val="62"/>
        </w:numPr>
        <w:jc w:val="left"/>
        <w:rPr>
          <w:b/>
          <w:bCs/>
          <w:highlight w:val="white"/>
        </w:rPr>
      </w:pPr>
      <w:r w:rsidRPr="00747A99">
        <w:rPr>
          <w:b/>
          <w:bCs/>
          <w:highlight w:val="white"/>
        </w:rPr>
        <w:t xml:space="preserve">Fairfield: </w:t>
      </w:r>
      <w:r w:rsidRPr="00747A99">
        <w:rPr>
          <w:highlight w:val="white"/>
        </w:rPr>
        <w:t xml:space="preserve">NextEra Energy Resources is proposing two 160-megawatt solar projects in Fairfield. Nearby residents have expressed concern about opening up of undeveloped land, the costs of the project, and low revenue projections from the project’s construction. After </w:t>
      </w:r>
      <w:r>
        <w:rPr>
          <w:highlight w:val="white"/>
        </w:rPr>
        <w:t>a series of public hearings in s</w:t>
      </w:r>
      <w:r w:rsidRPr="00747A99">
        <w:rPr>
          <w:highlight w:val="white"/>
        </w:rPr>
        <w:t>ummer 2020, the project’s future remains up in the air.</w:t>
      </w:r>
      <w:r w:rsidRPr="00747A99">
        <w:rPr>
          <w:highlight w:val="white"/>
          <w:vertAlign w:val="superscript"/>
        </w:rPr>
        <w:footnoteReference w:id="258"/>
      </w:r>
    </w:p>
    <w:p w14:paraId="6C9782AA" w14:textId="67D4299B" w:rsidR="00016745" w:rsidRPr="00747A99" w:rsidRDefault="00016745" w:rsidP="00652594">
      <w:pPr>
        <w:numPr>
          <w:ilvl w:val="0"/>
          <w:numId w:val="62"/>
        </w:numPr>
        <w:spacing w:after="200"/>
        <w:jc w:val="left"/>
        <w:rPr>
          <w:highlight w:val="white"/>
        </w:rPr>
      </w:pPr>
      <w:r w:rsidRPr="00747A99">
        <w:rPr>
          <w:b/>
          <w:bCs/>
          <w:highlight w:val="white"/>
        </w:rPr>
        <w:t xml:space="preserve">Sigurd Solar: </w:t>
      </w:r>
      <w:r w:rsidR="00015C6C">
        <w:rPr>
          <w:highlight w:val="white"/>
        </w:rPr>
        <w:t>Despite</w:t>
      </w:r>
      <w:r w:rsidRPr="00747A99">
        <w:rPr>
          <w:highlight w:val="white"/>
        </w:rPr>
        <w:t xml:space="preserve"> local opposition, in 2010, the Sigurd solar plant was successfully constructed in Sevier County.</w:t>
      </w:r>
      <w:r w:rsidRPr="00747A99">
        <w:rPr>
          <w:highlight w:val="white"/>
          <w:vertAlign w:val="superscript"/>
        </w:rPr>
        <w:footnoteReference w:id="259"/>
      </w:r>
    </w:p>
    <w:p w14:paraId="044DF66F" w14:textId="70EA3262" w:rsidR="00516C18" w:rsidRPr="00FD4AFD" w:rsidRDefault="00BC53C2" w:rsidP="00652594">
      <w:pPr>
        <w:pStyle w:val="Heading1"/>
      </w:pPr>
      <w:r>
        <w:t xml:space="preserve"> </w:t>
      </w:r>
      <w:bookmarkStart w:id="147" w:name="_Toc82173543"/>
      <w:r>
        <w:t>Vermont</w:t>
      </w:r>
      <w:bookmarkEnd w:id="147"/>
    </w:p>
    <w:p w14:paraId="3DF3A4F7" w14:textId="77777777" w:rsidR="00516C18" w:rsidRPr="00FD4AFD" w:rsidRDefault="00516C18" w:rsidP="00652594">
      <w:pPr>
        <w:pStyle w:val="Heading2"/>
      </w:pPr>
      <w:bookmarkStart w:id="148" w:name="_Toc82173544"/>
      <w:r>
        <w:t>Local Laws/Ordinances</w:t>
      </w:r>
      <w:bookmarkEnd w:id="148"/>
    </w:p>
    <w:p w14:paraId="470C6AC0" w14:textId="77777777" w:rsidR="00516C18" w:rsidRPr="00747A99" w:rsidRDefault="00516C18" w:rsidP="00652594">
      <w:pPr>
        <w:spacing w:after="200"/>
      </w:pPr>
      <w:r w:rsidRPr="00747A99">
        <w:rPr>
          <w:i/>
          <w:iCs/>
        </w:rPr>
        <w:t>No ordinances were found at this time.</w:t>
      </w:r>
    </w:p>
    <w:p w14:paraId="42682B7B" w14:textId="77777777" w:rsidR="00516C18" w:rsidRDefault="00516C18" w:rsidP="00652594">
      <w:pPr>
        <w:pStyle w:val="Heading2"/>
      </w:pPr>
      <w:bookmarkStart w:id="149" w:name="_Toc82173545"/>
      <w:r>
        <w:t>Contested Projects</w:t>
      </w:r>
      <w:bookmarkEnd w:id="149"/>
    </w:p>
    <w:p w14:paraId="30CA35EA" w14:textId="77777777" w:rsidR="00BC53C2" w:rsidRPr="00747A99" w:rsidRDefault="00BC53C2" w:rsidP="00652594">
      <w:pPr>
        <w:numPr>
          <w:ilvl w:val="0"/>
          <w:numId w:val="15"/>
        </w:numPr>
        <w:jc w:val="left"/>
      </w:pPr>
      <w:r w:rsidRPr="00747A99">
        <w:rPr>
          <w:b/>
        </w:rPr>
        <w:t>Apple Hill and Willow Road Solar:</w:t>
      </w:r>
      <w:r w:rsidRPr="00747A99">
        <w:t xml:space="preserve"> </w:t>
      </w:r>
      <w:r>
        <w:t>B</w:t>
      </w:r>
      <w:r w:rsidRPr="00747A99">
        <w:t xml:space="preserve">oth projects have been opposed by area residents and Vermonters for Clean Environment, and have yet to receive a certificate from the </w:t>
      </w:r>
      <w:r w:rsidRPr="00747A99">
        <w:lastRenderedPageBreak/>
        <w:t>PUC. In June 2020 the PUC issued a temporary restraining order blocking tree removal and other activities on the sites for the two projects.</w:t>
      </w:r>
      <w:r w:rsidRPr="00747A99">
        <w:rPr>
          <w:vertAlign w:val="superscript"/>
        </w:rPr>
        <w:footnoteReference w:id="260"/>
      </w:r>
    </w:p>
    <w:p w14:paraId="58832720" w14:textId="77777777" w:rsidR="00BC53C2" w:rsidRPr="00747A99" w:rsidRDefault="00BC53C2" w:rsidP="00652594">
      <w:pPr>
        <w:numPr>
          <w:ilvl w:val="0"/>
          <w:numId w:val="64"/>
        </w:numPr>
        <w:jc w:val="left"/>
        <w:rPr>
          <w:highlight w:val="white"/>
        </w:rPr>
      </w:pPr>
      <w:r w:rsidRPr="00747A99">
        <w:rPr>
          <w:b/>
          <w:highlight w:val="white"/>
        </w:rPr>
        <w:t xml:space="preserve">Kingdom Community Wind Project: </w:t>
      </w:r>
      <w:r w:rsidRPr="00747A99">
        <w:rPr>
          <w:highlight w:val="white"/>
        </w:rPr>
        <w:t>Energize Vermont and several individuals appealed the Public Service Board’s affirmance of a permit issued to the Kingdom Commu</w:t>
      </w:r>
      <w:r>
        <w:rPr>
          <w:highlight w:val="white"/>
        </w:rPr>
        <w:t>nity Wind Project on the ground</w:t>
      </w:r>
      <w:r w:rsidRPr="00747A99">
        <w:rPr>
          <w:highlight w:val="white"/>
        </w:rPr>
        <w:t xml:space="preserve"> that it did not meet the operational-phase storm water management plan. In 2013 the Vermont Supreme Court found “no clear and convincing error” and affirmed the Board’s decision.</w:t>
      </w:r>
      <w:r w:rsidRPr="00747A99">
        <w:rPr>
          <w:highlight w:val="white"/>
          <w:vertAlign w:val="superscript"/>
        </w:rPr>
        <w:footnoteReference w:id="261"/>
      </w:r>
    </w:p>
    <w:p w14:paraId="349697DB" w14:textId="77777777" w:rsidR="0037675D" w:rsidRDefault="00BC53C2" w:rsidP="0037675D">
      <w:pPr>
        <w:numPr>
          <w:ilvl w:val="0"/>
          <w:numId w:val="63"/>
        </w:numPr>
        <w:jc w:val="left"/>
      </w:pPr>
      <w:r w:rsidRPr="00747A99">
        <w:rPr>
          <w:b/>
        </w:rPr>
        <w:t>New Haven solar projects:</w:t>
      </w:r>
      <w:r w:rsidRPr="00747A99">
        <w:t xml:space="preserve"> In 2017 the Vermont Supreme Court rejected </w:t>
      </w:r>
      <w:r w:rsidR="00015C6C">
        <w:t>a visual nuisance lawsuit by</w:t>
      </w:r>
      <w:r w:rsidRPr="00747A99">
        <w:t xml:space="preserve"> neighbors of two solar projects proposed in New Haven. The court concluded that </w:t>
      </w:r>
      <w:r w:rsidRPr="00747A99">
        <w:rPr>
          <w:highlight w:val="white"/>
        </w:rPr>
        <w:t>aesthetic harm alone cannot form the basis of a private nuisance claim.</w:t>
      </w:r>
      <w:r w:rsidRPr="00747A99">
        <w:rPr>
          <w:highlight w:val="white"/>
          <w:vertAlign w:val="superscript"/>
        </w:rPr>
        <w:footnoteReference w:id="262"/>
      </w:r>
    </w:p>
    <w:p w14:paraId="7BB65272" w14:textId="1C2F0BED" w:rsidR="0037675D" w:rsidRPr="00747A99" w:rsidRDefault="0037675D" w:rsidP="0037675D">
      <w:pPr>
        <w:numPr>
          <w:ilvl w:val="0"/>
          <w:numId w:val="63"/>
        </w:numPr>
        <w:jc w:val="left"/>
      </w:pPr>
      <w:r w:rsidRPr="0037675D">
        <w:rPr>
          <w:b/>
        </w:rPr>
        <w:t>Dairy Air Wind Project</w:t>
      </w:r>
      <w:r w:rsidRPr="0037675D">
        <w:t>: After much opposition to the Dairy Air Wind Farm, the developer asked state regulators to dismiss the petition, and In March 2021, the petition was dismissed with prejudice so that the case cannot be refiled or reopened.</w:t>
      </w:r>
      <w:r w:rsidRPr="001810E1">
        <w:rPr>
          <w:vertAlign w:val="superscript"/>
        </w:rPr>
        <w:footnoteReference w:id="263"/>
      </w:r>
    </w:p>
    <w:p w14:paraId="50CA7186" w14:textId="50EF4EF4" w:rsidR="00516C18" w:rsidRPr="00FD4AFD" w:rsidRDefault="00BC53C2" w:rsidP="00652594">
      <w:pPr>
        <w:pStyle w:val="Heading1"/>
      </w:pPr>
      <w:bookmarkStart w:id="150" w:name="_Toc82173546"/>
      <w:r>
        <w:t>Virginia</w:t>
      </w:r>
      <w:bookmarkEnd w:id="150"/>
    </w:p>
    <w:p w14:paraId="0171F441" w14:textId="77777777" w:rsidR="00516C18" w:rsidRPr="00FD4AFD" w:rsidRDefault="00516C18" w:rsidP="00652594">
      <w:pPr>
        <w:pStyle w:val="Heading2"/>
      </w:pPr>
      <w:bookmarkStart w:id="151" w:name="_Toc82173547"/>
      <w:r>
        <w:t>Local Laws/Ordinances</w:t>
      </w:r>
      <w:bookmarkEnd w:id="151"/>
    </w:p>
    <w:p w14:paraId="59F17F25" w14:textId="77777777" w:rsidR="00BC53C2" w:rsidRPr="00747A99" w:rsidRDefault="00BC53C2" w:rsidP="00652594">
      <w:pPr>
        <w:numPr>
          <w:ilvl w:val="0"/>
          <w:numId w:val="65"/>
        </w:numPr>
        <w:spacing w:after="200"/>
        <w:jc w:val="left"/>
      </w:pPr>
      <w:r w:rsidRPr="407A4BF7">
        <w:rPr>
          <w:b/>
          <w:bCs/>
        </w:rPr>
        <w:t xml:space="preserve">Botetourt County: </w:t>
      </w:r>
      <w:r w:rsidRPr="00747A99">
        <w:t>A turbine height limit of 550 feet provided by a zoning ordinance initially prevented the construction of the Rocky Forge Wind Farm. Despite local opposition, the County Board of Supervisors approved the project in February 2020 after the ordinance was amended.</w:t>
      </w:r>
      <w:r w:rsidRPr="00747A99">
        <w:rPr>
          <w:vertAlign w:val="superscript"/>
        </w:rPr>
        <w:footnoteReference w:id="264"/>
      </w:r>
    </w:p>
    <w:p w14:paraId="179119E9" w14:textId="77777777" w:rsidR="00516C18" w:rsidRDefault="00516C18" w:rsidP="00652594">
      <w:pPr>
        <w:pStyle w:val="Heading2"/>
      </w:pPr>
      <w:bookmarkStart w:id="152" w:name="_Toc82173548"/>
      <w:r>
        <w:lastRenderedPageBreak/>
        <w:t>Contested Projects</w:t>
      </w:r>
      <w:bookmarkEnd w:id="152"/>
    </w:p>
    <w:p w14:paraId="40A81307" w14:textId="77777777" w:rsidR="00BC53C2" w:rsidRPr="00747A99" w:rsidRDefault="00BC53C2" w:rsidP="00652594">
      <w:pPr>
        <w:numPr>
          <w:ilvl w:val="0"/>
          <w:numId w:val="65"/>
        </w:numPr>
        <w:jc w:val="left"/>
      </w:pPr>
      <w:r w:rsidRPr="407A4BF7">
        <w:rPr>
          <w:b/>
          <w:bCs/>
        </w:rPr>
        <w:t>Spotsylvania County</w:t>
      </w:r>
      <w:r w:rsidRPr="00747A99">
        <w:t>: sPower received state and local appro</w:t>
      </w:r>
      <w:r>
        <w:t>val</w:t>
      </w:r>
      <w:r w:rsidRPr="00747A99">
        <w:t xml:space="preserve"> for a 6,350-acre wind farm in 2019 and started construction in 2020.</w:t>
      </w:r>
      <w:r w:rsidRPr="00747A99">
        <w:rPr>
          <w:vertAlign w:val="superscript"/>
        </w:rPr>
        <w:footnoteReference w:id="265"/>
      </w:r>
      <w:r w:rsidRPr="00747A99">
        <w:t xml:space="preserve"> A local group called Concerned Citizens of Spotsylvania County has opposed the project and had urged the local board to block it.</w:t>
      </w:r>
      <w:r w:rsidRPr="00747A99">
        <w:rPr>
          <w:rStyle w:val="FootnoteReference"/>
        </w:rPr>
        <w:footnoteReference w:id="266"/>
      </w:r>
    </w:p>
    <w:p w14:paraId="0AEED5C7" w14:textId="77777777" w:rsidR="00BC53C2" w:rsidRPr="00747A99" w:rsidRDefault="00BC53C2" w:rsidP="00652594">
      <w:pPr>
        <w:numPr>
          <w:ilvl w:val="0"/>
          <w:numId w:val="65"/>
        </w:numPr>
        <w:jc w:val="left"/>
      </w:pPr>
      <w:r w:rsidRPr="407A4BF7">
        <w:rPr>
          <w:b/>
          <w:bCs/>
        </w:rPr>
        <w:t>Powhatan County:</w:t>
      </w:r>
      <w:r w:rsidRPr="00747A99">
        <w:t xml:space="preserve"> In March 2019, an application for a solar project was withdrawn after the Powhatan County Board of Supervisors partially voted against the project, following community opposition.</w:t>
      </w:r>
      <w:r w:rsidRPr="00747A99">
        <w:rPr>
          <w:vertAlign w:val="superscript"/>
        </w:rPr>
        <w:footnoteReference w:id="267"/>
      </w:r>
    </w:p>
    <w:p w14:paraId="28B02A47" w14:textId="77777777" w:rsidR="00366DAE" w:rsidRDefault="00BC53C2" w:rsidP="00366DAE">
      <w:pPr>
        <w:numPr>
          <w:ilvl w:val="0"/>
          <w:numId w:val="65"/>
        </w:numPr>
        <w:spacing w:after="200"/>
        <w:jc w:val="left"/>
      </w:pPr>
      <w:r w:rsidRPr="407A4BF7">
        <w:rPr>
          <w:b/>
          <w:bCs/>
        </w:rPr>
        <w:t>Strata Solar Farm:</w:t>
      </w:r>
      <w:r w:rsidRPr="00747A99">
        <w:t xml:space="preserve"> Despite some minor opposition from local residents, the 20-MW solar facility at Hill Pleasant Farm in James City County secured a recommendation for approval from the Planning Commission and </w:t>
      </w:r>
      <w:r>
        <w:t>then</w:t>
      </w:r>
      <w:r w:rsidRPr="00747A99">
        <w:t xml:space="preserve"> approval </w:t>
      </w:r>
      <w:r>
        <w:t>by</w:t>
      </w:r>
      <w:r w:rsidRPr="00747A99">
        <w:t xml:space="preserve"> the Board of Supervisors in Fall 2019.</w:t>
      </w:r>
      <w:r w:rsidRPr="00747A99">
        <w:rPr>
          <w:vertAlign w:val="superscript"/>
        </w:rPr>
        <w:footnoteReference w:id="268"/>
      </w:r>
    </w:p>
    <w:p w14:paraId="192C8CEC" w14:textId="6766E35D" w:rsidR="00366DAE" w:rsidRPr="00747A99" w:rsidRDefault="00366DAE" w:rsidP="00366DAE">
      <w:pPr>
        <w:numPr>
          <w:ilvl w:val="0"/>
          <w:numId w:val="65"/>
        </w:numPr>
        <w:spacing w:after="200"/>
        <w:jc w:val="left"/>
      </w:pPr>
      <w:r w:rsidRPr="00366DAE">
        <w:rPr>
          <w:b/>
          <w:bCs/>
        </w:rPr>
        <w:t>Cricket Solar:</w:t>
      </w:r>
      <w:r>
        <w:t xml:space="preserve"> </w:t>
      </w:r>
      <w:r w:rsidRPr="00366DAE">
        <w:t>BayWa’s proposed solar facility, Cricket Solar, faced opposition from local groups such as Citizens for Responsible Solar because of the historic nature of the projectarea, which would have includ the historic site of the Battle of Morton’s Ford in the Civil War. Three weeks after submitting revised plans, in August 2019, BayWa withdrew its application because of concerns over the cost-effectiveness of the project and its impact on nearby wetlands.</w:t>
      </w:r>
      <w:r w:rsidRPr="001810E1">
        <w:rPr>
          <w:vertAlign w:val="superscript"/>
        </w:rPr>
        <w:footnoteReference w:id="269"/>
      </w:r>
    </w:p>
    <w:p w14:paraId="3CE9E7DA" w14:textId="6D3371DB" w:rsidR="00516C18" w:rsidRPr="00FD4AFD" w:rsidRDefault="00BC53C2" w:rsidP="00652594">
      <w:pPr>
        <w:pStyle w:val="Heading1"/>
      </w:pPr>
      <w:r>
        <w:lastRenderedPageBreak/>
        <w:t xml:space="preserve"> </w:t>
      </w:r>
      <w:bookmarkStart w:id="153" w:name="_Toc82173549"/>
      <w:r>
        <w:t>Washington</w:t>
      </w:r>
      <w:bookmarkEnd w:id="153"/>
    </w:p>
    <w:p w14:paraId="74706BC3" w14:textId="77777777" w:rsidR="00516C18" w:rsidRPr="00FD4AFD" w:rsidRDefault="00516C18" w:rsidP="00652594">
      <w:pPr>
        <w:pStyle w:val="Heading2"/>
      </w:pPr>
      <w:bookmarkStart w:id="154" w:name="_Toc82173550"/>
      <w:r>
        <w:t>Local Laws/Ordinances</w:t>
      </w:r>
      <w:bookmarkEnd w:id="154"/>
    </w:p>
    <w:p w14:paraId="17E30251" w14:textId="77777777" w:rsidR="00516C18" w:rsidRPr="00747A99" w:rsidRDefault="00516C18" w:rsidP="00652594">
      <w:pPr>
        <w:spacing w:after="200"/>
      </w:pPr>
      <w:r w:rsidRPr="00747A99">
        <w:rPr>
          <w:i/>
          <w:iCs/>
        </w:rPr>
        <w:t>No ordinances were found at this time.</w:t>
      </w:r>
    </w:p>
    <w:p w14:paraId="7ADC953E" w14:textId="77777777" w:rsidR="00516C18" w:rsidRDefault="00516C18" w:rsidP="00652594">
      <w:pPr>
        <w:pStyle w:val="Heading2"/>
      </w:pPr>
      <w:bookmarkStart w:id="155" w:name="_Toc82173551"/>
      <w:r>
        <w:t>Contested Projects</w:t>
      </w:r>
      <w:bookmarkEnd w:id="155"/>
    </w:p>
    <w:p w14:paraId="7EE6B149" w14:textId="5C80DE37" w:rsidR="00BC53C2" w:rsidRPr="00747A99" w:rsidRDefault="00BC53C2" w:rsidP="00652594">
      <w:pPr>
        <w:numPr>
          <w:ilvl w:val="0"/>
          <w:numId w:val="66"/>
        </w:numPr>
        <w:jc w:val="left"/>
        <w:rPr>
          <w:b/>
          <w:bCs/>
        </w:rPr>
      </w:pPr>
      <w:r w:rsidRPr="407A4BF7">
        <w:rPr>
          <w:b/>
          <w:bCs/>
        </w:rPr>
        <w:t xml:space="preserve">Columbia Solar Project (Ellensburg): </w:t>
      </w:r>
      <w:r w:rsidRPr="00747A99">
        <w:t xml:space="preserve">Tusso Energy requested applied to the </w:t>
      </w:r>
      <w:r>
        <w:t xml:space="preserve">State </w:t>
      </w:r>
      <w:r w:rsidRPr="00747A99">
        <w:t xml:space="preserve">Energy Facility </w:t>
      </w:r>
      <w:r>
        <w:t>Site Evaluation Council (EFSEC)</w:t>
      </w:r>
      <w:r w:rsidRPr="00747A99">
        <w:t xml:space="preserve"> to construct 200 acres of solar panels across </w:t>
      </w:r>
      <w:r w:rsidR="00B929A7">
        <w:t>five parcels</w:t>
      </w:r>
      <w:r w:rsidRPr="00747A99">
        <w:t xml:space="preserve"> of private</w:t>
      </w:r>
      <w:r>
        <w:t xml:space="preserve"> property</w:t>
      </w:r>
      <w:r w:rsidRPr="00747A99">
        <w:t xml:space="preserve">. Neighbors of the property owners started a nonprofit, Save Our Farms, </w:t>
      </w:r>
      <w:r w:rsidR="005845E7">
        <w:t>advocate against the project</w:t>
      </w:r>
      <w:r w:rsidRPr="00747A99">
        <w:t xml:space="preserve">. In early 2017, the Kittitas County Commission established a temporary moratorium </w:t>
      </w:r>
      <w:r w:rsidR="00AF2CDF">
        <w:t>that</w:t>
      </w:r>
      <w:r w:rsidRPr="00747A99">
        <w:t>prohibited “major alternative energy projects” in order to block the project; the EFSEC</w:t>
      </w:r>
      <w:r>
        <w:t xml:space="preserve"> overrode the County and</w:t>
      </w:r>
      <w:r w:rsidRPr="00747A99">
        <w:t xml:space="preserve"> approved the project in 2018.</w:t>
      </w:r>
      <w:r w:rsidRPr="00747A99">
        <w:rPr>
          <w:vertAlign w:val="superscript"/>
        </w:rPr>
        <w:footnoteReference w:id="270"/>
      </w:r>
    </w:p>
    <w:p w14:paraId="732C4510" w14:textId="77777777" w:rsidR="00BC53C2" w:rsidRPr="00747A99" w:rsidRDefault="00BC53C2" w:rsidP="00652594">
      <w:pPr>
        <w:numPr>
          <w:ilvl w:val="0"/>
          <w:numId w:val="66"/>
        </w:numPr>
        <w:jc w:val="left"/>
        <w:rPr>
          <w:b/>
          <w:bCs/>
        </w:rPr>
      </w:pPr>
      <w:r w:rsidRPr="407A4BF7">
        <w:rPr>
          <w:b/>
          <w:bCs/>
        </w:rPr>
        <w:t xml:space="preserve">Horse Heaven Wind Farm: </w:t>
      </w:r>
      <w:r w:rsidRPr="00747A99">
        <w:t xml:space="preserve">Scout Clean Energy </w:t>
      </w:r>
      <w:r>
        <w:t>has proposed</w:t>
      </w:r>
      <w:r w:rsidRPr="00747A99">
        <w:t xml:space="preserve"> to build a 600 MW-wi</w:t>
      </w:r>
      <w:r>
        <w:t>nd project on 24 miles of ridge</w:t>
      </w:r>
      <w:r w:rsidRPr="00747A99">
        <w:t>line near Benson City, Washington</w:t>
      </w:r>
      <w:r>
        <w:t>.</w:t>
      </w:r>
      <w:r w:rsidRPr="00747A99">
        <w:rPr>
          <w:vertAlign w:val="superscript"/>
        </w:rPr>
        <w:footnoteReference w:id="271"/>
      </w:r>
      <w:r>
        <w:t xml:space="preserve"> The project is opposed by local residents </w:t>
      </w:r>
      <w:r w:rsidRPr="00747A99">
        <w:t>who fear changes to the local skyline, potential impacts on outdoor recreation and tourism, and the project decommission process. These opponents have formed a local group, Save Our Ridges, to mount political opposition. The Bonneville Power Administration has granted initial approval to the project; it is unclear whether Save Our Ridges intends to take legal action.</w:t>
      </w:r>
      <w:r w:rsidRPr="00747A99">
        <w:rPr>
          <w:vertAlign w:val="superscript"/>
        </w:rPr>
        <w:footnoteReference w:id="272"/>
      </w:r>
      <w:r w:rsidRPr="00747A99">
        <w:t xml:space="preserve"> </w:t>
      </w:r>
    </w:p>
    <w:p w14:paraId="04626749" w14:textId="77777777" w:rsidR="00BC53C2" w:rsidRDefault="00BC53C2" w:rsidP="00652594">
      <w:pPr>
        <w:numPr>
          <w:ilvl w:val="0"/>
          <w:numId w:val="66"/>
        </w:numPr>
        <w:jc w:val="left"/>
      </w:pPr>
      <w:r w:rsidRPr="407A4BF7">
        <w:rPr>
          <w:b/>
          <w:bCs/>
        </w:rPr>
        <w:t xml:space="preserve">Skykomish Hydroelectric Dam: </w:t>
      </w:r>
      <w:r w:rsidRPr="00747A99">
        <w:t>A hydroelectric dam project on the Skykomish River near Index was abandoned in 2018.</w:t>
      </w:r>
      <w:r>
        <w:t xml:space="preserve"> Local residents</w:t>
      </w:r>
      <w:r w:rsidRPr="00747A99">
        <w:t xml:space="preserve"> had opposed its construction</w:t>
      </w:r>
      <w:r>
        <w:t xml:space="preserve"> on the ground</w:t>
      </w:r>
      <w:r w:rsidRPr="00747A99">
        <w:t xml:space="preserve"> that diversion from the falls would diminish opportunities for ou</w:t>
      </w:r>
      <w:r>
        <w:t>tdoor recreation in the region.</w:t>
      </w:r>
      <w:r w:rsidRPr="00747A99">
        <w:rPr>
          <w:vertAlign w:val="superscript"/>
        </w:rPr>
        <w:footnoteReference w:id="273"/>
      </w:r>
    </w:p>
    <w:p w14:paraId="4E21015C" w14:textId="4D8EDD35" w:rsidR="00BC53C2" w:rsidRDefault="00BC53C2" w:rsidP="00652594">
      <w:pPr>
        <w:pStyle w:val="Heading1"/>
      </w:pPr>
      <w:bookmarkStart w:id="156" w:name="_Toc471501619"/>
      <w:r>
        <w:lastRenderedPageBreak/>
        <w:t xml:space="preserve"> </w:t>
      </w:r>
      <w:bookmarkStart w:id="157" w:name="_Toc82173552"/>
      <w:r>
        <w:t>W</w:t>
      </w:r>
      <w:r w:rsidRPr="00747A99">
        <w:t>est Virgini</w:t>
      </w:r>
      <w:r>
        <w:t>a</w:t>
      </w:r>
      <w:bookmarkEnd w:id="156"/>
      <w:bookmarkEnd w:id="157"/>
    </w:p>
    <w:p w14:paraId="02D8DB44" w14:textId="77777777" w:rsidR="00BC53C2" w:rsidRPr="00FD4AFD" w:rsidRDefault="00BC53C2" w:rsidP="00652594">
      <w:pPr>
        <w:pStyle w:val="Heading2"/>
      </w:pPr>
      <w:bookmarkStart w:id="158" w:name="_Toc82173553"/>
      <w:r>
        <w:t>Local Laws/Ordinances</w:t>
      </w:r>
      <w:bookmarkEnd w:id="158"/>
    </w:p>
    <w:p w14:paraId="545662AE" w14:textId="77777777" w:rsidR="00BC53C2" w:rsidRPr="00747A99" w:rsidRDefault="00BC53C2" w:rsidP="00652594">
      <w:pPr>
        <w:numPr>
          <w:ilvl w:val="0"/>
          <w:numId w:val="67"/>
        </w:numPr>
        <w:spacing w:after="200"/>
        <w:jc w:val="left"/>
      </w:pPr>
      <w:r w:rsidRPr="407A4BF7">
        <w:rPr>
          <w:b/>
          <w:bCs/>
        </w:rPr>
        <w:t xml:space="preserve">Jefferson County: </w:t>
      </w:r>
      <w:r w:rsidRPr="00747A99">
        <w:t>The Jefferson County Commission is currently considering an amendment to the Zoning Ordinance that would allow “for by-right development of industrial solar energy facilities on any property in a Rural or Residential Growth Zone District,” thus increasing incentives for solar development in the County. Despite this, concerns arose surrounding ecological impacts of solar development. The County Commission has yet to pass the amendment due to opposition.</w:t>
      </w:r>
      <w:r w:rsidRPr="00747A99">
        <w:rPr>
          <w:vertAlign w:val="superscript"/>
        </w:rPr>
        <w:footnoteReference w:id="274"/>
      </w:r>
    </w:p>
    <w:p w14:paraId="1496CD39" w14:textId="77777777" w:rsidR="00BC53C2" w:rsidRDefault="00BC53C2" w:rsidP="00652594">
      <w:pPr>
        <w:pStyle w:val="Heading2"/>
      </w:pPr>
      <w:bookmarkStart w:id="159" w:name="_Toc82173554"/>
      <w:r>
        <w:t>Contested Projects</w:t>
      </w:r>
      <w:bookmarkEnd w:id="159"/>
    </w:p>
    <w:p w14:paraId="59819688" w14:textId="7F24D25F" w:rsidR="00BC53C2" w:rsidRPr="00747A99" w:rsidRDefault="00BC53C2" w:rsidP="00652594">
      <w:pPr>
        <w:numPr>
          <w:ilvl w:val="0"/>
          <w:numId w:val="68"/>
        </w:numPr>
        <w:jc w:val="left"/>
      </w:pPr>
      <w:r w:rsidRPr="407A4BF7">
        <w:rPr>
          <w:b/>
          <w:bCs/>
        </w:rPr>
        <w:t xml:space="preserve">Beech Ridge Wind Farm: </w:t>
      </w:r>
      <w:r w:rsidRPr="00747A99">
        <w:t xml:space="preserve">The Beech Ridge Wind Farm is a 100-MW wind farm in Greenbrier County that was successfully constructed in 2009. The project was met with extensive local opposition when it </w:t>
      </w:r>
      <w:r w:rsidR="00793A73">
        <w:t>w</w:t>
      </w:r>
      <w:r w:rsidRPr="00747A99">
        <w:t xml:space="preserve">as proposed in 2005, delaying construction. Opponents including Mountain Communities for Responsible Energy unsuccessfully challenged the project before the </w:t>
      </w:r>
      <w:r>
        <w:t>PSC</w:t>
      </w:r>
      <w:r w:rsidRPr="00747A99">
        <w:t>, and then in court.</w:t>
      </w:r>
      <w:r w:rsidRPr="00747A99">
        <w:rPr>
          <w:vertAlign w:val="superscript"/>
        </w:rPr>
        <w:footnoteReference w:id="275"/>
      </w:r>
    </w:p>
    <w:p w14:paraId="5B78C695" w14:textId="42A78B96" w:rsidR="00BC53C2" w:rsidRPr="00747A99" w:rsidRDefault="00BC53C2" w:rsidP="00652594">
      <w:pPr>
        <w:numPr>
          <w:ilvl w:val="0"/>
          <w:numId w:val="68"/>
        </w:numPr>
        <w:jc w:val="left"/>
      </w:pPr>
      <w:r w:rsidRPr="407A4BF7">
        <w:rPr>
          <w:b/>
          <w:bCs/>
        </w:rPr>
        <w:t xml:space="preserve">Nedpower Mount Storm: </w:t>
      </w:r>
      <w:r w:rsidRPr="00747A99">
        <w:t>In 2005, landowners in Grant County filed a nuisance suit to enjoin the construction and operation of a wind power project planned by Shell WindEnergy, Inc.</w:t>
      </w:r>
      <w:r w:rsidR="00793A73">
        <w:t xml:space="preserve"> </w:t>
      </w:r>
      <w:r w:rsidRPr="00747A99">
        <w:t>and NedPower. The circuit court dismissed the suit, holding that the “state public service commission’s approval of the project pursuant to statute deprived the court of jurisdiction to enjoin the project under the common law.” The decision was reversed on appeal by the West Virginia Supreme Court in June 2007.</w:t>
      </w:r>
      <w:r w:rsidRPr="00747A99">
        <w:rPr>
          <w:vertAlign w:val="superscript"/>
        </w:rPr>
        <w:footnoteReference w:id="276"/>
      </w:r>
    </w:p>
    <w:p w14:paraId="4367208A" w14:textId="77777777" w:rsidR="00BC53C2" w:rsidRDefault="00BC53C2" w:rsidP="00366DAE">
      <w:pPr>
        <w:numPr>
          <w:ilvl w:val="0"/>
          <w:numId w:val="68"/>
        </w:numPr>
        <w:jc w:val="left"/>
      </w:pPr>
      <w:r w:rsidRPr="407A4BF7">
        <w:rPr>
          <w:b/>
          <w:bCs/>
        </w:rPr>
        <w:lastRenderedPageBreak/>
        <w:t xml:space="preserve">Mount Storm Wind Farm: </w:t>
      </w:r>
      <w:r w:rsidRPr="00747A99">
        <w:t xml:space="preserve">In Grant County, this 264-MW wind farm faced opposition from residents concerned about birds and home value depreciation, but was eventually approved in May 2002 by the </w:t>
      </w:r>
      <w:r>
        <w:t>PSC</w:t>
      </w:r>
      <w:r w:rsidRPr="00747A99">
        <w:t>, following some delay.</w:t>
      </w:r>
      <w:r w:rsidRPr="00747A99">
        <w:rPr>
          <w:vertAlign w:val="superscript"/>
        </w:rPr>
        <w:footnoteReference w:id="277"/>
      </w:r>
    </w:p>
    <w:p w14:paraId="7B3EE2B9" w14:textId="43C5DFEE" w:rsidR="00366DAE" w:rsidRPr="00366DAE" w:rsidRDefault="00366DAE" w:rsidP="00366DAE">
      <w:pPr>
        <w:pStyle w:val="Normal1"/>
        <w:numPr>
          <w:ilvl w:val="0"/>
          <w:numId w:val="68"/>
        </w:numPr>
        <w:rPr>
          <w:rFonts w:ascii="Palatino Linotype" w:hAnsi="Palatino Linotype"/>
        </w:rPr>
      </w:pPr>
      <w:r w:rsidRPr="001810E1">
        <w:rPr>
          <w:rFonts w:ascii="Palatino Linotype" w:hAnsi="Palatino Linotype"/>
          <w:b/>
        </w:rPr>
        <w:t>Raleigh County Solar Farm</w:t>
      </w:r>
      <w:r>
        <w:rPr>
          <w:rFonts w:ascii="Palatino Linotype" w:hAnsi="Palatino Linotype"/>
        </w:rPr>
        <w:t xml:space="preserve">: </w:t>
      </w:r>
      <w:r w:rsidRPr="001810E1">
        <w:rPr>
          <w:rFonts w:ascii="Palatino Linotype" w:hAnsi="Palatino Linotype"/>
        </w:rPr>
        <w:t>Despite local opposition, The Raleigh County Zoning Commission approved this project with construction set to begin in 2021.</w:t>
      </w:r>
      <w:r w:rsidRPr="001810E1">
        <w:rPr>
          <w:rFonts w:ascii="Palatino Linotype" w:hAnsi="Palatino Linotype"/>
          <w:vertAlign w:val="superscript"/>
        </w:rPr>
        <w:footnoteReference w:id="278"/>
      </w:r>
    </w:p>
    <w:p w14:paraId="0F6B5154" w14:textId="47C45D86" w:rsidR="00516C18" w:rsidRPr="00FD4AFD" w:rsidRDefault="00BC53C2" w:rsidP="00652594">
      <w:pPr>
        <w:pStyle w:val="Heading1"/>
      </w:pPr>
      <w:r>
        <w:t xml:space="preserve"> </w:t>
      </w:r>
      <w:bookmarkStart w:id="160" w:name="_Toc82173555"/>
      <w:r>
        <w:t>Wisconsin</w:t>
      </w:r>
      <w:bookmarkEnd w:id="160"/>
    </w:p>
    <w:p w14:paraId="231BB7F8" w14:textId="77777777" w:rsidR="00516C18" w:rsidRPr="00FD4AFD" w:rsidRDefault="00516C18" w:rsidP="00652594">
      <w:pPr>
        <w:pStyle w:val="Heading2"/>
      </w:pPr>
      <w:bookmarkStart w:id="161" w:name="_Toc82173556"/>
      <w:r>
        <w:t>Local Laws/Ordinances</w:t>
      </w:r>
      <w:bookmarkEnd w:id="161"/>
    </w:p>
    <w:p w14:paraId="51A66B43" w14:textId="77777777" w:rsidR="00BC53C2" w:rsidRPr="00747A99" w:rsidRDefault="00BC53C2" w:rsidP="00652594">
      <w:pPr>
        <w:numPr>
          <w:ilvl w:val="0"/>
          <w:numId w:val="69"/>
        </w:numPr>
        <w:pBdr>
          <w:top w:val="nil"/>
          <w:left w:val="nil"/>
          <w:bottom w:val="nil"/>
          <w:right w:val="nil"/>
          <w:between w:val="nil"/>
        </w:pBdr>
        <w:jc w:val="left"/>
        <w:rPr>
          <w:b/>
          <w:bCs/>
        </w:rPr>
      </w:pPr>
      <w:r w:rsidRPr="407A4BF7">
        <w:rPr>
          <w:b/>
          <w:bCs/>
        </w:rPr>
        <w:t xml:space="preserve">Manitowoc County: </w:t>
      </w:r>
      <w:r w:rsidRPr="00747A99">
        <w:t>In 2013 the Manitowoc</w:t>
      </w:r>
      <w:r w:rsidRPr="407A4BF7">
        <w:rPr>
          <w:b/>
          <w:bCs/>
        </w:rPr>
        <w:t xml:space="preserve"> </w:t>
      </w:r>
      <w:r w:rsidRPr="00747A99">
        <w:t>County Board passed a restrictive wind ordinance that ended the B</w:t>
      </w:r>
      <w:r>
        <w:t>eautiful Hill Wind Farm Project</w:t>
      </w:r>
      <w:r w:rsidRPr="00747A99">
        <w:t>, which had faced opposition.</w:t>
      </w:r>
      <w:r w:rsidRPr="00747A99">
        <w:rPr>
          <w:vertAlign w:val="superscript"/>
        </w:rPr>
        <w:footnoteReference w:id="279"/>
      </w:r>
    </w:p>
    <w:p w14:paraId="786DD037" w14:textId="77777777" w:rsidR="00BC53C2" w:rsidRPr="00747A99" w:rsidRDefault="00BC53C2" w:rsidP="00652594">
      <w:pPr>
        <w:numPr>
          <w:ilvl w:val="0"/>
          <w:numId w:val="69"/>
        </w:numPr>
        <w:pBdr>
          <w:top w:val="nil"/>
          <w:left w:val="nil"/>
          <w:bottom w:val="nil"/>
          <w:right w:val="nil"/>
          <w:between w:val="nil"/>
        </w:pBdr>
        <w:spacing w:after="200"/>
        <w:jc w:val="left"/>
        <w:rPr>
          <w:b/>
          <w:bCs/>
        </w:rPr>
      </w:pPr>
      <w:r w:rsidRPr="407A4BF7">
        <w:rPr>
          <w:b/>
          <w:bCs/>
        </w:rPr>
        <w:t>Union County:</w:t>
      </w:r>
      <w:r>
        <w:rPr>
          <w:b/>
          <w:bCs/>
        </w:rPr>
        <w:t xml:space="preserve"> </w:t>
      </w:r>
      <w:r>
        <w:rPr>
          <w:bCs/>
        </w:rPr>
        <w:t>A</w:t>
      </w:r>
      <w:r>
        <w:t xml:space="preserve">n </w:t>
      </w:r>
      <w:r w:rsidRPr="00747A99">
        <w:t xml:space="preserve">ordinance requiring </w:t>
      </w:r>
      <w:r>
        <w:t xml:space="preserve">turbine </w:t>
      </w:r>
      <w:r w:rsidRPr="00747A99">
        <w:t>setbacks of a half-mile from existing homes was enacted in 2007.</w:t>
      </w:r>
      <w:r w:rsidRPr="00747A99">
        <w:rPr>
          <w:vertAlign w:val="superscript"/>
        </w:rPr>
        <w:footnoteReference w:id="280"/>
      </w:r>
    </w:p>
    <w:p w14:paraId="73C620E1" w14:textId="77777777" w:rsidR="00516C18" w:rsidRDefault="00516C18" w:rsidP="00652594">
      <w:pPr>
        <w:pStyle w:val="Heading2"/>
      </w:pPr>
      <w:bookmarkStart w:id="162" w:name="_Toc82173557"/>
      <w:r>
        <w:t>Contested Projects</w:t>
      </w:r>
      <w:bookmarkEnd w:id="162"/>
    </w:p>
    <w:p w14:paraId="44725746" w14:textId="0277B129" w:rsidR="00BC53C2" w:rsidRPr="00747A99" w:rsidRDefault="00BC53C2" w:rsidP="00652594">
      <w:pPr>
        <w:numPr>
          <w:ilvl w:val="0"/>
          <w:numId w:val="70"/>
        </w:numPr>
        <w:pBdr>
          <w:top w:val="nil"/>
          <w:left w:val="nil"/>
          <w:bottom w:val="nil"/>
          <w:right w:val="nil"/>
          <w:between w:val="nil"/>
        </w:pBdr>
        <w:jc w:val="left"/>
      </w:pPr>
      <w:r w:rsidRPr="407A4BF7">
        <w:rPr>
          <w:b/>
          <w:bCs/>
        </w:rPr>
        <w:t xml:space="preserve">Sugar River Wind Project: </w:t>
      </w:r>
      <w:r w:rsidRPr="00747A99">
        <w:t>After Green County approved this 65-MW p</w:t>
      </w:r>
      <w:r w:rsidR="00793A73">
        <w:t>roject, a group of 56 residents petitioned to</w:t>
      </w:r>
      <w:r w:rsidRPr="00747A99">
        <w:t xml:space="preserve"> the decision</w:t>
      </w:r>
      <w:r w:rsidR="00793A73">
        <w:t xml:space="preserve"> to the PSC to overturn the approval</w:t>
      </w:r>
      <w:r w:rsidRPr="00747A99">
        <w:t>, a</w:t>
      </w:r>
      <w:r w:rsidR="00793A73">
        <w:t>rguing</w:t>
      </w:r>
      <w:r w:rsidRPr="00747A99">
        <w:t xml:space="preserve"> that the project will reduce property values and affect their health.  The </w:t>
      </w:r>
      <w:r>
        <w:t>PSC</w:t>
      </w:r>
      <w:r w:rsidRPr="00747A99">
        <w:t xml:space="preserve"> voted 3-0 to deny the petition in June 2020.</w:t>
      </w:r>
      <w:r w:rsidRPr="00747A99">
        <w:rPr>
          <w:vertAlign w:val="superscript"/>
        </w:rPr>
        <w:footnoteReference w:id="281"/>
      </w:r>
    </w:p>
    <w:p w14:paraId="718AFF74" w14:textId="77777777" w:rsidR="00BC53C2" w:rsidRPr="00747A99" w:rsidRDefault="00BC53C2" w:rsidP="00652594">
      <w:pPr>
        <w:numPr>
          <w:ilvl w:val="0"/>
          <w:numId w:val="70"/>
        </w:numPr>
        <w:pBdr>
          <w:top w:val="nil"/>
          <w:left w:val="nil"/>
          <w:bottom w:val="nil"/>
          <w:right w:val="nil"/>
          <w:between w:val="nil"/>
        </w:pBdr>
        <w:jc w:val="left"/>
      </w:pPr>
      <w:r w:rsidRPr="407A4BF7">
        <w:rPr>
          <w:b/>
          <w:bCs/>
        </w:rPr>
        <w:t xml:space="preserve">Ledge Wind Energy Center Project: </w:t>
      </w:r>
      <w:r w:rsidRPr="00747A99">
        <w:t>After the Brown County Citizens for Responsible Wind Energy mobilized against this proposed 100-turbine, 150-MW wind farm, the project was canceled in March 2011.</w:t>
      </w:r>
      <w:r w:rsidRPr="00747A99">
        <w:rPr>
          <w:vertAlign w:val="superscript"/>
        </w:rPr>
        <w:footnoteReference w:id="282"/>
      </w:r>
    </w:p>
    <w:p w14:paraId="7C76FBF9" w14:textId="768CA5F6" w:rsidR="00BC53C2" w:rsidRPr="00747A99" w:rsidRDefault="00BC53C2" w:rsidP="00652594">
      <w:pPr>
        <w:numPr>
          <w:ilvl w:val="0"/>
          <w:numId w:val="70"/>
        </w:numPr>
        <w:pBdr>
          <w:top w:val="nil"/>
          <w:left w:val="nil"/>
          <w:bottom w:val="nil"/>
          <w:right w:val="nil"/>
          <w:between w:val="nil"/>
        </w:pBdr>
        <w:jc w:val="left"/>
        <w:rPr>
          <w:b/>
          <w:bCs/>
        </w:rPr>
      </w:pPr>
      <w:r w:rsidRPr="407A4BF7">
        <w:rPr>
          <w:b/>
          <w:bCs/>
        </w:rPr>
        <w:lastRenderedPageBreak/>
        <w:t xml:space="preserve">Beautiful Hill Wind Farm Project: </w:t>
      </w:r>
      <w:r w:rsidRPr="00747A99">
        <w:t xml:space="preserve">Residents expressed concerns regarding “setbacks, low-frequency noise, location, and issues with the process” surrounding this proposed seven-turbine project. In 2013 the Manitowoc County Board passed a wind </w:t>
      </w:r>
      <w:r w:rsidR="00FA5112">
        <w:t xml:space="preserve">ordinance </w:t>
      </w:r>
      <w:r w:rsidRPr="00747A99">
        <w:t>that effectively killed the project.</w:t>
      </w:r>
      <w:r w:rsidRPr="00747A99">
        <w:rPr>
          <w:vertAlign w:val="superscript"/>
        </w:rPr>
        <w:footnoteReference w:id="283"/>
      </w:r>
    </w:p>
    <w:p w14:paraId="7BAD82F4" w14:textId="4E69276B" w:rsidR="00BC53C2" w:rsidRPr="00747A99" w:rsidRDefault="00BC53C2" w:rsidP="00652594">
      <w:pPr>
        <w:numPr>
          <w:ilvl w:val="0"/>
          <w:numId w:val="70"/>
        </w:numPr>
        <w:pBdr>
          <w:top w:val="nil"/>
          <w:left w:val="nil"/>
          <w:bottom w:val="nil"/>
          <w:right w:val="nil"/>
          <w:between w:val="nil"/>
        </w:pBdr>
        <w:spacing w:after="200"/>
        <w:jc w:val="left"/>
      </w:pPr>
      <w:r w:rsidRPr="407A4BF7">
        <w:rPr>
          <w:b/>
          <w:bCs/>
        </w:rPr>
        <w:t>Highland Wind Farm:</w:t>
      </w:r>
      <w:r w:rsidRPr="00747A99">
        <w:t xml:space="preserve"> For almost the past 10 years, residents of the town of Forest have been organizing against the Highland Wind Farm. After the </w:t>
      </w:r>
      <w:r>
        <w:t>PSC</w:t>
      </w:r>
      <w:r w:rsidRPr="00747A99">
        <w:t xml:space="preserve"> granted a permit for the project, the town appealed the decision, and </w:t>
      </w:r>
      <w:r>
        <w:t xml:space="preserve">a Wisconsin court </w:t>
      </w:r>
      <w:r w:rsidRPr="00747A99">
        <w:t>dismissed the case in a decision that was upheld by an appellate court. In June 2019, the Wisconsin Supreme Court declined to hear the town’s appeal. The project is expected to begin construction in 2021.</w:t>
      </w:r>
      <w:r w:rsidRPr="00747A99">
        <w:rPr>
          <w:vertAlign w:val="superscript"/>
        </w:rPr>
        <w:footnoteReference w:id="284"/>
      </w:r>
      <w:r>
        <w:t xml:space="preserve"> </w:t>
      </w:r>
    </w:p>
    <w:p w14:paraId="560E18EC" w14:textId="0BB79838" w:rsidR="00516C18" w:rsidRPr="00FD4AFD" w:rsidRDefault="00BC53C2" w:rsidP="00652594">
      <w:pPr>
        <w:pStyle w:val="Heading1"/>
      </w:pPr>
      <w:r>
        <w:t xml:space="preserve"> </w:t>
      </w:r>
      <w:bookmarkStart w:id="163" w:name="_Toc82173558"/>
      <w:r>
        <w:t>Wyoming</w:t>
      </w:r>
      <w:bookmarkEnd w:id="163"/>
    </w:p>
    <w:p w14:paraId="75DF0680" w14:textId="77777777" w:rsidR="00516C18" w:rsidRPr="00FD4AFD" w:rsidRDefault="00516C18" w:rsidP="00652594">
      <w:pPr>
        <w:pStyle w:val="Heading2"/>
      </w:pPr>
      <w:bookmarkStart w:id="164" w:name="_Toc82173559"/>
      <w:r>
        <w:t>Local Laws/Ordinances</w:t>
      </w:r>
      <w:bookmarkEnd w:id="164"/>
    </w:p>
    <w:p w14:paraId="6A9CDD00" w14:textId="443440A8" w:rsidR="00B96F91" w:rsidRPr="00B96F91" w:rsidDel="00C06A7F" w:rsidRDefault="00B96F91" w:rsidP="00B96F91">
      <w:pPr>
        <w:ind w:left="450" w:firstLine="0"/>
        <w:jc w:val="left"/>
        <w:rPr>
          <w:bCs/>
          <w:i/>
          <w:highlight w:val="white"/>
        </w:rPr>
      </w:pPr>
      <w:r>
        <w:rPr>
          <w:bCs/>
          <w:i/>
          <w:highlight w:val="white"/>
        </w:rPr>
        <w:t>No local ordinances were found at this time.</w:t>
      </w:r>
    </w:p>
    <w:p w14:paraId="6695C0D5" w14:textId="77777777" w:rsidR="00516C18" w:rsidRDefault="00516C18" w:rsidP="00652594">
      <w:pPr>
        <w:pStyle w:val="Heading2"/>
      </w:pPr>
      <w:bookmarkStart w:id="165" w:name="_Toc82173560"/>
      <w:r>
        <w:t>Contested Projects</w:t>
      </w:r>
      <w:bookmarkEnd w:id="165"/>
    </w:p>
    <w:p w14:paraId="2BDE369D" w14:textId="29627C57" w:rsidR="00BC53C2" w:rsidRPr="00747A99" w:rsidRDefault="00BC53C2" w:rsidP="00652594">
      <w:pPr>
        <w:numPr>
          <w:ilvl w:val="0"/>
          <w:numId w:val="72"/>
        </w:numPr>
        <w:jc w:val="left"/>
        <w:rPr>
          <w:highlight w:val="white"/>
        </w:rPr>
      </w:pPr>
      <w:r w:rsidRPr="00747A99">
        <w:rPr>
          <w:b/>
          <w:bCs/>
          <w:highlight w:val="white"/>
        </w:rPr>
        <w:t>Rail Tie Wind Project:</w:t>
      </w:r>
      <w:r w:rsidRPr="00747A99">
        <w:rPr>
          <w:highlight w:val="white"/>
        </w:rPr>
        <w:t xml:space="preserve"> ConnectGen Energy has proposed a 504-MW wind farm on public and private land in Albany County. Locals have urged the county planning and zoning commission to place a moratorium on wind development in order to block the project.</w:t>
      </w:r>
      <w:r>
        <w:rPr>
          <w:highlight w:val="white"/>
        </w:rPr>
        <w:t xml:space="preserve"> </w:t>
      </w:r>
      <w:r w:rsidRPr="00747A99">
        <w:rPr>
          <w:highlight w:val="white"/>
        </w:rPr>
        <w:t xml:space="preserve">Residents are primarily concerned about the potential for aesthetic changes to the classic western landscape, effects on local wildlife, and the potential for turbines to contaminate groundwater during the installation of their foundations. Although the moratorium movement did not succeed, the commission has proceeded with small regulatory changes to better align county and state law. ConnectGen has also faced </w:t>
      </w:r>
      <w:r w:rsidRPr="00747A99">
        <w:rPr>
          <w:highlight w:val="white"/>
        </w:rPr>
        <w:lastRenderedPageBreak/>
        <w:t xml:space="preserve">setbacks as the State Board of Land Commissioners </w:t>
      </w:r>
      <w:r>
        <w:rPr>
          <w:highlight w:val="white"/>
        </w:rPr>
        <w:t>denied</w:t>
      </w:r>
      <w:r w:rsidRPr="00747A99">
        <w:rPr>
          <w:highlight w:val="white"/>
        </w:rPr>
        <w:t xml:space="preserve"> the use of state land for the project.</w:t>
      </w:r>
      <w:r w:rsidRPr="00E51254">
        <w:rPr>
          <w:highlight w:val="white"/>
          <w:vertAlign w:val="superscript"/>
        </w:rPr>
        <w:t xml:space="preserve"> </w:t>
      </w:r>
      <w:r w:rsidRPr="00747A99">
        <w:rPr>
          <w:highlight w:val="white"/>
          <w:vertAlign w:val="superscript"/>
        </w:rPr>
        <w:footnoteReference w:id="285"/>
      </w:r>
    </w:p>
    <w:p w14:paraId="46BABC0A" w14:textId="4C549F0D" w:rsidR="00FB4F3E" w:rsidRPr="0070748F" w:rsidRDefault="00BC53C2" w:rsidP="0070748F">
      <w:pPr>
        <w:numPr>
          <w:ilvl w:val="0"/>
          <w:numId w:val="72"/>
        </w:numPr>
        <w:jc w:val="left"/>
        <w:rPr>
          <w:highlight w:val="white"/>
        </w:rPr>
      </w:pPr>
      <w:r w:rsidRPr="00747A99">
        <w:rPr>
          <w:b/>
          <w:bCs/>
          <w:highlight w:val="white"/>
        </w:rPr>
        <w:t xml:space="preserve">Pioneer Wind Parks I and II: </w:t>
      </w:r>
      <w:r w:rsidRPr="00747A99">
        <w:rPr>
          <w:highlight w:val="white"/>
        </w:rPr>
        <w:t xml:space="preserve">In 2011, Wasatch Wind proposed a 66-turbine wind farm in Converse County. The project was opposed by local residents who formed an organization to take legal action, the Northern Laramie Range Alliance (NLRA). This group feared the wind farm’s impacts on local scenery, recreation, property value, and the Laramie Range wilderness. NLRA sought to introduce zoning regulations that would prohibit wind development above an elevation of 6,000 feet; when this failed, the group appealed state permit decisions and eventually took a case to the </w:t>
      </w:r>
      <w:sdt>
        <w:sdtPr>
          <w:tag w:val="goog_rdk_64"/>
          <w:id w:val="-832526144"/>
        </w:sdtPr>
        <w:sdtEndPr/>
        <w:sdtContent/>
      </w:sdt>
      <w:r w:rsidRPr="00747A99">
        <w:rPr>
          <w:highlight w:val="white"/>
        </w:rPr>
        <w:t>Wyoming Supreme Court. Although these efforts failed, Converse County did enact slightly stricter wind regulation. Construction was completed in 2016.</w:t>
      </w:r>
      <w:r w:rsidRPr="00747A99">
        <w:rPr>
          <w:highlight w:val="white"/>
          <w:vertAlign w:val="superscript"/>
        </w:rPr>
        <w:footnoteReference w:id="286"/>
      </w:r>
      <w:r w:rsidRPr="00747A99">
        <w:rPr>
          <w:highlight w:val="white"/>
        </w:rPr>
        <w:t xml:space="preserve"> </w:t>
      </w:r>
      <w:bookmarkStart w:id="166" w:name="_heading=h.x0ywpnpi7gg" w:colFirst="0" w:colLast="0"/>
      <w:bookmarkStart w:id="167" w:name="_heading=h.9sgb62wrdbgt" w:colFirst="0" w:colLast="0"/>
      <w:bookmarkStart w:id="168" w:name="_heading=h.4429kc7lvw2"/>
      <w:bookmarkStart w:id="169" w:name="_heading=h.hhjriieqv6v7"/>
      <w:bookmarkEnd w:id="166"/>
      <w:bookmarkEnd w:id="167"/>
      <w:bookmarkEnd w:id="168"/>
      <w:bookmarkEnd w:id="169"/>
    </w:p>
    <w:sectPr w:rsidR="00FB4F3E" w:rsidRPr="0070748F" w:rsidSect="000535CE">
      <w:headerReference w:type="default" r:id="rId20"/>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3D366" w14:textId="77777777" w:rsidR="008149D8" w:rsidRDefault="008149D8" w:rsidP="00A46A97">
      <w:r>
        <w:separator/>
      </w:r>
    </w:p>
    <w:p w14:paraId="75D1EB89" w14:textId="77777777" w:rsidR="008149D8" w:rsidRDefault="008149D8" w:rsidP="00A46A97"/>
  </w:endnote>
  <w:endnote w:type="continuationSeparator" w:id="0">
    <w:p w14:paraId="3DF4DBA8" w14:textId="77777777" w:rsidR="008149D8" w:rsidRDefault="008149D8" w:rsidP="00A46A97">
      <w:r>
        <w:continuationSeparator/>
      </w:r>
    </w:p>
    <w:p w14:paraId="759B9FFC" w14:textId="77777777" w:rsidR="008149D8" w:rsidRDefault="008149D8" w:rsidP="00A46A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yriad Pro">
    <w:altName w:val="Cambria"/>
    <w:panose1 w:val="020B0604020202020204"/>
    <w:charset w:val="00"/>
    <w:family w:val="swiss"/>
    <w:notTrueType/>
    <w:pitch w:val="default"/>
    <w:sig w:usb0="00000003" w:usb1="00000000" w:usb2="00000000" w:usb3="00000000" w:csb0="00000001" w:csb1="00000000"/>
  </w:font>
  <w:font w:name="TheSans B6 SemiBold">
    <w:altName w:val="Cambria"/>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Times New Roman (Body CS)">
    <w:altName w:val="Times New Roman"/>
    <w:panose1 w:val="020B0604020202020204"/>
    <w:charset w:val="00"/>
    <w:family w:val="roman"/>
    <w:pitch w:val="variable"/>
    <w:sig w:usb0="00000000" w:usb1="C0007841"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83" w:type="pct"/>
      <w:jc w:val="center"/>
      <w:tblBorders>
        <w:top w:val="single" w:sz="4" w:space="0" w:color="1F497D" w:themeColor="text2"/>
      </w:tblBorders>
      <w:tblCellMar>
        <w:top w:w="72" w:type="dxa"/>
        <w:left w:w="115" w:type="dxa"/>
        <w:bottom w:w="72" w:type="dxa"/>
        <w:right w:w="115" w:type="dxa"/>
      </w:tblCellMar>
      <w:tblLook w:val="04A0" w:firstRow="1" w:lastRow="0" w:firstColumn="1" w:lastColumn="0" w:noHBand="0" w:noVBand="1"/>
    </w:tblPr>
    <w:tblGrid>
      <w:gridCol w:w="8791"/>
      <w:gridCol w:w="631"/>
    </w:tblGrid>
    <w:tr w:rsidR="002773EF" w14:paraId="591B6DAE" w14:textId="77777777" w:rsidTr="000C7498">
      <w:trPr>
        <w:trHeight w:val="365"/>
        <w:jc w:val="center"/>
      </w:trPr>
      <w:tc>
        <w:tcPr>
          <w:tcW w:w="4665" w:type="pct"/>
          <w:vAlign w:val="center"/>
        </w:tcPr>
        <w:p w14:paraId="216FE071" w14:textId="77777777" w:rsidR="002773EF" w:rsidRPr="004F7B27" w:rsidRDefault="008149D8" w:rsidP="000C7498">
          <w:pPr>
            <w:pStyle w:val="Footer"/>
            <w:jc w:val="right"/>
          </w:pPr>
          <w:sdt>
            <w:sdtPr>
              <w:rPr>
                <w:color w:val="1F497D" w:themeColor="text2"/>
                <w:sz w:val="20"/>
              </w:rPr>
              <w:alias w:val="Company"/>
              <w:id w:val="726262468"/>
              <w:dataBinding w:prefixMappings="xmlns:ns0='http://schemas.openxmlformats.org/officeDocument/2006/extended-properties'" w:xpath="/ns0:Properties[1]/ns0:Company[1]" w:storeItemID="{6668398D-A668-4E3E-A5EB-62B293D839F1}"/>
              <w:text/>
            </w:sdtPr>
            <w:sdtEndPr/>
            <w:sdtContent>
              <w:r w:rsidR="002773EF" w:rsidRPr="000C7498">
                <w:rPr>
                  <w:color w:val="1F497D" w:themeColor="text2"/>
                  <w:sz w:val="20"/>
                </w:rPr>
                <w:t>Sabin Center for Climate Change Law</w:t>
              </w:r>
            </w:sdtContent>
          </w:sdt>
          <w:r w:rsidR="002773EF" w:rsidRPr="000C7498">
            <w:rPr>
              <w:color w:val="1F497D" w:themeColor="text2"/>
              <w:sz w:val="20"/>
            </w:rPr>
            <w:t xml:space="preserve"> | Columbia Law School</w:t>
          </w:r>
        </w:p>
      </w:tc>
      <w:tc>
        <w:tcPr>
          <w:tcW w:w="335" w:type="pct"/>
          <w:shd w:val="clear" w:color="auto" w:fill="1F497D" w:themeFill="text2"/>
          <w:vAlign w:val="center"/>
        </w:tcPr>
        <w:p w14:paraId="5C022392" w14:textId="77777777" w:rsidR="002773EF" w:rsidRPr="00C8276A" w:rsidRDefault="002773EF" w:rsidP="000C7498">
          <w:pPr>
            <w:pStyle w:val="Header"/>
            <w:ind w:firstLine="0"/>
            <w:jc w:val="center"/>
            <w:rPr>
              <w:color w:val="FFFFFF" w:themeColor="background1"/>
              <w:sz w:val="20"/>
              <w:szCs w:val="20"/>
            </w:rPr>
          </w:pPr>
          <w:r w:rsidRPr="00C8276A">
            <w:rPr>
              <w:color w:val="auto"/>
              <w:sz w:val="20"/>
              <w:szCs w:val="20"/>
            </w:rPr>
            <w:fldChar w:fldCharType="begin"/>
          </w:r>
          <w:r w:rsidRPr="00C8276A">
            <w:rPr>
              <w:sz w:val="20"/>
              <w:szCs w:val="20"/>
            </w:rPr>
            <w:instrText xml:space="preserve"> PAGE   \* MERGEFORMAT </w:instrText>
          </w:r>
          <w:r w:rsidRPr="00C8276A">
            <w:rPr>
              <w:color w:val="auto"/>
              <w:sz w:val="20"/>
              <w:szCs w:val="20"/>
            </w:rPr>
            <w:fldChar w:fldCharType="separate"/>
          </w:r>
          <w:r w:rsidR="00037D25" w:rsidRPr="00037D25">
            <w:rPr>
              <w:noProof/>
              <w:color w:val="FFFFFF" w:themeColor="background1"/>
              <w:sz w:val="20"/>
              <w:szCs w:val="20"/>
            </w:rPr>
            <w:t>47</w:t>
          </w:r>
          <w:r w:rsidRPr="00C8276A">
            <w:rPr>
              <w:noProof/>
              <w:color w:val="FFFFFF" w:themeColor="background1"/>
              <w:sz w:val="20"/>
              <w:szCs w:val="20"/>
            </w:rPr>
            <w:fldChar w:fldCharType="end"/>
          </w:r>
        </w:p>
      </w:tc>
    </w:tr>
  </w:tbl>
  <w:p w14:paraId="0C4B9DA8" w14:textId="04C5E1D3" w:rsidR="002773EF" w:rsidRPr="006E6716" w:rsidRDefault="002773EF" w:rsidP="000C7498">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CB17" w14:textId="77777777" w:rsidR="002773EF" w:rsidRPr="00D30EAE" w:rsidRDefault="002773EF" w:rsidP="00A46A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7FB99" w14:textId="77777777" w:rsidR="008149D8" w:rsidRDefault="008149D8" w:rsidP="00A46A97">
      <w:pPr>
        <w:spacing w:line="240" w:lineRule="auto"/>
      </w:pPr>
      <w:r w:rsidRPr="00A57F3D">
        <w:separator/>
      </w:r>
    </w:p>
  </w:footnote>
  <w:footnote w:type="continuationSeparator" w:id="0">
    <w:p w14:paraId="38EF24CD" w14:textId="77777777" w:rsidR="008149D8" w:rsidRDefault="008149D8" w:rsidP="00A46A97">
      <w:pPr>
        <w:spacing w:line="240" w:lineRule="auto"/>
      </w:pPr>
      <w:r>
        <w:continuationSeparator/>
      </w:r>
    </w:p>
  </w:footnote>
  <w:footnote w:type="continuationNotice" w:id="1">
    <w:p w14:paraId="0BD9A04D" w14:textId="77777777" w:rsidR="008149D8" w:rsidRDefault="008149D8" w:rsidP="00A46A97">
      <w:pPr>
        <w:spacing w:line="240" w:lineRule="auto"/>
      </w:pPr>
    </w:p>
  </w:footnote>
  <w:footnote w:id="2">
    <w:p w14:paraId="035103AC" w14:textId="416ADCD1" w:rsidR="002773EF" w:rsidRPr="00322FE3" w:rsidRDefault="002773EF" w:rsidP="00E913BB">
      <w:pPr>
        <w:pStyle w:val="FootnoteText"/>
        <w:ind w:firstLine="0"/>
        <w:rPr>
          <w:smallCaps/>
        </w:rPr>
      </w:pPr>
      <w:r>
        <w:rPr>
          <w:rStyle w:val="FootnoteReference"/>
        </w:rPr>
        <w:footnoteRef/>
      </w:r>
      <w:r>
        <w:t xml:space="preserve"> For example, some local communities have required that wind turbines be sited so far from residences or property lines that constructing a viable wind farm becomes infeasible; wind developers have indicated that a 1500-foot setback from occupied structures represents the upper limit of what is typically workable for designing a utility-scale wind project. </w:t>
      </w:r>
      <w:r>
        <w:rPr>
          <w:smallCaps/>
        </w:rPr>
        <w:t>Iowa Environmental Council, Successful County Wind Siting Practices in Iowa 5 (</w:t>
      </w:r>
      <w:r w:rsidRPr="00322FE3">
        <w:t>Jan</w:t>
      </w:r>
      <w:r>
        <w:rPr>
          <w:smallCaps/>
        </w:rPr>
        <w:t>. 2020).</w:t>
      </w:r>
    </w:p>
  </w:footnote>
  <w:footnote w:id="3">
    <w:p w14:paraId="634E9B24" w14:textId="66718D44" w:rsidR="002773EF" w:rsidRPr="00652594" w:rsidRDefault="002773EF" w:rsidP="00E913BB">
      <w:pPr>
        <w:tabs>
          <w:tab w:val="left" w:pos="0"/>
        </w:tabs>
        <w:spacing w:line="240" w:lineRule="auto"/>
        <w:ind w:firstLine="0"/>
        <w:jc w:val="left"/>
      </w:pPr>
      <w:r w:rsidRPr="00652594">
        <w:rPr>
          <w:rStyle w:val="FootnoteReference"/>
        </w:rPr>
        <w:footnoteRef/>
      </w:r>
      <w:r w:rsidRPr="00652594">
        <w:t xml:space="preserve"> </w:t>
      </w:r>
      <w:r w:rsidR="00ED6EC7">
        <w:rPr>
          <w:rFonts w:eastAsia="Times New Roman" w:cs="Times New Roman"/>
        </w:rPr>
        <w:t xml:space="preserve">This report includes all the instances of local opposition we have found, </w:t>
      </w:r>
      <w:r w:rsidR="00ED6EC7">
        <w:rPr>
          <w:sz w:val="20"/>
          <w:szCs w:val="20"/>
        </w:rPr>
        <w:t xml:space="preserve">but </w:t>
      </w:r>
      <w:r w:rsidRPr="00652594">
        <w:rPr>
          <w:sz w:val="20"/>
          <w:szCs w:val="20"/>
        </w:rPr>
        <w:t>it does not purport to be exhaustive and there may be relevant local laws and contested projects that were not identified in our research.</w:t>
      </w:r>
      <w:r w:rsidRPr="00652594">
        <w:t xml:space="preserve"> </w:t>
      </w:r>
    </w:p>
  </w:footnote>
  <w:footnote w:id="4">
    <w:p w14:paraId="6B8E8C17" w14:textId="77777777" w:rsidR="002773EF" w:rsidRPr="00652594" w:rsidRDefault="002773EF" w:rsidP="00E913BB">
      <w:pPr>
        <w:pStyle w:val="FootnoteText"/>
        <w:tabs>
          <w:tab w:val="left" w:pos="0"/>
        </w:tabs>
        <w:ind w:firstLine="0"/>
        <w:jc w:val="left"/>
        <w:rPr>
          <w:b/>
          <w:bCs/>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rFonts w:ascii="Times New Roman" w:hAnsi="Times New Roman" w:cs="Times New Roman"/>
          <w:smallCaps/>
          <w:sz w:val="20"/>
        </w:rPr>
        <w:t xml:space="preserve">Dekalb County, Ala., </w:t>
      </w:r>
      <w:r w:rsidRPr="00652594">
        <w:rPr>
          <w:rFonts w:ascii="Times New Roman" w:hAnsi="Times New Roman" w:cs="Times New Roman"/>
          <w:sz w:val="20"/>
        </w:rPr>
        <w:t>AL Code § 45-25-260.06 (2019).</w:t>
      </w:r>
    </w:p>
  </w:footnote>
  <w:footnote w:id="5">
    <w:p w14:paraId="56A12FB0"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Baldwin County, Ala., Zoning Ordinance</w:t>
      </w:r>
      <w:r w:rsidRPr="00652594">
        <w:rPr>
          <w:sz w:val="20"/>
          <w:szCs w:val="20"/>
        </w:rPr>
        <w:t xml:space="preserve"> § 13.13 (2014).</w:t>
      </w:r>
    </w:p>
  </w:footnote>
  <w:footnote w:id="6">
    <w:p w14:paraId="1F0792F1"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William Thorton, </w:t>
      </w:r>
      <w:r w:rsidRPr="00652594">
        <w:rPr>
          <w:i/>
          <w:iCs/>
          <w:sz w:val="20"/>
          <w:szCs w:val="20"/>
        </w:rPr>
        <w:t>Alabama regs too strict for turbines, says lawyer for wind energy developer,</w:t>
      </w:r>
      <w:r w:rsidRPr="00652594">
        <w:rPr>
          <w:sz w:val="20"/>
          <w:szCs w:val="20"/>
        </w:rPr>
        <w:t xml:space="preserve"> </w:t>
      </w:r>
      <w:r w:rsidRPr="00652594">
        <w:rPr>
          <w:smallCaps/>
          <w:sz w:val="20"/>
          <w:szCs w:val="20"/>
        </w:rPr>
        <w:t>Anniston-Gadsden Real-Time News</w:t>
      </w:r>
      <w:r w:rsidRPr="00652594">
        <w:rPr>
          <w:sz w:val="20"/>
          <w:szCs w:val="20"/>
        </w:rPr>
        <w:t>, Mar. 6, 2019</w:t>
      </w:r>
      <w:r w:rsidRPr="00652594">
        <w:rPr>
          <w:i/>
          <w:iCs/>
          <w:sz w:val="20"/>
          <w:szCs w:val="20"/>
        </w:rPr>
        <w:t>.</w:t>
      </w:r>
    </w:p>
  </w:footnote>
  <w:footnote w:id="7">
    <w:p w14:paraId="009CE49F"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William Thorton, </w:t>
      </w:r>
      <w:r w:rsidRPr="00652594">
        <w:rPr>
          <w:i/>
          <w:iCs/>
          <w:sz w:val="20"/>
          <w:szCs w:val="20"/>
        </w:rPr>
        <w:t xml:space="preserve">Wind energy company pulling out of Cherokee, Etowah County Projects, opposition says, </w:t>
      </w:r>
      <w:r w:rsidRPr="00652594">
        <w:rPr>
          <w:smallCaps/>
          <w:sz w:val="20"/>
          <w:szCs w:val="20"/>
        </w:rPr>
        <w:t>Anniston-Gadsden Real-Time News</w:t>
      </w:r>
      <w:r w:rsidRPr="00652594">
        <w:rPr>
          <w:sz w:val="20"/>
          <w:szCs w:val="20"/>
        </w:rPr>
        <w:t>, Aug. 19, 2014.</w:t>
      </w:r>
    </w:p>
  </w:footnote>
  <w:footnote w:id="8">
    <w:p w14:paraId="1DFB5CAA" w14:textId="77777777" w:rsidR="002773EF" w:rsidRPr="00652594" w:rsidRDefault="002773EF" w:rsidP="00E913BB">
      <w:pPr>
        <w:pStyle w:val="FootnoteText"/>
        <w:tabs>
          <w:tab w:val="left" w:pos="0"/>
        </w:tabs>
        <w:ind w:firstLine="0"/>
        <w:jc w:val="left"/>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rFonts w:ascii="Times New Roman" w:eastAsia="Times New Roman" w:hAnsi="Times New Roman" w:cs="Times New Roman"/>
          <w:sz w:val="20"/>
        </w:rPr>
        <w:t xml:space="preserve">Laura Camper, </w:t>
      </w:r>
      <w:r w:rsidRPr="00652594">
        <w:rPr>
          <w:rFonts w:ascii="Times New Roman" w:eastAsia="Times New Roman" w:hAnsi="Times New Roman" w:cs="Times New Roman"/>
          <w:i/>
          <w:iCs/>
          <w:sz w:val="20"/>
        </w:rPr>
        <w:t xml:space="preserve">Wind turbine company has no plans for Alabama after lawsuit from Cleburne County homeowners, </w:t>
      </w:r>
      <w:r w:rsidRPr="00652594">
        <w:rPr>
          <w:rFonts w:ascii="Times New Roman" w:eastAsia="Times New Roman" w:hAnsi="Times New Roman" w:cs="Times New Roman"/>
          <w:smallCaps/>
          <w:sz w:val="20"/>
        </w:rPr>
        <w:t>Wind Action</w:t>
      </w:r>
      <w:r w:rsidRPr="00652594">
        <w:rPr>
          <w:rFonts w:ascii="Times New Roman" w:eastAsia="Times New Roman" w:hAnsi="Times New Roman" w:cs="Times New Roman"/>
          <w:sz w:val="20"/>
        </w:rPr>
        <w:t>, Oct. 20, 2015</w:t>
      </w:r>
      <w:r w:rsidRPr="00652594">
        <w:rPr>
          <w:rFonts w:ascii="Times New Roman" w:eastAsia="Times New Roman" w:hAnsi="Times New Roman" w:cs="Times New Roman"/>
          <w:i/>
          <w:iCs/>
          <w:sz w:val="20"/>
        </w:rPr>
        <w:t>.</w:t>
      </w:r>
    </w:p>
  </w:footnote>
  <w:footnote w:id="9">
    <w:p w14:paraId="4B09D7BC"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Ground Truth Trekking. </w:t>
      </w:r>
      <w:r w:rsidRPr="00652594">
        <w:rPr>
          <w:i/>
          <w:iCs/>
          <w:sz w:val="20"/>
          <w:szCs w:val="20"/>
        </w:rPr>
        <w:t xml:space="preserve">Eva Creek Wind, </w:t>
      </w:r>
      <w:r w:rsidRPr="00652594">
        <w:rPr>
          <w:sz w:val="20"/>
          <w:szCs w:val="20"/>
        </w:rPr>
        <w:t xml:space="preserve">(visited Dec. 18, 2020), </w:t>
      </w:r>
      <w:hyperlink r:id="rId1">
        <w:r w:rsidRPr="00652594">
          <w:rPr>
            <w:sz w:val="20"/>
            <w:szCs w:val="20"/>
          </w:rPr>
          <w:t>http://www.groundtruthtrekking.org/Issues/RenewableEnergy/Eva-Creek-Wind-GVEA.html</w:t>
        </w:r>
      </w:hyperlink>
      <w:r w:rsidRPr="00652594">
        <w:rPr>
          <w:sz w:val="20"/>
          <w:szCs w:val="20"/>
        </w:rPr>
        <w:t>.</w:t>
      </w:r>
    </w:p>
  </w:footnote>
  <w:footnote w:id="10">
    <w:p w14:paraId="38587FC5"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Brandon Messick, </w:t>
      </w:r>
      <w:r w:rsidRPr="00652594">
        <w:rPr>
          <w:i/>
          <w:iCs/>
          <w:sz w:val="20"/>
          <w:szCs w:val="20"/>
        </w:rPr>
        <w:t xml:space="preserve">Stirling Solar project meets with more delays, </w:t>
      </w:r>
      <w:r w:rsidRPr="00652594">
        <w:rPr>
          <w:smallCaps/>
          <w:sz w:val="20"/>
          <w:szCs w:val="20"/>
        </w:rPr>
        <w:t>Havasu News</w:t>
      </w:r>
      <w:r w:rsidRPr="00652594">
        <w:rPr>
          <w:sz w:val="20"/>
          <w:szCs w:val="20"/>
        </w:rPr>
        <w:t xml:space="preserve">, Nov. 9 2020. </w:t>
      </w:r>
    </w:p>
  </w:footnote>
  <w:footnote w:id="11">
    <w:p w14:paraId="362A7F2F"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Tony Davis, </w:t>
      </w:r>
      <w:r w:rsidRPr="00652594">
        <w:rPr>
          <w:i/>
          <w:iCs/>
          <w:sz w:val="20"/>
          <w:szCs w:val="20"/>
        </w:rPr>
        <w:t xml:space="preserve">Solar farm fails to get support from neighbors, </w:t>
      </w:r>
      <w:r w:rsidRPr="00652594">
        <w:rPr>
          <w:smallCaps/>
          <w:sz w:val="20"/>
          <w:szCs w:val="20"/>
        </w:rPr>
        <w:t>Arizona Daily Star</w:t>
      </w:r>
      <w:r w:rsidRPr="00652594">
        <w:rPr>
          <w:sz w:val="20"/>
          <w:szCs w:val="20"/>
        </w:rPr>
        <w:t xml:space="preserve">, Apr. 9, 2011; </w:t>
      </w:r>
      <w:r w:rsidRPr="00652594">
        <w:rPr>
          <w:i/>
          <w:iCs/>
          <w:sz w:val="20"/>
          <w:szCs w:val="20"/>
        </w:rPr>
        <w:t>NRG Completes 25-MW Avra Valley Solar Photovoltaic Facility</w:t>
      </w:r>
      <w:r w:rsidRPr="00652594">
        <w:rPr>
          <w:sz w:val="20"/>
          <w:szCs w:val="20"/>
        </w:rPr>
        <w:t xml:space="preserve">, </w:t>
      </w:r>
      <w:r w:rsidRPr="00652594">
        <w:rPr>
          <w:smallCaps/>
          <w:sz w:val="20"/>
          <w:szCs w:val="20"/>
        </w:rPr>
        <w:t>Business Wire</w:t>
      </w:r>
      <w:r w:rsidRPr="00652594">
        <w:rPr>
          <w:sz w:val="20"/>
          <w:szCs w:val="20"/>
        </w:rPr>
        <w:t>, Dec. 13, 2012.</w:t>
      </w:r>
    </w:p>
  </w:footnote>
  <w:footnote w:id="12">
    <w:p w14:paraId="009A2A5C" w14:textId="4AAB0AE6"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rFonts w:ascii="Times New Roman" w:hAnsi="Times New Roman" w:cs="Times New Roman"/>
          <w:sz w:val="20"/>
        </w:rPr>
        <w:t xml:space="preserve">Max Brantley, </w:t>
      </w:r>
      <w:r w:rsidRPr="00652594">
        <w:rPr>
          <w:rFonts w:ascii="Times New Roman" w:hAnsi="Times New Roman" w:cs="Times New Roman"/>
          <w:i/>
          <w:iCs/>
          <w:sz w:val="20"/>
        </w:rPr>
        <w:t xml:space="preserve">Mystery: Dark money behind opposition to wind energy project, </w:t>
      </w:r>
      <w:r w:rsidRPr="00652594">
        <w:rPr>
          <w:rFonts w:ascii="Times New Roman" w:hAnsi="Times New Roman" w:cs="Times New Roman"/>
          <w:smallCaps/>
          <w:sz w:val="20"/>
        </w:rPr>
        <w:t>The Arkansas Times</w:t>
      </w:r>
      <w:r w:rsidRPr="00652594">
        <w:rPr>
          <w:rFonts w:ascii="Times New Roman" w:hAnsi="Times New Roman" w:cs="Times New Roman"/>
          <w:sz w:val="20"/>
        </w:rPr>
        <w:t>, March 7, 2018</w:t>
      </w:r>
      <w:r>
        <w:rPr>
          <w:rFonts w:ascii="Times New Roman" w:hAnsi="Times New Roman" w:cs="Times New Roman"/>
          <w:sz w:val="20"/>
        </w:rPr>
        <w:t xml:space="preserve">; </w:t>
      </w:r>
      <w:r w:rsidRPr="00652594">
        <w:rPr>
          <w:sz w:val="20"/>
          <w:szCs w:val="20"/>
        </w:rPr>
        <w:t xml:space="preserve">Dan Gearino, </w:t>
      </w:r>
      <w:r w:rsidRPr="00652594">
        <w:rPr>
          <w:i/>
          <w:iCs/>
          <w:sz w:val="20"/>
          <w:szCs w:val="20"/>
        </w:rPr>
        <w:t xml:space="preserve">AEP Cancels Nations’s Largest Wind Farm: 3 Challenges Wind Catcher Faced, </w:t>
      </w:r>
      <w:r w:rsidRPr="00652594">
        <w:rPr>
          <w:smallCaps/>
          <w:sz w:val="20"/>
          <w:szCs w:val="20"/>
        </w:rPr>
        <w:t>Inside Climate News</w:t>
      </w:r>
      <w:r w:rsidRPr="00652594">
        <w:rPr>
          <w:sz w:val="20"/>
          <w:szCs w:val="20"/>
        </w:rPr>
        <w:t>, Jul. 30, 2018.</w:t>
      </w:r>
    </w:p>
  </w:footnote>
  <w:footnote w:id="13">
    <w:p w14:paraId="37774BEE"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Christian Roselund, </w:t>
      </w:r>
      <w:r w:rsidRPr="00652594">
        <w:rPr>
          <w:i/>
          <w:sz w:val="20"/>
          <w:szCs w:val="20"/>
        </w:rPr>
        <w:t xml:space="preserve">San Bernardino County bands large-scale solar, wind in some areas, </w:t>
      </w:r>
      <w:r w:rsidRPr="00652594">
        <w:rPr>
          <w:smallCaps/>
          <w:sz w:val="20"/>
          <w:szCs w:val="20"/>
        </w:rPr>
        <w:t>PV Magazine</w:t>
      </w:r>
      <w:r w:rsidRPr="00652594">
        <w:rPr>
          <w:sz w:val="20"/>
          <w:szCs w:val="20"/>
        </w:rPr>
        <w:t>, Mar. 1, 2019.</w:t>
      </w:r>
    </w:p>
  </w:footnote>
  <w:footnote w:id="14">
    <w:p w14:paraId="76A8A94C"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California Energy Commission, Implementation of Small Wind System Ordinances by California Counties</w:t>
      </w:r>
      <w:r w:rsidRPr="00652594">
        <w:rPr>
          <w:sz w:val="20"/>
          <w:szCs w:val="20"/>
        </w:rPr>
        <w:t xml:space="preserve"> 1 (March 2016), </w:t>
      </w:r>
      <w:r w:rsidRPr="00652594">
        <w:rPr>
          <w:i/>
          <w:sz w:val="20"/>
          <w:szCs w:val="20"/>
        </w:rPr>
        <w:t>available at</w:t>
      </w:r>
      <w:r w:rsidRPr="00652594">
        <w:rPr>
          <w:sz w:val="20"/>
          <w:szCs w:val="20"/>
        </w:rPr>
        <w:t xml:space="preserve"> </w:t>
      </w:r>
      <w:sdt>
        <w:sdtPr>
          <w:rPr>
            <w:sz w:val="20"/>
            <w:szCs w:val="20"/>
          </w:rPr>
          <w:tag w:val="goog_rdk_73"/>
          <w:id w:val="590589811"/>
        </w:sdtPr>
        <w:sdtEndPr/>
        <w:sdtContent/>
      </w:sdt>
      <w:hyperlink r:id="rId2">
        <w:r w:rsidRPr="00652594">
          <w:rPr>
            <w:sz w:val="20"/>
            <w:szCs w:val="20"/>
            <w:highlight w:val="white"/>
          </w:rPr>
          <w:t>https://ww2.energy.ca.gov/2016publications/CEC-300-2016-001/CEC-300-2016-001.pdf</w:t>
        </w:r>
      </w:hyperlink>
      <w:r w:rsidRPr="00652594">
        <w:rPr>
          <w:sz w:val="20"/>
          <w:szCs w:val="20"/>
        </w:rPr>
        <w:t>.</w:t>
      </w:r>
    </w:p>
  </w:footnote>
  <w:footnote w:id="15">
    <w:p w14:paraId="2E02E1C5"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Paul Rogers, </w:t>
      </w:r>
      <w:r w:rsidRPr="00652594">
        <w:rPr>
          <w:i/>
          <w:sz w:val="20"/>
          <w:szCs w:val="20"/>
        </w:rPr>
        <w:t xml:space="preserve">Giant California solar project cut back after environmentalists oppose it, </w:t>
      </w:r>
      <w:r w:rsidRPr="00652594">
        <w:rPr>
          <w:smallCaps/>
          <w:sz w:val="20"/>
          <w:szCs w:val="20"/>
        </w:rPr>
        <w:t>Mercury News</w:t>
      </w:r>
      <w:r w:rsidRPr="00652594">
        <w:rPr>
          <w:sz w:val="20"/>
          <w:szCs w:val="20"/>
        </w:rPr>
        <w:t>, July 21, 2017.</w:t>
      </w:r>
    </w:p>
  </w:footnote>
  <w:footnote w:id="16">
    <w:p w14:paraId="3F9C1031" w14:textId="77777777"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eastAsia="Times New Roman" w:hAnsi="Times New Roman" w:cs="Times New Roman"/>
          <w:sz w:val="20"/>
        </w:rPr>
        <w:t xml:space="preserve"> </w:t>
      </w:r>
      <w:hyperlink r:id="rId3">
        <w:r w:rsidRPr="00652594">
          <w:rPr>
            <w:rFonts w:ascii="Times New Roman" w:hAnsi="Times New Roman" w:cs="Times New Roman"/>
            <w:sz w:val="20"/>
          </w:rPr>
          <w:t xml:space="preserve">Elaine Weinreb, </w:t>
        </w:r>
      </w:hyperlink>
      <w:r w:rsidRPr="00652594">
        <w:rPr>
          <w:rFonts w:ascii="Times New Roman" w:eastAsia="Times New Roman" w:hAnsi="Times New Roman" w:cs="Times New Roman"/>
          <w:i/>
          <w:iCs/>
          <w:sz w:val="20"/>
        </w:rPr>
        <w:t xml:space="preserve">Overflow Crowd Again Turns Out for Public Hearing on Controversial Wind Farm Proposal, </w:t>
      </w:r>
      <w:r w:rsidRPr="00652594">
        <w:rPr>
          <w:rFonts w:ascii="Times New Roman" w:eastAsia="Times New Roman" w:hAnsi="Times New Roman" w:cs="Times New Roman"/>
          <w:smallCaps/>
          <w:sz w:val="20"/>
        </w:rPr>
        <w:t>North Coast Journal</w:t>
      </w:r>
      <w:r w:rsidRPr="00652594">
        <w:rPr>
          <w:rFonts w:ascii="Times New Roman" w:eastAsia="Times New Roman" w:hAnsi="Times New Roman" w:cs="Times New Roman"/>
          <w:sz w:val="20"/>
        </w:rPr>
        <w:t>, Nov. 17, 2019.</w:t>
      </w:r>
    </w:p>
  </w:footnote>
  <w:footnote w:id="17">
    <w:p w14:paraId="6126088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Thadeus Greenson &amp; Elaine Weinreb, </w:t>
      </w:r>
      <w:r w:rsidRPr="00652594">
        <w:rPr>
          <w:i/>
          <w:sz w:val="20"/>
          <w:szCs w:val="20"/>
        </w:rPr>
        <w:t xml:space="preserve">Why the Supes Denied Terra-Gen's Wind Project, Despite a Series of 11th Hour Concessions from the Company, </w:t>
      </w:r>
      <w:r w:rsidRPr="00652594">
        <w:rPr>
          <w:smallCaps/>
          <w:sz w:val="20"/>
          <w:szCs w:val="20"/>
        </w:rPr>
        <w:t>North Coast Journal</w:t>
      </w:r>
      <w:r w:rsidRPr="00652594">
        <w:rPr>
          <w:sz w:val="20"/>
          <w:szCs w:val="20"/>
        </w:rPr>
        <w:t>, Dec. 17, 2019.</w:t>
      </w:r>
    </w:p>
  </w:footnote>
  <w:footnote w:id="18">
    <w:p w14:paraId="3A8BF895" w14:textId="15398AD1"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rFonts w:ascii="Times New Roman" w:eastAsia="Times New Roman" w:hAnsi="Times New Roman" w:cs="Times New Roman"/>
          <w:sz w:val="20"/>
        </w:rPr>
        <w:t xml:space="preserve">Ryan J. Degan, </w:t>
      </w:r>
      <w:r w:rsidRPr="00652594">
        <w:rPr>
          <w:rFonts w:ascii="Times New Roman" w:eastAsia="Times New Roman" w:hAnsi="Times New Roman" w:cs="Times New Roman"/>
          <w:i/>
          <w:iCs/>
          <w:sz w:val="20"/>
        </w:rPr>
        <w:t xml:space="preserve">Supervisor candidates urge a pause on Livermore solar projects, </w:t>
      </w:r>
      <w:r w:rsidRPr="00652594">
        <w:rPr>
          <w:rFonts w:ascii="Times New Roman" w:eastAsia="Times New Roman" w:hAnsi="Times New Roman" w:cs="Times New Roman"/>
          <w:smallCaps/>
          <w:sz w:val="20"/>
        </w:rPr>
        <w:t>Pleasonton Weekly</w:t>
      </w:r>
      <w:r w:rsidRPr="00652594">
        <w:rPr>
          <w:rFonts w:ascii="Times New Roman" w:eastAsia="Times New Roman" w:hAnsi="Times New Roman" w:cs="Times New Roman"/>
          <w:sz w:val="20"/>
        </w:rPr>
        <w:t>, Oct. 7, 2020</w:t>
      </w:r>
      <w:r>
        <w:rPr>
          <w:rFonts w:ascii="Times New Roman" w:eastAsia="Times New Roman" w:hAnsi="Times New Roman" w:cs="Times New Roman"/>
          <w:sz w:val="20"/>
        </w:rPr>
        <w:t xml:space="preserve">; </w:t>
      </w:r>
      <w:r w:rsidRPr="00652594">
        <w:rPr>
          <w:sz w:val="20"/>
          <w:szCs w:val="20"/>
        </w:rPr>
        <w:t xml:space="preserve">Cierra Bailey, </w:t>
      </w:r>
      <w:r w:rsidRPr="00652594">
        <w:rPr>
          <w:i/>
          <w:iCs/>
          <w:sz w:val="20"/>
          <w:szCs w:val="20"/>
        </w:rPr>
        <w:t xml:space="preserve">Livermore: Resident groups, developer all appeal county’s approval of 410-acre solar project, </w:t>
      </w:r>
      <w:r w:rsidRPr="00652594">
        <w:rPr>
          <w:smallCaps/>
          <w:sz w:val="20"/>
          <w:szCs w:val="20"/>
        </w:rPr>
        <w:t>Pleasonton Weekly</w:t>
      </w:r>
      <w:r w:rsidRPr="00652594">
        <w:rPr>
          <w:sz w:val="20"/>
          <w:szCs w:val="20"/>
        </w:rPr>
        <w:t>, Dec. 9, 2020.</w:t>
      </w:r>
    </w:p>
  </w:footnote>
  <w:footnote w:id="19">
    <w:p w14:paraId="78D9A9AD"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Washington County, Co.,</w:t>
      </w:r>
      <w:r w:rsidRPr="00652594">
        <w:rPr>
          <w:sz w:val="20"/>
          <w:szCs w:val="20"/>
        </w:rPr>
        <w:t xml:space="preserve"> Resolution 64 (Mar. 24, 2020).</w:t>
      </w:r>
    </w:p>
  </w:footnote>
  <w:footnote w:id="20">
    <w:p w14:paraId="01BA2EB5"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Anthony Mestas, </w:t>
      </w:r>
      <w:r w:rsidRPr="00652594">
        <w:rPr>
          <w:i/>
          <w:iCs/>
          <w:sz w:val="20"/>
          <w:szCs w:val="20"/>
        </w:rPr>
        <w:t xml:space="preserve">County denies solar project, </w:t>
      </w:r>
      <w:r w:rsidRPr="00652594">
        <w:rPr>
          <w:smallCaps/>
          <w:sz w:val="20"/>
          <w:szCs w:val="20"/>
        </w:rPr>
        <w:t>The Pueblo Chieftain</w:t>
      </w:r>
      <w:r w:rsidRPr="00652594">
        <w:rPr>
          <w:sz w:val="20"/>
          <w:szCs w:val="20"/>
        </w:rPr>
        <w:t>, Dec. 12, 2018.</w:t>
      </w:r>
    </w:p>
  </w:footnote>
  <w:footnote w:id="21">
    <w:p w14:paraId="5E9E789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The Creston Eagle</w:t>
      </w:r>
      <w:r w:rsidRPr="00652594">
        <w:rPr>
          <w:iCs/>
          <w:sz w:val="20"/>
          <w:szCs w:val="20"/>
        </w:rPr>
        <w:t xml:space="preserve">, </w:t>
      </w:r>
      <w:r w:rsidRPr="00652594">
        <w:rPr>
          <w:i/>
          <w:iCs/>
          <w:sz w:val="20"/>
          <w:szCs w:val="20"/>
        </w:rPr>
        <w:t xml:space="preserve">County to hold public hearing on Tessera solar proposal Dec. 6 </w:t>
      </w:r>
      <w:r w:rsidRPr="00652594">
        <w:rPr>
          <w:sz w:val="20"/>
          <w:szCs w:val="20"/>
        </w:rPr>
        <w:t>(visited Dec. 18, 2020),</w:t>
      </w:r>
      <w:r w:rsidRPr="00652594">
        <w:rPr>
          <w:i/>
          <w:iCs/>
          <w:sz w:val="20"/>
          <w:szCs w:val="20"/>
        </w:rPr>
        <w:t xml:space="preserve"> </w:t>
      </w:r>
      <w:hyperlink r:id="rId4">
        <w:r w:rsidRPr="00652594">
          <w:rPr>
            <w:sz w:val="20"/>
            <w:szCs w:val="20"/>
          </w:rPr>
          <w:t>https://crestoneeagle.com/county-to-hold-public-hearing-on-tessera-solar-proposal-dec-6/</w:t>
        </w:r>
      </w:hyperlink>
      <w:r w:rsidRPr="00652594">
        <w:rPr>
          <w:sz w:val="20"/>
          <w:szCs w:val="20"/>
        </w:rPr>
        <w:t xml:space="preserve">; Megan Verlee, </w:t>
      </w:r>
      <w:r w:rsidRPr="00652594">
        <w:rPr>
          <w:i/>
          <w:iCs/>
          <w:sz w:val="20"/>
          <w:szCs w:val="20"/>
        </w:rPr>
        <w:t xml:space="preserve">Residents Fight Over Solar Projects, </w:t>
      </w:r>
      <w:r w:rsidRPr="00652594">
        <w:rPr>
          <w:smallCaps/>
          <w:sz w:val="20"/>
          <w:szCs w:val="20"/>
        </w:rPr>
        <w:t>Colorado Public Radio</w:t>
      </w:r>
      <w:r w:rsidRPr="00652594">
        <w:rPr>
          <w:sz w:val="20"/>
          <w:szCs w:val="20"/>
        </w:rPr>
        <w:t>, Dec. 21, 2010.</w:t>
      </w:r>
    </w:p>
  </w:footnote>
  <w:footnote w:id="22">
    <w:p w14:paraId="0F336B44" w14:textId="77777777"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CT Gen Stat § 16a-3k (2018).</w:t>
      </w:r>
    </w:p>
  </w:footnote>
  <w:footnote w:id="23">
    <w:p w14:paraId="7177D01F" w14:textId="5C76FDD1" w:rsidR="002773EF" w:rsidRPr="008F6696" w:rsidRDefault="002773EF" w:rsidP="00E913BB">
      <w:pPr>
        <w:pBdr>
          <w:top w:val="nil"/>
          <w:left w:val="nil"/>
          <w:bottom w:val="nil"/>
          <w:right w:val="nil"/>
          <w:between w:val="nil"/>
        </w:pBdr>
        <w:spacing w:line="240" w:lineRule="auto"/>
        <w:ind w:firstLine="0"/>
        <w:rPr>
          <w:i/>
          <w:iCs/>
          <w:sz w:val="20"/>
          <w:szCs w:val="20"/>
        </w:rPr>
      </w:pPr>
      <w:r w:rsidRPr="008F6696">
        <w:rPr>
          <w:rStyle w:val="FootnoteReference"/>
          <w:sz w:val="20"/>
          <w:szCs w:val="20"/>
        </w:rPr>
        <w:footnoteRef/>
      </w:r>
      <w:r w:rsidRPr="008F6696">
        <w:rPr>
          <w:sz w:val="20"/>
          <w:szCs w:val="20"/>
        </w:rPr>
        <w:t xml:space="preserve"> Gregory B. Hladky, </w:t>
      </w:r>
      <w:r w:rsidRPr="008F6696">
        <w:rPr>
          <w:i/>
          <w:iCs/>
          <w:sz w:val="20"/>
          <w:szCs w:val="20"/>
        </w:rPr>
        <w:t>Residents Win Battle Against Bullard Farm Solar Plant</w:t>
      </w:r>
      <w:r w:rsidRPr="008F6696">
        <w:rPr>
          <w:sz w:val="20"/>
          <w:szCs w:val="20"/>
        </w:rPr>
        <w:t xml:space="preserve">, </w:t>
      </w:r>
      <w:r w:rsidRPr="008F6696">
        <w:rPr>
          <w:smallCaps/>
          <w:sz w:val="20"/>
          <w:szCs w:val="20"/>
        </w:rPr>
        <w:t>The Hartford Courant,</w:t>
      </w:r>
      <w:r>
        <w:rPr>
          <w:sz w:val="20"/>
          <w:szCs w:val="20"/>
        </w:rPr>
        <w:t xml:space="preserve"> Jun. 22, 2017; </w:t>
      </w:r>
      <w:r w:rsidRPr="008F6696">
        <w:rPr>
          <w:sz w:val="20"/>
          <w:szCs w:val="20"/>
        </w:rPr>
        <w:t xml:space="preserve">Gregory B. Hladky, </w:t>
      </w:r>
      <w:r w:rsidRPr="008F6696">
        <w:rPr>
          <w:i/>
          <w:iCs/>
          <w:sz w:val="20"/>
          <w:szCs w:val="20"/>
        </w:rPr>
        <w:t>‘We traded green for green.’ Controversial solar array built on Simsbury farmland now producing power</w:t>
      </w:r>
      <w:r w:rsidRPr="008F6696">
        <w:rPr>
          <w:sz w:val="20"/>
          <w:szCs w:val="20"/>
        </w:rPr>
        <w:t xml:space="preserve">, </w:t>
      </w:r>
      <w:r w:rsidRPr="008F6696">
        <w:rPr>
          <w:smallCaps/>
          <w:sz w:val="20"/>
          <w:szCs w:val="20"/>
        </w:rPr>
        <w:t>The Hartford Courant,</w:t>
      </w:r>
      <w:r w:rsidRPr="008F6696">
        <w:rPr>
          <w:sz w:val="20"/>
          <w:szCs w:val="20"/>
        </w:rPr>
        <w:t xml:space="preserve"> Dec. 13, 2019.</w:t>
      </w:r>
    </w:p>
  </w:footnote>
  <w:footnote w:id="24">
    <w:p w14:paraId="1C781F5D" w14:textId="77777777" w:rsidR="002773EF" w:rsidRPr="008F6696" w:rsidRDefault="002773EF" w:rsidP="00E913BB">
      <w:pPr>
        <w:spacing w:line="240" w:lineRule="auto"/>
        <w:ind w:firstLine="0"/>
        <w:rPr>
          <w:sz w:val="20"/>
          <w:szCs w:val="20"/>
        </w:rPr>
      </w:pPr>
      <w:r w:rsidRPr="008F6696">
        <w:rPr>
          <w:rStyle w:val="FootnoteReference"/>
          <w:sz w:val="20"/>
          <w:szCs w:val="20"/>
        </w:rPr>
        <w:footnoteRef/>
      </w:r>
      <w:r w:rsidRPr="008F6696">
        <w:rPr>
          <w:sz w:val="20"/>
          <w:szCs w:val="20"/>
        </w:rPr>
        <w:t xml:space="preserve"> </w:t>
      </w:r>
      <w:r w:rsidRPr="008F6696">
        <w:rPr>
          <w:i/>
          <w:iCs/>
          <w:sz w:val="20"/>
          <w:szCs w:val="20"/>
        </w:rPr>
        <w:t>CT's first commercial wind project wins legal battle</w:t>
      </w:r>
      <w:r w:rsidRPr="008F6696">
        <w:rPr>
          <w:sz w:val="20"/>
          <w:szCs w:val="20"/>
        </w:rPr>
        <w:t xml:space="preserve">, </w:t>
      </w:r>
      <w:r w:rsidRPr="008F6696">
        <w:rPr>
          <w:smallCaps/>
          <w:sz w:val="20"/>
          <w:szCs w:val="20"/>
        </w:rPr>
        <w:t>Hartford Business Journal</w:t>
      </w:r>
      <w:r w:rsidRPr="008F6696">
        <w:rPr>
          <w:sz w:val="20"/>
          <w:szCs w:val="20"/>
        </w:rPr>
        <w:t>, Sept. 16, 2014.</w:t>
      </w:r>
    </w:p>
  </w:footnote>
  <w:footnote w:id="25">
    <w:p w14:paraId="32E19CE0"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American Planning Ass’n, Planning and Zoning for Solar Energy 6</w:t>
      </w:r>
      <w:r w:rsidRPr="00652594">
        <w:rPr>
          <w:sz w:val="20"/>
          <w:szCs w:val="20"/>
        </w:rPr>
        <w:t xml:space="preserve"> (July 2011).</w:t>
      </w:r>
    </w:p>
  </w:footnote>
  <w:footnote w:id="26">
    <w:p w14:paraId="4141832D" w14:textId="1FD85551" w:rsidR="002773EF" w:rsidRPr="001E749A" w:rsidRDefault="002773EF" w:rsidP="001E749A">
      <w:pPr>
        <w:tabs>
          <w:tab w:val="left" w:pos="0"/>
        </w:tabs>
        <w:spacing w:line="240" w:lineRule="auto"/>
        <w:ind w:firstLine="0"/>
        <w:jc w:val="left"/>
        <w:rPr>
          <w:sz w:val="20"/>
          <w:szCs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sz w:val="20"/>
          <w:szCs w:val="20"/>
        </w:rPr>
        <w:t xml:space="preserve">Nick Roth, </w:t>
      </w:r>
      <w:r w:rsidRPr="00652594">
        <w:rPr>
          <w:i/>
          <w:iCs/>
          <w:sz w:val="20"/>
          <w:szCs w:val="20"/>
        </w:rPr>
        <w:t>Federal judge dismisses wind turbine lawsuit,</w:t>
      </w:r>
      <w:r w:rsidRPr="00652594">
        <w:rPr>
          <w:sz w:val="20"/>
          <w:szCs w:val="20"/>
        </w:rPr>
        <w:t xml:space="preserve"> </w:t>
      </w:r>
      <w:r w:rsidRPr="00652594">
        <w:rPr>
          <w:smallCaps/>
          <w:sz w:val="20"/>
          <w:szCs w:val="20"/>
        </w:rPr>
        <w:t xml:space="preserve">The Cape Gazette, </w:t>
      </w:r>
      <w:r>
        <w:rPr>
          <w:sz w:val="20"/>
          <w:szCs w:val="20"/>
        </w:rPr>
        <w:t xml:space="preserve">Feb. 11, 2015; </w:t>
      </w:r>
      <w:r w:rsidRPr="00652594">
        <w:rPr>
          <w:rFonts w:ascii="Times New Roman" w:hAnsi="Times New Roman" w:cs="Times New Roman"/>
          <w:i/>
          <w:sz w:val="20"/>
        </w:rPr>
        <w:t>Lechliter v. Delaware Dep't of Nat. Res. &amp; Envtl. Control</w:t>
      </w:r>
      <w:r w:rsidRPr="00652594">
        <w:rPr>
          <w:rFonts w:ascii="Times New Roman" w:hAnsi="Times New Roman" w:cs="Times New Roman"/>
          <w:sz w:val="20"/>
        </w:rPr>
        <w:t xml:space="preserve">, No. CV 7939-VCG, 2015 WL 9591587, at *6 (Del. Ch. Dec. 31, 2015), </w:t>
      </w:r>
      <w:r w:rsidRPr="00652594">
        <w:rPr>
          <w:rFonts w:ascii="Times New Roman" w:hAnsi="Times New Roman" w:cs="Times New Roman"/>
          <w:i/>
          <w:sz w:val="20"/>
        </w:rPr>
        <w:t>aff'd</w:t>
      </w:r>
      <w:r w:rsidRPr="00652594">
        <w:rPr>
          <w:rFonts w:ascii="Times New Roman" w:hAnsi="Times New Roman" w:cs="Times New Roman"/>
          <w:sz w:val="20"/>
        </w:rPr>
        <w:t>, 146 A.3d 358 (Del. 2016).</w:t>
      </w:r>
    </w:p>
  </w:footnote>
  <w:footnote w:id="27">
    <w:p w14:paraId="2EBB6F33" w14:textId="6FD552B5"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James Dawson, </w:t>
      </w:r>
      <w:r w:rsidRPr="00652594">
        <w:rPr>
          <w:i/>
          <w:iCs/>
          <w:sz w:val="20"/>
          <w:szCs w:val="20"/>
        </w:rPr>
        <w:t xml:space="preserve">Delaware’s Star-Crossed History with Offshore Wind Power, </w:t>
      </w:r>
      <w:r w:rsidRPr="00652594">
        <w:rPr>
          <w:smallCaps/>
          <w:sz w:val="20"/>
          <w:szCs w:val="20"/>
        </w:rPr>
        <w:t xml:space="preserve">The Delaware Republic, </w:t>
      </w:r>
      <w:r w:rsidRPr="00652594">
        <w:rPr>
          <w:sz w:val="20"/>
          <w:szCs w:val="20"/>
        </w:rPr>
        <w:t xml:space="preserve">Jul. 7, 2017; Kevin Chandler, </w:t>
      </w:r>
      <w:r w:rsidRPr="00652594">
        <w:rPr>
          <w:i/>
          <w:sz w:val="20"/>
          <w:szCs w:val="20"/>
        </w:rPr>
        <w:t>Surfriders oppose Skipjack Farm proposal</w:t>
      </w:r>
      <w:r w:rsidRPr="00652594">
        <w:rPr>
          <w:sz w:val="20"/>
          <w:szCs w:val="20"/>
        </w:rPr>
        <w:t xml:space="preserve">, </w:t>
      </w:r>
      <w:r w:rsidRPr="00652594">
        <w:rPr>
          <w:smallCaps/>
          <w:sz w:val="20"/>
          <w:szCs w:val="20"/>
        </w:rPr>
        <w:t xml:space="preserve">Cape Gazette, </w:t>
      </w:r>
      <w:r w:rsidRPr="00652594">
        <w:rPr>
          <w:sz w:val="20"/>
          <w:szCs w:val="20"/>
        </w:rPr>
        <w:t>Dec. 24, 2019</w:t>
      </w:r>
      <w:r>
        <w:rPr>
          <w:sz w:val="20"/>
          <w:szCs w:val="20"/>
        </w:rPr>
        <w:t xml:space="preserve">; </w:t>
      </w:r>
      <w:r w:rsidRPr="00652594">
        <w:rPr>
          <w:sz w:val="20"/>
          <w:szCs w:val="20"/>
        </w:rPr>
        <w:t xml:space="preserve">Matthew Prensky, </w:t>
      </w:r>
      <w:r w:rsidRPr="00652594">
        <w:rPr>
          <w:i/>
          <w:iCs/>
          <w:sz w:val="20"/>
          <w:szCs w:val="20"/>
        </w:rPr>
        <w:t xml:space="preserve">Larger Wind Turbines Approved Off Coast: What You Need to Know, </w:t>
      </w:r>
      <w:r w:rsidRPr="00652594">
        <w:rPr>
          <w:smallCaps/>
          <w:sz w:val="20"/>
          <w:szCs w:val="20"/>
        </w:rPr>
        <w:t>Salisbury Daily Times</w:t>
      </w:r>
      <w:r w:rsidRPr="00652594">
        <w:rPr>
          <w:sz w:val="20"/>
          <w:szCs w:val="20"/>
        </w:rPr>
        <w:t xml:space="preserve">, Aug. 21, 2020; Bethany Hooper, </w:t>
      </w:r>
      <w:r w:rsidRPr="00652594">
        <w:rPr>
          <w:i/>
          <w:sz w:val="20"/>
          <w:szCs w:val="20"/>
        </w:rPr>
        <w:t>Wind Farm Developer Drops Delaware State Park Plan</w:t>
      </w:r>
      <w:r w:rsidRPr="00652594">
        <w:rPr>
          <w:sz w:val="20"/>
          <w:szCs w:val="20"/>
        </w:rPr>
        <w:t xml:space="preserve">, </w:t>
      </w:r>
      <w:r w:rsidRPr="00652594">
        <w:rPr>
          <w:smallCaps/>
          <w:sz w:val="20"/>
          <w:szCs w:val="20"/>
        </w:rPr>
        <w:t xml:space="preserve">The Dispatch, </w:t>
      </w:r>
      <w:r w:rsidRPr="00652594">
        <w:rPr>
          <w:sz w:val="20"/>
          <w:szCs w:val="20"/>
        </w:rPr>
        <w:t xml:space="preserve">July 10, 2020. </w:t>
      </w:r>
    </w:p>
  </w:footnote>
  <w:footnote w:id="28">
    <w:p w14:paraId="1BACF322"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Christine Demas, </w:t>
      </w:r>
      <w:r w:rsidRPr="00652594">
        <w:rPr>
          <w:i/>
          <w:iCs/>
          <w:sz w:val="20"/>
          <w:szCs w:val="20"/>
        </w:rPr>
        <w:t>Hundreds Turn Out To Hear Proposal for Mt. Joy Industrial Solar Project</w:t>
      </w:r>
      <w:r w:rsidRPr="00652594">
        <w:rPr>
          <w:iCs/>
          <w:sz w:val="20"/>
          <w:szCs w:val="20"/>
        </w:rPr>
        <w:t xml:space="preserve">, </w:t>
      </w:r>
      <w:r w:rsidRPr="00652594">
        <w:rPr>
          <w:iCs/>
          <w:smallCaps/>
          <w:sz w:val="20"/>
          <w:szCs w:val="20"/>
        </w:rPr>
        <w:t>Gettysburg Connection</w:t>
      </w:r>
      <w:r w:rsidRPr="00652594">
        <w:rPr>
          <w:iCs/>
          <w:sz w:val="20"/>
          <w:szCs w:val="20"/>
        </w:rPr>
        <w:t xml:space="preserve">, Feb.15, 2020; </w:t>
      </w:r>
      <w:r w:rsidRPr="00652594">
        <w:rPr>
          <w:sz w:val="20"/>
          <w:szCs w:val="20"/>
        </w:rPr>
        <w:t xml:space="preserve">Jim Hale, </w:t>
      </w:r>
      <w:r w:rsidRPr="00652594">
        <w:rPr>
          <w:i/>
          <w:iCs/>
          <w:sz w:val="20"/>
          <w:szCs w:val="20"/>
        </w:rPr>
        <w:t>Solar opponents protest outside Mt. Joy meeting</w:t>
      </w:r>
      <w:r w:rsidRPr="00652594">
        <w:rPr>
          <w:sz w:val="20"/>
          <w:szCs w:val="20"/>
        </w:rPr>
        <w:t xml:space="preserve">, </w:t>
      </w:r>
      <w:r w:rsidRPr="00652594">
        <w:rPr>
          <w:smallCaps/>
          <w:sz w:val="20"/>
          <w:szCs w:val="20"/>
        </w:rPr>
        <w:t>Gettysburg Times</w:t>
      </w:r>
      <w:r w:rsidRPr="00652594">
        <w:rPr>
          <w:sz w:val="20"/>
          <w:szCs w:val="20"/>
        </w:rPr>
        <w:t>, Aug. 22, 2020.</w:t>
      </w:r>
    </w:p>
  </w:footnote>
  <w:footnote w:id="29">
    <w:p w14:paraId="34574852"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Patti Dozier, </w:t>
      </w:r>
      <w:r w:rsidRPr="00652594">
        <w:rPr>
          <w:i/>
          <w:iCs/>
          <w:sz w:val="20"/>
          <w:szCs w:val="20"/>
        </w:rPr>
        <w:t xml:space="preserve">Commissioners put indefinite moratorium on solar facilities, </w:t>
      </w:r>
      <w:r w:rsidRPr="00652594">
        <w:rPr>
          <w:smallCaps/>
          <w:sz w:val="20"/>
          <w:szCs w:val="20"/>
        </w:rPr>
        <w:t>Thomasville Times-Enterprise</w:t>
      </w:r>
      <w:r w:rsidRPr="00652594">
        <w:rPr>
          <w:sz w:val="20"/>
          <w:szCs w:val="20"/>
        </w:rPr>
        <w:t>, Oct. 24, 2018.</w:t>
      </w:r>
    </w:p>
  </w:footnote>
  <w:footnote w:id="30">
    <w:p w14:paraId="137E4A5B"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Marilyn Parker, </w:t>
      </w:r>
      <w:r w:rsidRPr="00652594">
        <w:rPr>
          <w:i/>
          <w:iCs/>
          <w:sz w:val="20"/>
          <w:szCs w:val="20"/>
        </w:rPr>
        <w:t xml:space="preserve">Ordinance will restrict Lee Co. solar farm development, </w:t>
      </w:r>
      <w:r w:rsidRPr="00652594">
        <w:rPr>
          <w:smallCaps/>
          <w:sz w:val="20"/>
          <w:szCs w:val="20"/>
        </w:rPr>
        <w:t>WALB News 10</w:t>
      </w:r>
      <w:r w:rsidRPr="00652594">
        <w:rPr>
          <w:sz w:val="20"/>
          <w:szCs w:val="20"/>
        </w:rPr>
        <w:t>, May 15, 2019.</w:t>
      </w:r>
    </w:p>
  </w:footnote>
  <w:footnote w:id="31">
    <w:p w14:paraId="6EF7535B"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Jordan Barela, </w:t>
      </w:r>
      <w:r w:rsidRPr="00652594">
        <w:rPr>
          <w:i/>
          <w:iCs/>
          <w:sz w:val="20"/>
          <w:szCs w:val="20"/>
        </w:rPr>
        <w:t xml:space="preserve">Grady Commissioners issue 60-day solar panel moratorium, </w:t>
      </w:r>
      <w:r w:rsidRPr="00652594">
        <w:rPr>
          <w:smallCaps/>
          <w:sz w:val="20"/>
          <w:szCs w:val="20"/>
        </w:rPr>
        <w:t>Tifton Gazette</w:t>
      </w:r>
      <w:r w:rsidRPr="00652594">
        <w:rPr>
          <w:sz w:val="20"/>
          <w:szCs w:val="20"/>
        </w:rPr>
        <w:t>, Feb. 22, 2017.</w:t>
      </w:r>
    </w:p>
  </w:footnote>
  <w:footnote w:id="32">
    <w:p w14:paraId="6742C2E5" w14:textId="77777777" w:rsidR="002773EF" w:rsidRPr="00652594" w:rsidRDefault="002773EF" w:rsidP="00E913BB">
      <w:pPr>
        <w:tabs>
          <w:tab w:val="left" w:pos="0"/>
        </w:tabs>
        <w:spacing w:line="240" w:lineRule="auto"/>
        <w:ind w:firstLine="0"/>
        <w:jc w:val="left"/>
        <w:rPr>
          <w:i/>
          <w:iCs/>
          <w:sz w:val="20"/>
          <w:szCs w:val="20"/>
        </w:rPr>
      </w:pPr>
      <w:r w:rsidRPr="00652594">
        <w:rPr>
          <w:rStyle w:val="FootnoteReference"/>
          <w:sz w:val="20"/>
          <w:szCs w:val="20"/>
        </w:rPr>
        <w:footnoteRef/>
      </w:r>
      <w:r w:rsidRPr="00652594">
        <w:rPr>
          <w:sz w:val="20"/>
          <w:szCs w:val="20"/>
        </w:rPr>
        <w:t xml:space="preserve"> </w:t>
      </w:r>
      <w:r w:rsidRPr="00652594">
        <w:rPr>
          <w:i/>
          <w:iCs/>
          <w:sz w:val="20"/>
          <w:szCs w:val="20"/>
        </w:rPr>
        <w:t>RES powers up 575-MW Origis-operated solar park in Georgia</w:t>
      </w:r>
      <w:r w:rsidRPr="00652594">
        <w:rPr>
          <w:sz w:val="20"/>
          <w:szCs w:val="20"/>
        </w:rPr>
        <w:t xml:space="preserve">, </w:t>
      </w:r>
      <w:r w:rsidRPr="00652594">
        <w:rPr>
          <w:smallCaps/>
          <w:sz w:val="20"/>
          <w:szCs w:val="20"/>
        </w:rPr>
        <w:t>Renewables Now</w:t>
      </w:r>
      <w:r w:rsidRPr="00652594">
        <w:rPr>
          <w:sz w:val="20"/>
          <w:szCs w:val="20"/>
        </w:rPr>
        <w:t>, June 30, 2020.</w:t>
      </w:r>
    </w:p>
  </w:footnote>
  <w:footnote w:id="33">
    <w:p w14:paraId="073BCBC6"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Marilyn Parker, </w:t>
      </w:r>
      <w:r w:rsidRPr="00652594">
        <w:rPr>
          <w:i/>
          <w:iCs/>
          <w:sz w:val="20"/>
          <w:szCs w:val="20"/>
        </w:rPr>
        <w:t xml:space="preserve">Sunter Co. commission approves nearly 10,000 acre solar farm, </w:t>
      </w:r>
      <w:r w:rsidRPr="00652594">
        <w:rPr>
          <w:smallCaps/>
          <w:sz w:val="20"/>
          <w:szCs w:val="20"/>
        </w:rPr>
        <w:t>WTOC 11</w:t>
      </w:r>
      <w:r w:rsidRPr="00652594">
        <w:rPr>
          <w:sz w:val="20"/>
          <w:szCs w:val="20"/>
        </w:rPr>
        <w:t>, Oct. 15, 2011.</w:t>
      </w:r>
    </w:p>
  </w:footnote>
  <w:footnote w:id="34">
    <w:p w14:paraId="4E598FC2"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Keep the North Shore Country, </w:t>
      </w:r>
      <w:r w:rsidRPr="00652594">
        <w:rPr>
          <w:i/>
          <w:iCs/>
          <w:sz w:val="20"/>
          <w:szCs w:val="20"/>
        </w:rPr>
        <w:t xml:space="preserve">Three Legal Active Fronts </w:t>
      </w:r>
      <w:r w:rsidRPr="00652594">
        <w:rPr>
          <w:sz w:val="20"/>
          <w:szCs w:val="20"/>
        </w:rPr>
        <w:t xml:space="preserve">(visited Dec. 18, 2020), </w:t>
      </w:r>
      <w:hyperlink r:id="rId5">
        <w:r w:rsidRPr="00652594">
          <w:rPr>
            <w:sz w:val="20"/>
            <w:szCs w:val="20"/>
          </w:rPr>
          <w:t>https://www.keepthenorthshorecountry.org/</w:t>
        </w:r>
      </w:hyperlink>
      <w:r w:rsidRPr="00652594">
        <w:rPr>
          <w:sz w:val="20"/>
          <w:szCs w:val="20"/>
        </w:rPr>
        <w:t xml:space="preserve">; Mark Ladao, </w:t>
      </w:r>
      <w:r w:rsidRPr="00652594">
        <w:rPr>
          <w:i/>
          <w:iCs/>
          <w:sz w:val="20"/>
          <w:szCs w:val="20"/>
        </w:rPr>
        <w:t xml:space="preserve">Wind farm opponents protest in Mayor Kirk Caldwell’s Office, </w:t>
      </w:r>
      <w:r w:rsidRPr="00652594">
        <w:rPr>
          <w:smallCaps/>
          <w:sz w:val="20"/>
          <w:szCs w:val="20"/>
        </w:rPr>
        <w:t>Star Advertiser</w:t>
      </w:r>
      <w:r w:rsidRPr="00652594">
        <w:rPr>
          <w:sz w:val="20"/>
          <w:szCs w:val="20"/>
        </w:rPr>
        <w:t xml:space="preserve">, Nov. 1, 2019; Andrew Gomes, </w:t>
      </w:r>
      <w:r w:rsidRPr="00652594">
        <w:rPr>
          <w:i/>
          <w:iCs/>
          <w:sz w:val="20"/>
          <w:szCs w:val="20"/>
        </w:rPr>
        <w:t xml:space="preserve">4 truckloads of wind turbine parts delivered to Kahuku after 6 more arrests, </w:t>
      </w:r>
      <w:r w:rsidRPr="00652594">
        <w:rPr>
          <w:smallCaps/>
          <w:sz w:val="20"/>
          <w:szCs w:val="20"/>
        </w:rPr>
        <w:t>Star Advertiser</w:t>
      </w:r>
      <w:r w:rsidRPr="00652594">
        <w:rPr>
          <w:sz w:val="20"/>
          <w:szCs w:val="20"/>
        </w:rPr>
        <w:t>, Oct. 1, 2019.</w:t>
      </w:r>
      <w:r w:rsidRPr="00652594">
        <w:rPr>
          <w:i/>
          <w:iCs/>
          <w:sz w:val="20"/>
          <w:szCs w:val="20"/>
        </w:rPr>
        <w:t xml:space="preserve"> </w:t>
      </w:r>
    </w:p>
  </w:footnote>
  <w:footnote w:id="35">
    <w:p w14:paraId="5CECF67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Honolulu, Haw., Resolution</w:t>
      </w:r>
      <w:r w:rsidRPr="00652594">
        <w:rPr>
          <w:sz w:val="20"/>
          <w:szCs w:val="20"/>
        </w:rPr>
        <w:t xml:space="preserve"> 19-241 (Sep. 24, 2019); Henry Curtis, </w:t>
      </w:r>
      <w:hyperlink r:id="rId6" w:history="1">
        <w:r w:rsidRPr="00652594">
          <w:rPr>
            <w:rStyle w:val="Hyperlink"/>
            <w:i/>
            <w:color w:val="auto"/>
            <w:sz w:val="20"/>
            <w:szCs w:val="20"/>
            <w:u w:val="none"/>
          </w:rPr>
          <w:t>Three Legal Snags for Na Pua Makani -Kahuku Wind Farm</w:t>
        </w:r>
      </w:hyperlink>
      <w:r w:rsidRPr="00652594">
        <w:rPr>
          <w:sz w:val="20"/>
          <w:szCs w:val="20"/>
        </w:rPr>
        <w:t xml:space="preserve">, </w:t>
      </w:r>
      <w:r w:rsidRPr="00652594">
        <w:rPr>
          <w:smallCaps/>
          <w:sz w:val="20"/>
          <w:szCs w:val="20"/>
        </w:rPr>
        <w:t xml:space="preserve">Ililani Media, </w:t>
      </w:r>
      <w:r w:rsidRPr="00652594">
        <w:rPr>
          <w:sz w:val="20"/>
          <w:szCs w:val="20"/>
        </w:rPr>
        <w:t>March</w:t>
      </w:r>
      <w:r w:rsidRPr="00652594">
        <w:rPr>
          <w:smallCaps/>
          <w:sz w:val="20"/>
          <w:szCs w:val="20"/>
        </w:rPr>
        <w:t xml:space="preserve"> 9, 2020. </w:t>
      </w:r>
    </w:p>
  </w:footnote>
  <w:footnote w:id="36">
    <w:p w14:paraId="4AA0A4AB" w14:textId="77777777" w:rsidR="002773EF" w:rsidRPr="00652594" w:rsidRDefault="002773EF" w:rsidP="00E913BB">
      <w:pPr>
        <w:tabs>
          <w:tab w:val="left" w:pos="0"/>
        </w:tabs>
        <w:spacing w:line="240" w:lineRule="auto"/>
        <w:ind w:firstLine="0"/>
        <w:jc w:val="left"/>
        <w:rPr>
          <w:sz w:val="20"/>
          <w:szCs w:val="20"/>
          <w:highlight w:val="white"/>
        </w:rPr>
      </w:pPr>
      <w:r w:rsidRPr="00652594">
        <w:rPr>
          <w:rStyle w:val="FootnoteReference"/>
          <w:sz w:val="20"/>
          <w:szCs w:val="20"/>
        </w:rPr>
        <w:footnoteRef/>
      </w:r>
      <w:r w:rsidRPr="00652594">
        <w:rPr>
          <w:sz w:val="20"/>
          <w:szCs w:val="20"/>
        </w:rPr>
        <w:t xml:space="preserve"> </w:t>
      </w:r>
      <w:r w:rsidRPr="00652594">
        <w:rPr>
          <w:smallCaps/>
          <w:sz w:val="20"/>
          <w:szCs w:val="20"/>
        </w:rPr>
        <w:t>Bingham County, Id.,</w:t>
      </w:r>
      <w:r w:rsidRPr="00652594">
        <w:rPr>
          <w:sz w:val="20"/>
          <w:szCs w:val="20"/>
        </w:rPr>
        <w:t xml:space="preserve"> Zoning Ordinance </w:t>
      </w:r>
      <w:r w:rsidRPr="00652594">
        <w:rPr>
          <w:sz w:val="19"/>
          <w:szCs w:val="19"/>
        </w:rPr>
        <w:t>§</w:t>
      </w:r>
      <w:r w:rsidRPr="00652594">
        <w:rPr>
          <w:sz w:val="20"/>
          <w:szCs w:val="20"/>
        </w:rPr>
        <w:t xml:space="preserve"> 7.43 (August 2018).</w:t>
      </w:r>
    </w:p>
  </w:footnote>
  <w:footnote w:id="37">
    <w:p w14:paraId="0FDA1036" w14:textId="77777777" w:rsidR="002773EF" w:rsidRPr="00652594" w:rsidRDefault="002773EF" w:rsidP="00E913BB">
      <w:pPr>
        <w:tabs>
          <w:tab w:val="left" w:pos="0"/>
        </w:tabs>
        <w:spacing w:line="240" w:lineRule="auto"/>
        <w:ind w:firstLine="0"/>
        <w:jc w:val="left"/>
        <w:rPr>
          <w:i/>
          <w:iCs/>
          <w:sz w:val="20"/>
          <w:szCs w:val="20"/>
        </w:rPr>
      </w:pPr>
      <w:r w:rsidRPr="00652594">
        <w:rPr>
          <w:rStyle w:val="FootnoteReference"/>
          <w:sz w:val="20"/>
          <w:szCs w:val="20"/>
        </w:rPr>
        <w:footnoteRef/>
      </w:r>
      <w:r w:rsidRPr="00652594">
        <w:rPr>
          <w:sz w:val="20"/>
          <w:szCs w:val="20"/>
        </w:rPr>
        <w:t xml:space="preserve"> The Associated Press, </w:t>
      </w:r>
      <w:r w:rsidRPr="00652594">
        <w:rPr>
          <w:i/>
          <w:iCs/>
          <w:sz w:val="20"/>
          <w:szCs w:val="20"/>
        </w:rPr>
        <w:t xml:space="preserve">E. Idaho county restricts wind farm development, </w:t>
      </w:r>
      <w:r w:rsidRPr="00652594">
        <w:rPr>
          <w:smallCaps/>
          <w:sz w:val="20"/>
          <w:szCs w:val="20"/>
        </w:rPr>
        <w:t>Middletown Journal</w:t>
      </w:r>
      <w:r w:rsidRPr="00652594">
        <w:rPr>
          <w:sz w:val="20"/>
          <w:szCs w:val="20"/>
        </w:rPr>
        <w:t>, Nov. 19, 2010</w:t>
      </w:r>
    </w:p>
  </w:footnote>
  <w:footnote w:id="38">
    <w:p w14:paraId="5923E88E" w14:textId="77777777" w:rsidR="002773EF" w:rsidRPr="00652594" w:rsidRDefault="002773EF" w:rsidP="00E913BB">
      <w:pPr>
        <w:pStyle w:val="FootnoteText"/>
        <w:tabs>
          <w:tab w:val="left" w:pos="0"/>
        </w:tabs>
        <w:ind w:firstLine="0"/>
        <w:jc w:val="left"/>
        <w:rPr>
          <w:rFonts w:ascii="Times New Roman" w:hAnsi="Times New Roman" w:cs="Times New Roman"/>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Local News 8, </w:t>
      </w:r>
      <w:r w:rsidRPr="00652594">
        <w:rPr>
          <w:rFonts w:ascii="Times New Roman" w:hAnsi="Times New Roman" w:cs="Times New Roman"/>
          <w:i/>
          <w:iCs/>
          <w:sz w:val="20"/>
        </w:rPr>
        <w:t xml:space="preserve">Wind farm denied in Bonneville County, </w:t>
      </w:r>
      <w:r w:rsidRPr="00652594">
        <w:rPr>
          <w:rFonts w:ascii="Times New Roman" w:hAnsi="Times New Roman" w:cs="Times New Roman"/>
          <w:smallCaps/>
          <w:sz w:val="20"/>
        </w:rPr>
        <w:t>Local News 8</w:t>
      </w:r>
      <w:r w:rsidRPr="00652594">
        <w:rPr>
          <w:rFonts w:ascii="Times New Roman" w:hAnsi="Times New Roman" w:cs="Times New Roman"/>
          <w:sz w:val="20"/>
        </w:rPr>
        <w:t xml:space="preserve">, Aug. 25, 2010; </w:t>
      </w:r>
      <w:r w:rsidRPr="00652594">
        <w:rPr>
          <w:rFonts w:ascii="Times New Roman" w:eastAsia="Times New Roman" w:hAnsi="Times New Roman" w:cs="Times New Roman"/>
          <w:sz w:val="20"/>
        </w:rPr>
        <w:t xml:space="preserve">Brad Carlson, </w:t>
      </w:r>
      <w:r w:rsidRPr="00652594">
        <w:rPr>
          <w:rFonts w:ascii="Times New Roman" w:eastAsia="Times New Roman" w:hAnsi="Times New Roman" w:cs="Times New Roman"/>
          <w:i/>
          <w:iCs/>
          <w:sz w:val="20"/>
        </w:rPr>
        <w:t xml:space="preserve">Bonneville Co. tables Ridgeline wind project after appeal, </w:t>
      </w:r>
      <w:r w:rsidRPr="00652594">
        <w:rPr>
          <w:rFonts w:ascii="Times New Roman" w:eastAsia="Times New Roman" w:hAnsi="Times New Roman" w:cs="Times New Roman"/>
          <w:smallCaps/>
          <w:sz w:val="20"/>
        </w:rPr>
        <w:t>Idaho Business Review</w:t>
      </w:r>
      <w:r w:rsidRPr="00652594">
        <w:rPr>
          <w:rFonts w:ascii="Times New Roman" w:eastAsia="Times New Roman" w:hAnsi="Times New Roman" w:cs="Times New Roman"/>
          <w:sz w:val="20"/>
        </w:rPr>
        <w:t>, Oct. 26, 2010.</w:t>
      </w:r>
    </w:p>
  </w:footnote>
  <w:footnote w:id="39">
    <w:p w14:paraId="519D7869" w14:textId="77777777" w:rsidR="002773EF" w:rsidRPr="00652594" w:rsidRDefault="002773EF" w:rsidP="00E913BB">
      <w:pPr>
        <w:tabs>
          <w:tab w:val="left" w:pos="0"/>
        </w:tabs>
        <w:spacing w:line="240" w:lineRule="auto"/>
        <w:ind w:firstLine="0"/>
        <w:jc w:val="left"/>
        <w:rPr>
          <w:sz w:val="20"/>
          <w:szCs w:val="20"/>
          <w:highlight w:val="white"/>
        </w:rPr>
      </w:pPr>
      <w:r w:rsidRPr="00652594">
        <w:rPr>
          <w:rStyle w:val="FootnoteReference"/>
          <w:sz w:val="20"/>
          <w:szCs w:val="20"/>
        </w:rPr>
        <w:footnoteRef/>
      </w:r>
      <w:r w:rsidRPr="00652594">
        <w:rPr>
          <w:sz w:val="20"/>
          <w:szCs w:val="20"/>
        </w:rPr>
        <w:t xml:space="preserve"> Kendra Evensen, </w:t>
      </w:r>
      <w:r w:rsidRPr="00652594">
        <w:rPr>
          <w:i/>
          <w:iCs/>
          <w:sz w:val="20"/>
          <w:szCs w:val="20"/>
        </w:rPr>
        <w:t xml:space="preserve">Wind Turbine Permit Denied, </w:t>
      </w:r>
      <w:r w:rsidRPr="00652594">
        <w:rPr>
          <w:smallCaps/>
          <w:sz w:val="20"/>
          <w:szCs w:val="20"/>
        </w:rPr>
        <w:t>Blackfoot Journal</w:t>
      </w:r>
      <w:r w:rsidRPr="00652594">
        <w:rPr>
          <w:sz w:val="20"/>
          <w:szCs w:val="20"/>
        </w:rPr>
        <w:t xml:space="preserve">, Nov. 20, 2010. </w:t>
      </w:r>
    </w:p>
  </w:footnote>
  <w:footnote w:id="40">
    <w:p w14:paraId="27D92E98"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hyperlink r:id="rId7">
        <w:r w:rsidRPr="00652594">
          <w:rPr>
            <w:sz w:val="20"/>
            <w:szCs w:val="20"/>
          </w:rPr>
          <w:t>Carol</w:t>
        </w:r>
      </w:hyperlink>
      <w:r w:rsidRPr="00652594">
        <w:rPr>
          <w:sz w:val="20"/>
          <w:szCs w:val="20"/>
        </w:rPr>
        <w:t xml:space="preserve"> Thilmony, </w:t>
      </w:r>
      <w:r w:rsidRPr="00652594">
        <w:rPr>
          <w:i/>
          <w:iCs/>
          <w:sz w:val="20"/>
          <w:szCs w:val="20"/>
        </w:rPr>
        <w:t>Ford County Board hears concerns over wind farm</w:t>
      </w:r>
      <w:r w:rsidRPr="00652594">
        <w:rPr>
          <w:sz w:val="20"/>
          <w:szCs w:val="20"/>
        </w:rPr>
        <w:t xml:space="preserve">, </w:t>
      </w:r>
      <w:r w:rsidRPr="00652594">
        <w:rPr>
          <w:smallCaps/>
          <w:sz w:val="20"/>
          <w:szCs w:val="20"/>
        </w:rPr>
        <w:t>Ford County Record</w:t>
      </w:r>
      <w:r w:rsidRPr="00652594">
        <w:rPr>
          <w:sz w:val="20"/>
          <w:szCs w:val="20"/>
        </w:rPr>
        <w:t>, Sep. 22, 2020.</w:t>
      </w:r>
    </w:p>
  </w:footnote>
  <w:footnote w:id="41">
    <w:p w14:paraId="073AC273" w14:textId="77777777" w:rsidR="00DE7940" w:rsidRPr="00652594" w:rsidRDefault="00DE7940" w:rsidP="00DE7940">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Staff, </w:t>
      </w:r>
      <w:r w:rsidRPr="00652594">
        <w:rPr>
          <w:i/>
          <w:iCs/>
          <w:sz w:val="20"/>
          <w:szCs w:val="20"/>
        </w:rPr>
        <w:t>County moratorium on wind farm applications extended</w:t>
      </w:r>
      <w:r w:rsidRPr="00652594">
        <w:rPr>
          <w:sz w:val="20"/>
          <w:szCs w:val="20"/>
        </w:rPr>
        <w:t xml:space="preserve">, </w:t>
      </w:r>
      <w:r w:rsidRPr="00652594">
        <w:rPr>
          <w:smallCaps/>
          <w:sz w:val="20"/>
          <w:szCs w:val="20"/>
        </w:rPr>
        <w:t>Piatt County Journal-Republican</w:t>
      </w:r>
      <w:r w:rsidRPr="00652594">
        <w:rPr>
          <w:sz w:val="20"/>
          <w:szCs w:val="20"/>
        </w:rPr>
        <w:t>, Aug. 19, 2020.</w:t>
      </w:r>
    </w:p>
  </w:footnote>
  <w:footnote w:id="42">
    <w:p w14:paraId="7507CD0F"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 Watch, </w:t>
      </w:r>
      <w:r w:rsidRPr="00652594">
        <w:rPr>
          <w:i/>
          <w:iCs/>
          <w:sz w:val="20"/>
          <w:szCs w:val="20"/>
        </w:rPr>
        <w:t>Construction for Dewitt County Wind Farm Set for 2021</w:t>
      </w:r>
      <w:r w:rsidRPr="00652594">
        <w:rPr>
          <w:sz w:val="20"/>
          <w:szCs w:val="20"/>
        </w:rPr>
        <w:t xml:space="preserve"> (visited Dec. 15, 2020), </w:t>
      </w:r>
      <w:hyperlink r:id="rId8" w:history="1">
        <w:r w:rsidRPr="00652594">
          <w:rPr>
            <w:rStyle w:val="Hyperlink"/>
            <w:color w:val="auto"/>
            <w:sz w:val="20"/>
            <w:szCs w:val="20"/>
            <w:u w:val="none"/>
          </w:rPr>
          <w:t>https://www.wind-watch.org/news/2020/07/16/construction-for-dewitt-county-wind-farm-set-for-2021/</w:t>
        </w:r>
      </w:hyperlink>
      <w:r w:rsidRPr="00652594">
        <w:rPr>
          <w:sz w:val="20"/>
          <w:szCs w:val="20"/>
        </w:rPr>
        <w:t>.</w:t>
      </w:r>
    </w:p>
  </w:footnote>
  <w:footnote w:id="43">
    <w:p w14:paraId="4752A791"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hyperlink r:id="rId9">
        <w:r w:rsidRPr="00652594">
          <w:rPr>
            <w:sz w:val="20"/>
            <w:szCs w:val="20"/>
          </w:rPr>
          <w:t>Carol</w:t>
        </w:r>
      </w:hyperlink>
      <w:r w:rsidRPr="00652594">
        <w:rPr>
          <w:sz w:val="20"/>
          <w:szCs w:val="20"/>
        </w:rPr>
        <w:t xml:space="preserve"> Thilmony, </w:t>
      </w:r>
      <w:r w:rsidRPr="00652594">
        <w:rPr>
          <w:i/>
          <w:iCs/>
          <w:sz w:val="20"/>
          <w:szCs w:val="20"/>
        </w:rPr>
        <w:t>Ford County Board hears concerns over wind farm</w:t>
      </w:r>
      <w:r w:rsidRPr="00652594">
        <w:rPr>
          <w:sz w:val="20"/>
          <w:szCs w:val="20"/>
        </w:rPr>
        <w:t xml:space="preserve">, </w:t>
      </w:r>
      <w:r w:rsidRPr="00652594">
        <w:rPr>
          <w:smallCaps/>
          <w:sz w:val="20"/>
          <w:szCs w:val="20"/>
        </w:rPr>
        <w:t>Ford County Record</w:t>
      </w:r>
      <w:r w:rsidRPr="00652594">
        <w:rPr>
          <w:sz w:val="20"/>
          <w:szCs w:val="20"/>
        </w:rPr>
        <w:t>, Sep. 22, 2020.</w:t>
      </w:r>
    </w:p>
  </w:footnote>
  <w:footnote w:id="44">
    <w:p w14:paraId="48F34DE7"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mallCaps/>
          <w:sz w:val="20"/>
          <w:szCs w:val="20"/>
        </w:rPr>
      </w:pPr>
      <w:r w:rsidRPr="00652594">
        <w:rPr>
          <w:rStyle w:val="FootnoteReference"/>
          <w:sz w:val="20"/>
          <w:szCs w:val="20"/>
        </w:rPr>
        <w:footnoteRef/>
      </w:r>
      <w:r w:rsidRPr="00652594">
        <w:rPr>
          <w:i/>
          <w:iCs/>
          <w:sz w:val="20"/>
          <w:szCs w:val="20"/>
        </w:rPr>
        <w:t>Vermilion County Board Approves Wind Turbine Ordinance</w:t>
      </w:r>
      <w:r w:rsidRPr="00652594">
        <w:rPr>
          <w:i/>
          <w:sz w:val="20"/>
          <w:szCs w:val="20"/>
        </w:rPr>
        <w:t xml:space="preserve">, </w:t>
      </w:r>
      <w:r w:rsidRPr="00652594">
        <w:rPr>
          <w:smallCaps/>
          <w:sz w:val="20"/>
          <w:szCs w:val="20"/>
        </w:rPr>
        <w:t xml:space="preserve">Will Illinois Public Radio, July 12, 2011.  </w:t>
      </w:r>
    </w:p>
  </w:footnote>
  <w:footnote w:id="45">
    <w:p w14:paraId="390063CC"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Ryan Voyles, </w:t>
      </w:r>
      <w:r w:rsidRPr="00652594">
        <w:rPr>
          <w:i/>
          <w:iCs/>
          <w:sz w:val="20"/>
          <w:szCs w:val="20"/>
        </w:rPr>
        <w:t xml:space="preserve">What's that? 400-foot turbine alters Macon County landscape, </w:t>
      </w:r>
      <w:r w:rsidRPr="00652594">
        <w:rPr>
          <w:smallCaps/>
          <w:sz w:val="20"/>
          <w:szCs w:val="20"/>
        </w:rPr>
        <w:t>Herald &amp; Review</w:t>
      </w:r>
      <w:r w:rsidRPr="00652594">
        <w:rPr>
          <w:sz w:val="20"/>
          <w:szCs w:val="20"/>
        </w:rPr>
        <w:t>, Jun. 11, 2017.</w:t>
      </w:r>
    </w:p>
  </w:footnote>
  <w:footnote w:id="46">
    <w:p w14:paraId="5F014A85"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Tracy Crane, </w:t>
      </w:r>
      <w:r w:rsidRPr="00652594">
        <w:rPr>
          <w:i/>
          <w:iCs/>
          <w:sz w:val="20"/>
          <w:szCs w:val="20"/>
        </w:rPr>
        <w:t xml:space="preserve">Wind Farm Developer Moving Ahead Despite Newman Township Vote, </w:t>
      </w:r>
      <w:r w:rsidRPr="00652594">
        <w:rPr>
          <w:smallCaps/>
          <w:sz w:val="20"/>
          <w:szCs w:val="20"/>
        </w:rPr>
        <w:t>News Gazette</w:t>
      </w:r>
      <w:r w:rsidRPr="00652594">
        <w:rPr>
          <w:sz w:val="20"/>
          <w:szCs w:val="20"/>
        </w:rPr>
        <w:t>, Jul. 12, 2018.</w:t>
      </w:r>
    </w:p>
  </w:footnote>
  <w:footnote w:id="47">
    <w:p w14:paraId="4F94C01C" w14:textId="01DE7648"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 Action, </w:t>
      </w:r>
      <w:r w:rsidRPr="00652594">
        <w:rPr>
          <w:i/>
          <w:iCs/>
          <w:sz w:val="20"/>
          <w:szCs w:val="20"/>
        </w:rPr>
        <w:t>Planning Board Tables Controversial Wind Turbine Permit Requests</w:t>
      </w:r>
      <w:r w:rsidRPr="00652594">
        <w:rPr>
          <w:sz w:val="20"/>
          <w:szCs w:val="20"/>
        </w:rPr>
        <w:t xml:space="preserve"> (visited Dec. 20, 2020), </w:t>
      </w:r>
      <w:hyperlink r:id="rId10" w:anchor=".X5OeuWdKhQJ">
        <w:r w:rsidRPr="00652594">
          <w:rPr>
            <w:sz w:val="20"/>
            <w:szCs w:val="20"/>
          </w:rPr>
          <w:t>http://www.windaction.org/posts/51183-planning-board-tables-controversial-wind-turbine-permit-requests#.X5OeuWdKhQJ</w:t>
        </w:r>
      </w:hyperlink>
      <w:r w:rsidRPr="00652594">
        <w:rPr>
          <w:sz w:val="20"/>
          <w:szCs w:val="20"/>
        </w:rPr>
        <w:t>.</w:t>
      </w:r>
    </w:p>
  </w:footnote>
  <w:footnote w:id="48">
    <w:p w14:paraId="059CE040" w14:textId="42227FE9"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Jessica Lema, </w:t>
      </w:r>
      <w:r w:rsidRPr="00652594">
        <w:rPr>
          <w:i/>
          <w:iCs/>
          <w:sz w:val="20"/>
          <w:szCs w:val="20"/>
        </w:rPr>
        <w:t>7,600-acre wind farm petition falls flat in Logan County,</w:t>
      </w:r>
      <w:r w:rsidRPr="00652594">
        <w:rPr>
          <w:sz w:val="20"/>
          <w:szCs w:val="20"/>
        </w:rPr>
        <w:t xml:space="preserve"> </w:t>
      </w:r>
      <w:r w:rsidRPr="00652594">
        <w:rPr>
          <w:smallCaps/>
          <w:sz w:val="20"/>
          <w:szCs w:val="20"/>
        </w:rPr>
        <w:t>The Lincoln Courier</w:t>
      </w:r>
      <w:r w:rsidRPr="00652594">
        <w:rPr>
          <w:sz w:val="20"/>
          <w:szCs w:val="20"/>
        </w:rPr>
        <w:t>, Jan. 23, 2015</w:t>
      </w:r>
      <w:r>
        <w:rPr>
          <w:sz w:val="20"/>
          <w:szCs w:val="20"/>
        </w:rPr>
        <w:t xml:space="preserve">; </w:t>
      </w:r>
      <w:r w:rsidRPr="00652594">
        <w:rPr>
          <w:i/>
          <w:iCs/>
          <w:sz w:val="20"/>
          <w:szCs w:val="20"/>
        </w:rPr>
        <w:t>Swift Current Buys Rights to 200MW Wind Project in Illinois</w:t>
      </w:r>
      <w:r w:rsidRPr="00652594">
        <w:rPr>
          <w:sz w:val="20"/>
          <w:szCs w:val="20"/>
        </w:rPr>
        <w:t xml:space="preserve">, </w:t>
      </w:r>
      <w:r w:rsidRPr="00652594">
        <w:rPr>
          <w:smallCaps/>
          <w:sz w:val="20"/>
          <w:szCs w:val="20"/>
        </w:rPr>
        <w:t xml:space="preserve">Renewables Now, </w:t>
      </w:r>
      <w:r w:rsidRPr="008C4BD7">
        <w:rPr>
          <w:sz w:val="20"/>
          <w:szCs w:val="20"/>
        </w:rPr>
        <w:t>Feb.</w:t>
      </w:r>
      <w:r w:rsidRPr="00652594">
        <w:rPr>
          <w:smallCaps/>
          <w:sz w:val="20"/>
          <w:szCs w:val="20"/>
        </w:rPr>
        <w:t xml:space="preserve"> 3, 2017. </w:t>
      </w:r>
    </w:p>
  </w:footnote>
  <w:footnote w:id="49">
    <w:p w14:paraId="6E5399CA"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w:t>
      </w:r>
      <w:r w:rsidRPr="00652594">
        <w:rPr>
          <w:i/>
          <w:iCs/>
          <w:sz w:val="20"/>
          <w:szCs w:val="20"/>
        </w:rPr>
        <w:t>Illinois wind-farm project runs into opposition,</w:t>
      </w:r>
      <w:r w:rsidRPr="00652594">
        <w:rPr>
          <w:iCs/>
          <w:sz w:val="20"/>
          <w:szCs w:val="20"/>
        </w:rPr>
        <w:t xml:space="preserve"> </w:t>
      </w:r>
      <w:r w:rsidRPr="00652594">
        <w:rPr>
          <w:smallCaps/>
          <w:sz w:val="20"/>
          <w:szCs w:val="20"/>
        </w:rPr>
        <w:t>The Associated Press</w:t>
      </w:r>
      <w:r w:rsidRPr="00652594">
        <w:rPr>
          <w:iCs/>
          <w:sz w:val="20"/>
          <w:szCs w:val="20"/>
        </w:rPr>
        <w:t>, June 5, 2015.</w:t>
      </w:r>
      <w:r w:rsidRPr="00652594">
        <w:rPr>
          <w:sz w:val="20"/>
          <w:szCs w:val="20"/>
        </w:rPr>
        <w:t xml:space="preserve"> </w:t>
      </w:r>
    </w:p>
  </w:footnote>
  <w:footnote w:id="50">
    <w:p w14:paraId="6BC8BE48"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Kevin Kilbane, </w:t>
      </w:r>
      <w:r w:rsidRPr="00652594">
        <w:rPr>
          <w:rFonts w:ascii="TimesNewRomanPSMT" w:eastAsia="TimesNewRomanPSMT" w:hAnsi="TimesNewRomanPSMT" w:cs="TimesNewRomanPSMT"/>
          <w:i/>
          <w:iCs/>
          <w:sz w:val="20"/>
        </w:rPr>
        <w:t xml:space="preserve">More wind farms likely in Indiana’s future, but probably not near Fort Wayne and Allen County, </w:t>
      </w:r>
      <w:r w:rsidRPr="00652594">
        <w:rPr>
          <w:rFonts w:ascii="TimesNewRomanPSMT" w:eastAsia="TimesNewRomanPSMT" w:hAnsi="TimesNewRomanPSMT" w:cs="TimesNewRomanPSMT"/>
          <w:sz w:val="20"/>
        </w:rPr>
        <w:t>NEWS SENTINEL, Apr. 20, 2018.</w:t>
      </w:r>
    </w:p>
  </w:footnote>
  <w:footnote w:id="51">
    <w:p w14:paraId="0F38C5DF" w14:textId="77777777" w:rsidR="002773EF" w:rsidRPr="00652594" w:rsidRDefault="002773EF" w:rsidP="00E913BB">
      <w:pPr>
        <w:pStyle w:val="FootnoteText"/>
        <w:tabs>
          <w:tab w:val="left" w:pos="0"/>
        </w:tabs>
        <w:ind w:firstLine="0"/>
        <w:jc w:val="left"/>
        <w:rPr>
          <w:i/>
          <w:iCs/>
        </w:rPr>
      </w:pPr>
      <w:r w:rsidRPr="00652594">
        <w:rPr>
          <w:rStyle w:val="FootnoteReference"/>
          <w:rFonts w:ascii="TimesNewRomanPSMT" w:eastAsia="TimesNewRomanPSMT" w:hAnsi="TimesNewRomanPSMT" w:cs="TimesNewRomanPSMT"/>
          <w:sz w:val="20"/>
        </w:rPr>
        <w:footnoteRef/>
      </w:r>
      <w:r w:rsidRPr="00652594">
        <w:t xml:space="preserve"> </w:t>
      </w:r>
      <w:r w:rsidRPr="00652594">
        <w:rPr>
          <w:rFonts w:ascii="TimesNewRomanPSMT" w:eastAsia="TimesNewRomanPSMT" w:hAnsi="TimesNewRomanPSMT" w:cs="TimesNewRomanPSMT"/>
          <w:sz w:val="20"/>
        </w:rPr>
        <w:t xml:space="preserve">Gus Pearcy, </w:t>
      </w:r>
      <w:r w:rsidRPr="00652594">
        <w:rPr>
          <w:rFonts w:ascii="TimesNewRomanPSMT" w:eastAsia="TimesNewRomanPSMT" w:hAnsi="TimesNewRomanPSMT" w:cs="TimesNewRomanPSMT"/>
          <w:i/>
          <w:iCs/>
          <w:sz w:val="20"/>
        </w:rPr>
        <w:t xml:space="preserve">Wind farms in Boone County are not likely, </w:t>
      </w:r>
      <w:r w:rsidRPr="00652594">
        <w:rPr>
          <w:rFonts w:ascii="TimesNewRomanPSMT" w:eastAsia="TimesNewRomanPSMT" w:hAnsi="TimesNewRomanPSMT" w:cs="TimesNewRomanPSMT"/>
          <w:iCs/>
          <w:smallCaps/>
          <w:sz w:val="20"/>
        </w:rPr>
        <w:t>Batesville Herald-Tribute,</w:t>
      </w:r>
      <w:r w:rsidRPr="00652594">
        <w:rPr>
          <w:rFonts w:ascii="TimesNewRomanPSMT" w:eastAsia="TimesNewRomanPSMT" w:hAnsi="TimesNewRomanPSMT" w:cs="TimesNewRomanPSMT"/>
          <w:i/>
          <w:iCs/>
          <w:sz w:val="20"/>
        </w:rPr>
        <w:t xml:space="preserve"> </w:t>
      </w:r>
      <w:r w:rsidRPr="00652594">
        <w:rPr>
          <w:rFonts w:ascii="TimesNewRomanPSMT" w:eastAsia="TimesNewRomanPSMT" w:hAnsi="TimesNewRomanPSMT" w:cs="TimesNewRomanPSMT"/>
          <w:sz w:val="20"/>
        </w:rPr>
        <w:t>Oct. 4, 2019.</w:t>
      </w:r>
    </w:p>
  </w:footnote>
  <w:footnote w:id="52">
    <w:p w14:paraId="100BBD47"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Susan Stephens, </w:t>
      </w:r>
      <w:r w:rsidRPr="00652594">
        <w:rPr>
          <w:rFonts w:ascii="TimesNewRomanPSMT" w:eastAsia="TimesNewRomanPSMT" w:hAnsi="TimesNewRomanPSMT" w:cs="TimesNewRomanPSMT"/>
          <w:i/>
          <w:iCs/>
          <w:sz w:val="20"/>
        </w:rPr>
        <w:t xml:space="preserve">DeKalb County Approves Tough Wind Ordinance, </w:t>
      </w:r>
      <w:r w:rsidRPr="00652594">
        <w:rPr>
          <w:rFonts w:ascii="TimesNewRomanPSMT" w:eastAsia="TimesNewRomanPSMT" w:hAnsi="TimesNewRomanPSMT" w:cs="TimesNewRomanPSMT"/>
          <w:iCs/>
          <w:smallCaps/>
          <w:sz w:val="20"/>
        </w:rPr>
        <w:t>Northern Public Radio</w:t>
      </w:r>
      <w:r w:rsidRPr="00652594">
        <w:rPr>
          <w:rFonts w:ascii="TimesNewRomanPSMT" w:eastAsia="TimesNewRomanPSMT" w:hAnsi="TimesNewRomanPSMT" w:cs="TimesNewRomanPSMT"/>
          <w:iCs/>
          <w:sz w:val="20"/>
        </w:rPr>
        <w:t>,</w:t>
      </w:r>
      <w:r w:rsidRPr="00652594">
        <w:rPr>
          <w:rFonts w:ascii="TimesNewRomanPSMT" w:eastAsia="TimesNewRomanPSMT" w:hAnsi="TimesNewRomanPSMT" w:cs="TimesNewRomanPSMT"/>
          <w:i/>
          <w:iCs/>
          <w:sz w:val="20"/>
        </w:rPr>
        <w:t xml:space="preserve"> </w:t>
      </w:r>
      <w:r w:rsidRPr="00652594">
        <w:rPr>
          <w:rFonts w:ascii="TimesNewRomanPSMT" w:eastAsia="TimesNewRomanPSMT" w:hAnsi="TimesNewRomanPSMT" w:cs="TimesNewRomanPSMT"/>
          <w:sz w:val="20"/>
        </w:rPr>
        <w:t>Nov. 22, 2018.</w:t>
      </w:r>
    </w:p>
  </w:footnote>
  <w:footnote w:id="53">
    <w:p w14:paraId="2D69084A"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i/>
          <w:iCs/>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Niko Burton, </w:t>
      </w:r>
      <w:r w:rsidRPr="00652594">
        <w:rPr>
          <w:rFonts w:ascii="TimesNewRomanPSMT" w:eastAsia="TimesNewRomanPSMT" w:hAnsi="TimesNewRomanPSMT" w:cs="TimesNewRomanPSMT"/>
          <w:i/>
          <w:iCs/>
          <w:sz w:val="20"/>
        </w:rPr>
        <w:t xml:space="preserve">Wind farms still banned in Fulton County, </w:t>
      </w:r>
      <w:r w:rsidRPr="00652594">
        <w:rPr>
          <w:rFonts w:ascii="TimesNewRomanPSMT" w:eastAsia="TimesNewRomanPSMT" w:hAnsi="TimesNewRomanPSMT" w:cs="TimesNewRomanPSMT"/>
          <w:sz w:val="20"/>
        </w:rPr>
        <w:t>WSBT 22, Dec. 11, 2017.</w:t>
      </w:r>
    </w:p>
  </w:footnote>
  <w:footnote w:id="54">
    <w:p w14:paraId="316FBAE7"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Hamilton County, Ind., Ord. No. 11-22-10-A, (Nov. 22, 2010).</w:t>
      </w:r>
    </w:p>
    <w:p w14:paraId="2661F65A" w14:textId="77777777" w:rsidR="002773EF" w:rsidRPr="00652594" w:rsidRDefault="002773EF" w:rsidP="00E913BB">
      <w:pPr>
        <w:tabs>
          <w:tab w:val="left" w:pos="0"/>
        </w:tabs>
        <w:spacing w:line="240" w:lineRule="auto"/>
        <w:ind w:firstLine="0"/>
        <w:jc w:val="left"/>
        <w:rPr>
          <w:sz w:val="20"/>
          <w:szCs w:val="20"/>
        </w:rPr>
      </w:pPr>
      <w:r w:rsidRPr="00652594">
        <w:rPr>
          <w:sz w:val="20"/>
          <w:szCs w:val="20"/>
        </w:rPr>
        <w:t xml:space="preserve">Jeff Bahr, </w:t>
      </w:r>
      <w:r w:rsidRPr="00652594">
        <w:rPr>
          <w:i/>
          <w:iCs/>
          <w:sz w:val="20"/>
          <w:szCs w:val="20"/>
        </w:rPr>
        <w:t xml:space="preserve">Hamilton County Rejects Wind Project, </w:t>
      </w:r>
      <w:r w:rsidRPr="00652594">
        <w:rPr>
          <w:iCs/>
          <w:smallCaps/>
          <w:sz w:val="20"/>
          <w:szCs w:val="20"/>
        </w:rPr>
        <w:t>The Grand Island Independent</w:t>
      </w:r>
      <w:r w:rsidRPr="00652594">
        <w:rPr>
          <w:iCs/>
          <w:sz w:val="20"/>
          <w:szCs w:val="20"/>
        </w:rPr>
        <w:t>,</w:t>
      </w:r>
      <w:r w:rsidRPr="00652594">
        <w:rPr>
          <w:i/>
          <w:iCs/>
          <w:sz w:val="20"/>
          <w:szCs w:val="20"/>
        </w:rPr>
        <w:t xml:space="preserve"> </w:t>
      </w:r>
      <w:r w:rsidRPr="00652594">
        <w:rPr>
          <w:sz w:val="20"/>
          <w:szCs w:val="20"/>
        </w:rPr>
        <w:t>Dec. 16, 2019.</w:t>
      </w:r>
    </w:p>
  </w:footnote>
  <w:footnote w:id="55">
    <w:p w14:paraId="1734AAA6"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Nick Fiala, </w:t>
      </w:r>
      <w:r w:rsidRPr="00652594">
        <w:rPr>
          <w:rFonts w:ascii="TimesNewRomanPSMT" w:eastAsia="TimesNewRomanPSMT" w:hAnsi="TimesNewRomanPSMT" w:cs="TimesNewRomanPSMT"/>
          <w:i/>
          <w:iCs/>
          <w:sz w:val="20"/>
        </w:rPr>
        <w:t xml:space="preserve">Jasper County Commissioners approve wind amendments, </w:t>
      </w:r>
      <w:r w:rsidRPr="00652594">
        <w:rPr>
          <w:rFonts w:ascii="TimesNewRomanPSMT" w:eastAsia="TimesNewRomanPSMT" w:hAnsi="TimesNewRomanPSMT" w:cs="TimesNewRomanPSMT"/>
          <w:iCs/>
          <w:smallCaps/>
          <w:sz w:val="20"/>
        </w:rPr>
        <w:t>Renseselaer Republican,</w:t>
      </w:r>
      <w:r w:rsidRPr="00652594">
        <w:rPr>
          <w:rFonts w:ascii="TimesNewRomanPSMT" w:eastAsia="TimesNewRomanPSMT" w:hAnsi="TimesNewRomanPSMT" w:cs="TimesNewRomanPSMT"/>
          <w:i/>
          <w:iCs/>
          <w:sz w:val="20"/>
        </w:rPr>
        <w:t xml:space="preserve"> </w:t>
      </w:r>
      <w:r w:rsidRPr="00652594">
        <w:rPr>
          <w:rFonts w:ascii="TimesNewRomanPSMT" w:eastAsia="TimesNewRomanPSMT" w:hAnsi="TimesNewRomanPSMT" w:cs="TimesNewRomanPSMT"/>
          <w:sz w:val="20"/>
        </w:rPr>
        <w:t>May 6, 2019.</w:t>
      </w:r>
    </w:p>
  </w:footnote>
  <w:footnote w:id="56">
    <w:p w14:paraId="5A834E83" w14:textId="77777777"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rFonts w:ascii="Times New Roman" w:hAnsi="Times New Roman" w:cs="Times New Roman"/>
          <w:smallCaps/>
          <w:sz w:val="20"/>
        </w:rPr>
        <w:t>Koscuisko County,</w:t>
      </w:r>
      <w:r w:rsidRPr="00652594">
        <w:rPr>
          <w:rFonts w:ascii="Times New Roman" w:hAnsi="Times New Roman" w:cs="Times New Roman"/>
          <w:sz w:val="20"/>
        </w:rPr>
        <w:t xml:space="preserve"> </w:t>
      </w:r>
      <w:r w:rsidRPr="00652594">
        <w:rPr>
          <w:rFonts w:ascii="Times New Roman" w:eastAsia="TimesNewRomanPSMT" w:hAnsi="Times New Roman" w:cs="Times New Roman"/>
          <w:smallCaps/>
          <w:sz w:val="20"/>
        </w:rPr>
        <w:t xml:space="preserve">IN, </w:t>
      </w:r>
      <w:r w:rsidRPr="00652594">
        <w:rPr>
          <w:rFonts w:ascii="Times New Roman" w:eastAsia="TimesNewRomanPSMT" w:hAnsi="Times New Roman" w:cs="Times New Roman"/>
          <w:sz w:val="20"/>
        </w:rPr>
        <w:t>Code § 3.29 (2020).</w:t>
      </w:r>
      <w:r w:rsidRPr="00652594">
        <w:rPr>
          <w:rFonts w:ascii="Times New Roman" w:hAnsi="Times New Roman" w:cs="Times New Roman"/>
          <w:sz w:val="20"/>
        </w:rPr>
        <w:t xml:space="preserve"> </w:t>
      </w:r>
    </w:p>
  </w:footnote>
  <w:footnote w:id="57">
    <w:p w14:paraId="7A67D7DF"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Michela Tindera and Jimmy Jenkins, </w:t>
      </w:r>
      <w:r w:rsidRPr="00652594">
        <w:rPr>
          <w:rFonts w:ascii="TimesNewRomanPSMT" w:eastAsia="TimesNewRomanPSMT" w:hAnsi="TimesNewRomanPSMT" w:cs="TimesNewRomanPSMT"/>
          <w:i/>
          <w:iCs/>
          <w:sz w:val="20"/>
        </w:rPr>
        <w:t xml:space="preserve">Tilting at Windmills: A closer look at Indiana’s expanding wind power industry, </w:t>
      </w:r>
      <w:r w:rsidRPr="00652594">
        <w:rPr>
          <w:rFonts w:ascii="TimesNewRomanPSMT" w:eastAsia="TimesNewRomanPSMT" w:hAnsi="TimesNewRomanPSMT" w:cs="TimesNewRomanPSMT"/>
          <w:iCs/>
          <w:smallCaps/>
          <w:sz w:val="20"/>
        </w:rPr>
        <w:t>Investigative Journalism Education Consortium,</w:t>
      </w:r>
      <w:r w:rsidRPr="00652594">
        <w:rPr>
          <w:rFonts w:ascii="TimesNewRomanPSMT" w:eastAsia="TimesNewRomanPSMT" w:hAnsi="TimesNewRomanPSMT" w:cs="TimesNewRomanPSMT"/>
          <w:i/>
          <w:iCs/>
          <w:sz w:val="20"/>
        </w:rPr>
        <w:t xml:space="preserve"> </w:t>
      </w:r>
      <w:r w:rsidRPr="00652594">
        <w:rPr>
          <w:rFonts w:ascii="TimesNewRomanPSMT" w:eastAsia="TimesNewRomanPSMT" w:hAnsi="TimesNewRomanPSMT" w:cs="TimesNewRomanPSMT"/>
          <w:sz w:val="20"/>
        </w:rPr>
        <w:t xml:space="preserve">July 24, 2013. </w:t>
      </w:r>
    </w:p>
  </w:footnote>
  <w:footnote w:id="58">
    <w:p w14:paraId="7CD16F82"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Cody Neuenschwander, </w:t>
      </w:r>
      <w:r w:rsidRPr="00652594">
        <w:rPr>
          <w:rFonts w:ascii="TimesNewRomanPSMT" w:eastAsia="TimesNewRomanPSMT" w:hAnsi="TimesNewRomanPSMT" w:cs="TimesNewRomanPSMT"/>
          <w:i/>
          <w:iCs/>
          <w:sz w:val="20"/>
        </w:rPr>
        <w:t xml:space="preserve">Miami County plan commission approves stricter setbacks for wind turbines, </w:t>
      </w:r>
      <w:r w:rsidRPr="00652594">
        <w:rPr>
          <w:rFonts w:ascii="TimesNewRomanPSMT" w:eastAsia="TimesNewRomanPSMT" w:hAnsi="TimesNewRomanPSMT" w:cs="TimesNewRomanPSMT"/>
          <w:iCs/>
          <w:smallCaps/>
          <w:sz w:val="20"/>
        </w:rPr>
        <w:t>Kokomo Tribune,</w:t>
      </w:r>
      <w:r w:rsidRPr="00652594">
        <w:rPr>
          <w:rFonts w:ascii="TimesNewRomanPSMT" w:eastAsia="TimesNewRomanPSMT" w:hAnsi="TimesNewRomanPSMT" w:cs="TimesNewRomanPSMT"/>
          <w:i/>
          <w:iCs/>
          <w:sz w:val="20"/>
        </w:rPr>
        <w:t xml:space="preserve"> </w:t>
      </w:r>
      <w:r w:rsidRPr="00652594">
        <w:rPr>
          <w:rFonts w:ascii="TimesNewRomanPSMT" w:eastAsia="TimesNewRomanPSMT" w:hAnsi="TimesNewRomanPSMT" w:cs="TimesNewRomanPSMT"/>
          <w:sz w:val="20"/>
        </w:rPr>
        <w:t>Apr. 12, 2018</w:t>
      </w:r>
    </w:p>
  </w:footnote>
  <w:footnote w:id="59">
    <w:p w14:paraId="09AFC4D7"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w:t>
      </w:r>
      <w:r w:rsidRPr="00652594">
        <w:rPr>
          <w:rFonts w:ascii="TimesNewRomanPSMT" w:eastAsia="TimesNewRomanPSMT" w:hAnsi="TimesNewRomanPSMT" w:cs="TimesNewRomanPSMT"/>
          <w:smallCaps/>
          <w:sz w:val="20"/>
        </w:rPr>
        <w:t xml:space="preserve">Montgomery County, IN, </w:t>
      </w:r>
      <w:r w:rsidRPr="00652594">
        <w:rPr>
          <w:rFonts w:ascii="TimesNewRomanPSMT" w:eastAsia="TimesNewRomanPSMT" w:hAnsi="TimesNewRomanPSMT" w:cs="TimesNewRomanPSMT"/>
          <w:sz w:val="20"/>
        </w:rPr>
        <w:t>Code § 159, Article 6 (2019).</w:t>
      </w:r>
    </w:p>
  </w:footnote>
  <w:footnote w:id="60">
    <w:p w14:paraId="371F3443"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Ken de la Bastide, </w:t>
      </w:r>
      <w:r w:rsidRPr="00652594">
        <w:rPr>
          <w:rFonts w:ascii="TimesNewRomanPSMT" w:eastAsia="TimesNewRomanPSMT" w:hAnsi="TimesNewRomanPSMT" w:cs="TimesNewRomanPSMT"/>
          <w:i/>
          <w:iCs/>
          <w:sz w:val="20"/>
        </w:rPr>
        <w:t xml:space="preserve">Two central Indiana counties establish setback rules that could preclude wind turbines, </w:t>
      </w:r>
      <w:r w:rsidRPr="00652594">
        <w:rPr>
          <w:rFonts w:ascii="TimesNewRomanPSMT" w:eastAsia="TimesNewRomanPSMT" w:hAnsi="TimesNewRomanPSMT" w:cs="TimesNewRomanPSMT"/>
          <w:iCs/>
          <w:smallCaps/>
          <w:sz w:val="20"/>
        </w:rPr>
        <w:t xml:space="preserve">Indiana Economic Digest, </w:t>
      </w:r>
      <w:r w:rsidRPr="00652594">
        <w:rPr>
          <w:rFonts w:ascii="TimesNewRomanPSMT" w:eastAsia="TimesNewRomanPSMT" w:hAnsi="TimesNewRomanPSMT" w:cs="TimesNewRomanPSMT"/>
          <w:sz w:val="20"/>
        </w:rPr>
        <w:t>May. 17, 2013.</w:t>
      </w:r>
    </w:p>
  </w:footnote>
  <w:footnote w:id="61">
    <w:p w14:paraId="4324C51B"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Michael Gallenberger, </w:t>
      </w:r>
      <w:r w:rsidRPr="00652594">
        <w:rPr>
          <w:rFonts w:ascii="TimesNewRomanPSMT" w:eastAsia="TimesNewRomanPSMT" w:hAnsi="TimesNewRomanPSMT" w:cs="TimesNewRomanPSMT"/>
          <w:i/>
          <w:iCs/>
          <w:sz w:val="20"/>
        </w:rPr>
        <w:t xml:space="preserve">Pulaski County Commissioners Approve Ban on Commercial Wind Turbines, </w:t>
      </w:r>
      <w:r w:rsidRPr="00652594">
        <w:rPr>
          <w:rFonts w:ascii="TimesNewRomanPSMT" w:eastAsia="TimesNewRomanPSMT" w:hAnsi="TimesNewRomanPSMT" w:cs="TimesNewRomanPSMT"/>
          <w:sz w:val="20"/>
        </w:rPr>
        <w:t>WKVI, Oct. 2, 2018.</w:t>
      </w:r>
    </w:p>
  </w:footnote>
  <w:footnote w:id="62">
    <w:p w14:paraId="74AA83AF"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i/>
          <w:iCs/>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James Sprague, </w:t>
      </w:r>
      <w:r w:rsidRPr="00652594">
        <w:rPr>
          <w:rFonts w:ascii="TimesNewRomanPSMT" w:eastAsia="TimesNewRomanPSMT" w:hAnsi="TimesNewRomanPSMT" w:cs="TimesNewRomanPSMT"/>
          <w:i/>
          <w:iCs/>
          <w:sz w:val="20"/>
        </w:rPr>
        <w:t xml:space="preserve">Rush County deals blow to another wind project, </w:t>
      </w:r>
      <w:r w:rsidRPr="00652594">
        <w:rPr>
          <w:rFonts w:ascii="TimesNewRomanPSMT" w:eastAsia="TimesNewRomanPSMT" w:hAnsi="TimesNewRomanPSMT" w:cs="TimesNewRomanPSMT"/>
          <w:iCs/>
          <w:smallCaps/>
          <w:sz w:val="20"/>
        </w:rPr>
        <w:t>Connersville News Examiner,</w:t>
      </w:r>
      <w:r w:rsidRPr="00652594">
        <w:rPr>
          <w:rFonts w:ascii="TimesNewRomanPSMT" w:eastAsia="TimesNewRomanPSMT" w:hAnsi="TimesNewRomanPSMT" w:cs="TimesNewRomanPSMT"/>
          <w:i/>
          <w:iCs/>
          <w:sz w:val="20"/>
        </w:rPr>
        <w:t xml:space="preserve"> </w:t>
      </w:r>
      <w:r w:rsidRPr="00652594">
        <w:rPr>
          <w:rFonts w:ascii="TimesNewRomanPSMT" w:eastAsia="TimesNewRomanPSMT" w:hAnsi="TimesNewRomanPSMT" w:cs="TimesNewRomanPSMT"/>
          <w:sz w:val="20"/>
        </w:rPr>
        <w:t>Dec. 16, 2016</w:t>
      </w:r>
      <w:r w:rsidRPr="00652594">
        <w:rPr>
          <w:rFonts w:ascii="TimesNewRomanPSMT" w:eastAsia="TimesNewRomanPSMT" w:hAnsi="TimesNewRomanPSMT" w:cs="TimesNewRomanPSMT"/>
          <w:i/>
          <w:iCs/>
          <w:sz w:val="20"/>
        </w:rPr>
        <w:t xml:space="preserve"> </w:t>
      </w:r>
    </w:p>
  </w:footnote>
  <w:footnote w:id="63">
    <w:p w14:paraId="4C8AB979"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Associated Press, </w:t>
      </w:r>
      <w:r w:rsidRPr="00652594">
        <w:rPr>
          <w:rFonts w:ascii="TimesNewRomanPSMT" w:eastAsia="TimesNewRomanPSMT" w:hAnsi="TimesNewRomanPSMT" w:cs="TimesNewRomanPSMT"/>
          <w:i/>
          <w:iCs/>
          <w:sz w:val="20"/>
        </w:rPr>
        <w:t xml:space="preserve">Wind Turbine Height Limit Set For Rural Areas Near Lafayette, </w:t>
      </w:r>
      <w:r w:rsidRPr="00652594">
        <w:rPr>
          <w:rFonts w:ascii="TimesNewRomanPSMT" w:eastAsia="TimesNewRomanPSMT" w:hAnsi="TimesNewRomanPSMT" w:cs="TimesNewRomanPSMT"/>
          <w:sz w:val="20"/>
        </w:rPr>
        <w:t>WFYI, May 7, 2019.</w:t>
      </w:r>
    </w:p>
  </w:footnote>
  <w:footnote w:id="64">
    <w:p w14:paraId="00FA3C30"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Carson Gerber, ”</w:t>
      </w:r>
      <w:r w:rsidRPr="00652594">
        <w:rPr>
          <w:i/>
          <w:iCs/>
          <w:sz w:val="20"/>
          <w:szCs w:val="20"/>
        </w:rPr>
        <w:t xml:space="preserve">Windfall to some, a curse to many”: Tipton wind farm pays millions in taxes, but anti-wind sentiment remains, </w:t>
      </w:r>
      <w:r w:rsidRPr="00652594">
        <w:rPr>
          <w:smallCaps/>
          <w:sz w:val="20"/>
          <w:szCs w:val="20"/>
        </w:rPr>
        <w:t>Kokomo Tribune</w:t>
      </w:r>
      <w:r w:rsidRPr="00652594">
        <w:rPr>
          <w:sz w:val="20"/>
          <w:szCs w:val="20"/>
        </w:rPr>
        <w:t xml:space="preserve">, Sep. 14, 2020. </w:t>
      </w:r>
    </w:p>
  </w:footnote>
  <w:footnote w:id="65">
    <w:p w14:paraId="1AE3C020"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Wabash Plain Dealer, </w:t>
      </w:r>
      <w:r w:rsidRPr="00652594">
        <w:rPr>
          <w:rFonts w:ascii="TimesNewRomanPSMT" w:eastAsia="TimesNewRomanPSMT" w:hAnsi="TimesNewRomanPSMT" w:cs="TimesNewRomanPSMT"/>
          <w:i/>
          <w:iCs/>
          <w:sz w:val="20"/>
        </w:rPr>
        <w:t>Wabash County revises wind farm regulation relating to ’shadow flicker’</w:t>
      </w:r>
      <w:r w:rsidRPr="00652594">
        <w:rPr>
          <w:rFonts w:ascii="TimesNewRomanPSMT" w:eastAsia="TimesNewRomanPSMT" w:hAnsi="TimesNewRomanPSMT" w:cs="TimesNewRomanPSMT"/>
          <w:iCs/>
          <w:sz w:val="20"/>
        </w:rPr>
        <w:t xml:space="preserve">, </w:t>
      </w:r>
      <w:r w:rsidRPr="00652594">
        <w:rPr>
          <w:rFonts w:ascii="TimesNewRomanPSMT" w:eastAsia="TimesNewRomanPSMT" w:hAnsi="TimesNewRomanPSMT" w:cs="TimesNewRomanPSMT"/>
          <w:iCs/>
          <w:smallCaps/>
          <w:sz w:val="20"/>
        </w:rPr>
        <w:t xml:space="preserve"> Indiana Economic Digest, </w:t>
      </w:r>
      <w:r w:rsidRPr="00652594">
        <w:rPr>
          <w:rFonts w:ascii="TimesNewRomanPSMT" w:eastAsia="TimesNewRomanPSMT" w:hAnsi="TimesNewRomanPSMT" w:cs="TimesNewRomanPSMT"/>
          <w:sz w:val="20"/>
        </w:rPr>
        <w:t xml:space="preserve">Dec. 22, 2017. </w:t>
      </w:r>
    </w:p>
  </w:footnote>
  <w:footnote w:id="66">
    <w:p w14:paraId="2E4E586E"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Mickey Shuey, </w:t>
      </w:r>
      <w:r w:rsidRPr="00652594">
        <w:rPr>
          <w:rFonts w:ascii="TimesNewRomanPSMT" w:eastAsia="TimesNewRomanPSMT" w:hAnsi="TimesNewRomanPSMT" w:cs="TimesNewRomanPSMT"/>
          <w:i/>
          <w:iCs/>
          <w:sz w:val="20"/>
        </w:rPr>
        <w:t xml:space="preserve">Commissioners vote to limit wind farms in Wayne County, </w:t>
      </w:r>
      <w:r w:rsidRPr="00652594">
        <w:rPr>
          <w:rFonts w:ascii="TimesNewRomanPSMT" w:eastAsia="TimesNewRomanPSMT" w:hAnsi="TimesNewRomanPSMT" w:cs="TimesNewRomanPSMT"/>
          <w:iCs/>
          <w:smallCaps/>
          <w:sz w:val="20"/>
        </w:rPr>
        <w:t xml:space="preserve">Indiana Economic Digest, </w:t>
      </w:r>
      <w:r w:rsidRPr="00652594">
        <w:rPr>
          <w:rFonts w:ascii="TimesNewRomanPSMT" w:eastAsia="TimesNewRomanPSMT" w:hAnsi="TimesNewRomanPSMT" w:cs="TimesNewRomanPSMT"/>
          <w:sz w:val="20"/>
        </w:rPr>
        <w:t>Dec. 8, 2016.</w:t>
      </w:r>
    </w:p>
  </w:footnote>
  <w:footnote w:id="67">
    <w:p w14:paraId="0EA339E9"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Christopher Stephens, </w:t>
      </w:r>
      <w:r w:rsidRPr="00652594">
        <w:rPr>
          <w:rFonts w:ascii="TimesNewRomanPSMT" w:eastAsia="TimesNewRomanPSMT" w:hAnsi="TimesNewRomanPSMT" w:cs="TimesNewRomanPSMT"/>
          <w:i/>
          <w:iCs/>
          <w:sz w:val="20"/>
        </w:rPr>
        <w:t xml:space="preserve">Wind farm foe rezones to fight back, </w:t>
      </w:r>
      <w:r w:rsidRPr="00652594">
        <w:rPr>
          <w:rFonts w:ascii="TimesNewRomanPSMT" w:eastAsia="TimesNewRomanPSMT" w:hAnsi="TimesNewRomanPSMT" w:cs="TimesNewRomanPSMT"/>
          <w:iCs/>
          <w:smallCaps/>
          <w:sz w:val="20"/>
        </w:rPr>
        <w:t>The Herald Bulletin,</w:t>
      </w:r>
      <w:r w:rsidRPr="00652594">
        <w:rPr>
          <w:rFonts w:ascii="TimesNewRomanPSMT" w:eastAsia="TimesNewRomanPSMT" w:hAnsi="TimesNewRomanPSMT" w:cs="TimesNewRomanPSMT"/>
          <w:i/>
          <w:iCs/>
          <w:sz w:val="20"/>
        </w:rPr>
        <w:t xml:space="preserve"> </w:t>
      </w:r>
      <w:r w:rsidRPr="00652594">
        <w:rPr>
          <w:rFonts w:ascii="TimesNewRomanPSMT" w:eastAsia="TimesNewRomanPSMT" w:hAnsi="TimesNewRomanPSMT" w:cs="TimesNewRomanPSMT"/>
          <w:sz w:val="20"/>
        </w:rPr>
        <w:t xml:space="preserve">Jul. 17, 2016. </w:t>
      </w:r>
    </w:p>
  </w:footnote>
  <w:footnote w:id="68">
    <w:p w14:paraId="7604E9E8"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Jeremy Ervin, </w:t>
      </w:r>
      <w:r w:rsidRPr="00652594">
        <w:rPr>
          <w:i/>
          <w:iCs/>
          <w:sz w:val="20"/>
          <w:szCs w:val="20"/>
        </w:rPr>
        <w:t>Contentious wind farm seeks zoning nod</w:t>
      </w:r>
      <w:r w:rsidRPr="00652594">
        <w:rPr>
          <w:sz w:val="20"/>
          <w:szCs w:val="20"/>
        </w:rPr>
        <w:t xml:space="preserve">, </w:t>
      </w:r>
      <w:r w:rsidRPr="00652594">
        <w:rPr>
          <w:smallCaps/>
          <w:sz w:val="20"/>
          <w:szCs w:val="20"/>
        </w:rPr>
        <w:t>Journal &amp; Courier</w:t>
      </w:r>
      <w:r w:rsidRPr="00652594">
        <w:rPr>
          <w:sz w:val="20"/>
          <w:szCs w:val="20"/>
        </w:rPr>
        <w:t>, Nov. 2, 2016;</w:t>
      </w:r>
    </w:p>
    <w:p w14:paraId="358E6F41" w14:textId="38BC0632"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sz w:val="20"/>
          <w:szCs w:val="20"/>
        </w:rPr>
        <w:t xml:space="preserve">Land and Liberty Coalition, Full Site (visited Dec. 15, 2020), </w:t>
      </w:r>
      <w:r w:rsidRPr="00972C05">
        <w:rPr>
          <w:sz w:val="20"/>
          <w:szCs w:val="20"/>
        </w:rPr>
        <w:t>https://www.landandlibertycoalition.com/</w:t>
      </w:r>
      <w:r w:rsidRPr="00652594">
        <w:rPr>
          <w:sz w:val="20"/>
          <w:szCs w:val="20"/>
        </w:rPr>
        <w:t>.</w:t>
      </w:r>
    </w:p>
  </w:footnote>
  <w:footnote w:id="69">
    <w:p w14:paraId="344EE1C3"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i/>
          <w:iCs/>
          <w:sz w:val="20"/>
          <w:szCs w:val="20"/>
        </w:rPr>
        <w:t xml:space="preserve">Commission Rejects Proposal to Build Controversial Wind Farm in Henry County, </w:t>
      </w:r>
      <w:r w:rsidRPr="00652594">
        <w:rPr>
          <w:smallCaps/>
          <w:sz w:val="20"/>
          <w:szCs w:val="20"/>
        </w:rPr>
        <w:t>Fox 59 News</w:t>
      </w:r>
      <w:r w:rsidRPr="00652594">
        <w:rPr>
          <w:sz w:val="20"/>
          <w:szCs w:val="20"/>
        </w:rPr>
        <w:t xml:space="preserve">, July 23, 2019. </w:t>
      </w:r>
    </w:p>
  </w:footnote>
  <w:footnote w:id="70">
    <w:p w14:paraId="5137C4D0" w14:textId="3769D35E"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Pr>
          <w:i/>
          <w:iCs/>
          <w:sz w:val="20"/>
          <w:szCs w:val="20"/>
        </w:rPr>
        <w:t xml:space="preserve"> </w:t>
      </w:r>
      <w:r w:rsidRPr="00652594">
        <w:rPr>
          <w:i/>
          <w:iCs/>
          <w:sz w:val="20"/>
          <w:szCs w:val="20"/>
        </w:rPr>
        <w:t>Juwi Wind Abandons Plans for 150MW Prairie Breeze Wind Farm in Tipton Country in BZA-Imposed Impossible Conditions</w:t>
      </w:r>
      <w:r w:rsidRPr="00652594">
        <w:rPr>
          <w:sz w:val="20"/>
          <w:szCs w:val="20"/>
        </w:rPr>
        <w:t xml:space="preserve">, </w:t>
      </w:r>
      <w:r w:rsidRPr="00652594">
        <w:rPr>
          <w:smallCaps/>
          <w:sz w:val="20"/>
          <w:szCs w:val="20"/>
        </w:rPr>
        <w:t>Indiana DG</w:t>
      </w:r>
      <w:r w:rsidRPr="00652594">
        <w:rPr>
          <w:sz w:val="20"/>
          <w:szCs w:val="20"/>
        </w:rPr>
        <w:t>, July 3, 2014.</w:t>
      </w:r>
    </w:p>
  </w:footnote>
  <w:footnote w:id="71">
    <w:p w14:paraId="63864AA2" w14:textId="77777777" w:rsidR="002773EF" w:rsidRPr="00652594" w:rsidRDefault="002773EF" w:rsidP="00E913BB">
      <w:pPr>
        <w:pStyle w:val="FootnoteText"/>
        <w:tabs>
          <w:tab w:val="left" w:pos="0"/>
        </w:tabs>
        <w:ind w:firstLine="0"/>
        <w:jc w:val="left"/>
        <w:rPr>
          <w:rFonts w:ascii="TimesNewRomanPSMT" w:eastAsia="TimesNewRomanPSMT" w:hAnsi="TimesNewRomanPSMT" w:cs="TimesNewRomanPSMT"/>
          <w:sz w:val="20"/>
        </w:rPr>
      </w:pPr>
      <w:r w:rsidRPr="00652594">
        <w:rPr>
          <w:rStyle w:val="FootnoteReference"/>
          <w:rFonts w:ascii="TimesNewRomanPSMT" w:eastAsia="TimesNewRomanPSMT" w:hAnsi="TimesNewRomanPSMT" w:cs="TimesNewRomanPSMT"/>
          <w:sz w:val="20"/>
        </w:rPr>
        <w:footnoteRef/>
      </w:r>
      <w:r w:rsidRPr="00652594">
        <w:rPr>
          <w:rFonts w:ascii="TimesNewRomanPSMT" w:eastAsia="TimesNewRomanPSMT" w:hAnsi="TimesNewRomanPSMT" w:cs="TimesNewRomanPSMT"/>
          <w:sz w:val="20"/>
        </w:rPr>
        <w:t xml:space="preserve"> Bob Hansen, </w:t>
      </w:r>
      <w:r w:rsidRPr="00652594">
        <w:rPr>
          <w:rFonts w:ascii="TimesNewRomanPSMT" w:eastAsia="TimesNewRomanPSMT" w:hAnsi="TimesNewRomanPSMT" w:cs="TimesNewRomanPSMT"/>
          <w:i/>
          <w:iCs/>
          <w:sz w:val="20"/>
        </w:rPr>
        <w:t xml:space="preserve">Not sure if wind project still on tap, </w:t>
      </w:r>
      <w:r w:rsidRPr="00652594">
        <w:rPr>
          <w:rFonts w:ascii="TimesNewRomanPSMT" w:eastAsia="TimesNewRomanPSMT" w:hAnsi="TimesNewRomanPSMT" w:cs="TimesNewRomanPSMT"/>
          <w:iCs/>
          <w:smallCaps/>
          <w:sz w:val="20"/>
        </w:rPr>
        <w:t>News Examiner,</w:t>
      </w:r>
      <w:r w:rsidRPr="00652594">
        <w:rPr>
          <w:rFonts w:ascii="TimesNewRomanPSMT" w:eastAsia="TimesNewRomanPSMT" w:hAnsi="TimesNewRomanPSMT" w:cs="TimesNewRomanPSMT"/>
          <w:i/>
          <w:iCs/>
          <w:sz w:val="20"/>
        </w:rPr>
        <w:t xml:space="preserve"> </w:t>
      </w:r>
      <w:r w:rsidRPr="00652594">
        <w:rPr>
          <w:rFonts w:ascii="TimesNewRomanPSMT" w:eastAsia="TimesNewRomanPSMT" w:hAnsi="TimesNewRomanPSMT" w:cs="TimesNewRomanPSMT"/>
          <w:sz w:val="20"/>
        </w:rPr>
        <w:t>May 22, 2020</w:t>
      </w:r>
    </w:p>
  </w:footnote>
  <w:footnote w:id="72">
    <w:p w14:paraId="4DC60C80"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Karen Uhlenhuth, </w:t>
      </w:r>
      <w:r w:rsidRPr="00652594">
        <w:rPr>
          <w:i/>
          <w:iCs/>
          <w:sz w:val="20"/>
          <w:szCs w:val="20"/>
        </w:rPr>
        <w:t xml:space="preserve">In Iowa, Conservative Group Looks to Counter Local Wind &amp; Solar Opposition, </w:t>
      </w:r>
      <w:r w:rsidRPr="00652594">
        <w:rPr>
          <w:smallCaps/>
          <w:sz w:val="20"/>
          <w:szCs w:val="20"/>
        </w:rPr>
        <w:t>Energy News</w:t>
      </w:r>
      <w:r w:rsidRPr="00652594">
        <w:rPr>
          <w:sz w:val="20"/>
          <w:szCs w:val="20"/>
        </w:rPr>
        <w:t>, June 17, 2020.</w:t>
      </w:r>
    </w:p>
  </w:footnote>
  <w:footnote w:id="73">
    <w:p w14:paraId="41DA7041"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i/>
          <w:sz w:val="20"/>
          <w:szCs w:val="20"/>
        </w:rPr>
        <w:t>Id</w:t>
      </w:r>
      <w:r w:rsidRPr="00652594">
        <w:rPr>
          <w:sz w:val="20"/>
          <w:szCs w:val="20"/>
        </w:rPr>
        <w:t xml:space="preserve">.  </w:t>
      </w:r>
    </w:p>
  </w:footnote>
  <w:footnote w:id="74">
    <w:p w14:paraId="540654CC" w14:textId="3064551D" w:rsidR="002773EF" w:rsidRPr="0036076C"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Pr>
          <w:sz w:val="20"/>
          <w:szCs w:val="20"/>
        </w:rPr>
        <w:t xml:space="preserve"> </w:t>
      </w:r>
      <w:r>
        <w:rPr>
          <w:i/>
          <w:sz w:val="20"/>
          <w:szCs w:val="20"/>
        </w:rPr>
        <w:t>Id</w:t>
      </w:r>
      <w:r>
        <w:rPr>
          <w:sz w:val="20"/>
          <w:szCs w:val="20"/>
        </w:rPr>
        <w:t>.;</w:t>
      </w:r>
      <w:r w:rsidR="002530BE">
        <w:rPr>
          <w:sz w:val="20"/>
          <w:szCs w:val="20"/>
        </w:rPr>
        <w:t xml:space="preserve"> </w:t>
      </w:r>
      <w:r w:rsidR="00077EFC">
        <w:rPr>
          <w:i/>
          <w:sz w:val="20"/>
          <w:szCs w:val="20"/>
        </w:rPr>
        <w:t>Madison County puts effective ban on wind energy</w:t>
      </w:r>
      <w:r w:rsidR="00077EFC">
        <w:rPr>
          <w:sz w:val="20"/>
          <w:szCs w:val="20"/>
        </w:rPr>
        <w:t xml:space="preserve">, </w:t>
      </w:r>
      <w:r w:rsidR="00077EFC">
        <w:rPr>
          <w:smallCaps/>
          <w:sz w:val="20"/>
          <w:szCs w:val="20"/>
        </w:rPr>
        <w:t xml:space="preserve">Des Moines Register, </w:t>
      </w:r>
      <w:r w:rsidR="0036076C">
        <w:rPr>
          <w:sz w:val="20"/>
          <w:szCs w:val="20"/>
        </w:rPr>
        <w:t xml:space="preserve">January 20, 2021. </w:t>
      </w:r>
    </w:p>
  </w:footnote>
  <w:footnote w:id="75">
    <w:p w14:paraId="076B0985"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Mitchell Schmidt, </w:t>
      </w:r>
      <w:r w:rsidRPr="00652594">
        <w:rPr>
          <w:i/>
          <w:iCs/>
          <w:sz w:val="20"/>
          <w:szCs w:val="20"/>
        </w:rPr>
        <w:t>Wind turbines haven't been universally welcomed by everyone in Iowa,</w:t>
      </w:r>
      <w:r w:rsidRPr="00652594">
        <w:rPr>
          <w:b/>
          <w:bCs/>
          <w:sz w:val="20"/>
          <w:szCs w:val="20"/>
        </w:rPr>
        <w:t xml:space="preserve"> </w:t>
      </w:r>
      <w:r w:rsidRPr="00652594">
        <w:rPr>
          <w:smallCaps/>
          <w:sz w:val="20"/>
          <w:szCs w:val="20"/>
        </w:rPr>
        <w:t>The Gazette</w:t>
      </w:r>
      <w:r w:rsidRPr="00652594">
        <w:rPr>
          <w:sz w:val="20"/>
          <w:szCs w:val="20"/>
        </w:rPr>
        <w:t>, Feb. 23, 2019.</w:t>
      </w:r>
    </w:p>
  </w:footnote>
  <w:footnote w:id="76">
    <w:p w14:paraId="3058E0A6" w14:textId="7DDEA23F" w:rsidR="002773EF" w:rsidRPr="006B7348"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 Watch, </w:t>
      </w:r>
      <w:r w:rsidRPr="00652594">
        <w:rPr>
          <w:i/>
          <w:iCs/>
          <w:sz w:val="20"/>
          <w:szCs w:val="20"/>
        </w:rPr>
        <w:t>Madison County Residents Plead For End to Windmill Construction</w:t>
      </w:r>
      <w:r w:rsidRPr="00652594">
        <w:rPr>
          <w:sz w:val="20"/>
          <w:szCs w:val="20"/>
        </w:rPr>
        <w:t xml:space="preserve"> (visited Dec. 28, 2020), </w:t>
      </w:r>
      <w:hyperlink r:id="rId11" w:history="1">
        <w:r w:rsidRPr="00652594">
          <w:rPr>
            <w:rStyle w:val="Hyperlink"/>
            <w:color w:val="auto"/>
            <w:sz w:val="20"/>
            <w:szCs w:val="20"/>
            <w:u w:val="none"/>
          </w:rPr>
          <w:t>https://www.wind-watch.org/news/2020/01/30/madison-county-residents-plead-for-end-to-windmill-construction/</w:t>
        </w:r>
      </w:hyperlink>
      <w:r>
        <w:rPr>
          <w:rStyle w:val="Hyperlink"/>
          <w:color w:val="auto"/>
          <w:sz w:val="20"/>
          <w:szCs w:val="20"/>
          <w:u w:val="none"/>
        </w:rPr>
        <w:t xml:space="preserve">; </w:t>
      </w:r>
      <w:r>
        <w:rPr>
          <w:rStyle w:val="Hyperlink"/>
          <w:i/>
          <w:color w:val="auto"/>
          <w:sz w:val="20"/>
          <w:szCs w:val="20"/>
          <w:u w:val="none"/>
        </w:rPr>
        <w:t>Madison County Coalition v. Zoning Board of Adjustment of Madison County</w:t>
      </w:r>
      <w:r>
        <w:rPr>
          <w:rStyle w:val="Hyperlink"/>
          <w:color w:val="auto"/>
          <w:sz w:val="20"/>
          <w:szCs w:val="20"/>
          <w:u w:val="none"/>
        </w:rPr>
        <w:t xml:space="preserve">, 19-1326 (Iowa Ct. App. 2019). </w:t>
      </w:r>
    </w:p>
  </w:footnote>
  <w:footnote w:id="77">
    <w:p w14:paraId="7972CD15" w14:textId="08DA1B04" w:rsidR="00F27F4E" w:rsidRDefault="00F27F4E" w:rsidP="00F27F4E">
      <w:pPr>
        <w:pStyle w:val="FootnoteText"/>
        <w:ind w:firstLine="0"/>
      </w:pPr>
      <w:r>
        <w:rPr>
          <w:rStyle w:val="FootnoteReference"/>
        </w:rPr>
        <w:footnoteRef/>
      </w:r>
      <w:r>
        <w:t xml:space="preserve"> </w:t>
      </w:r>
      <w:r>
        <w:rPr>
          <w:i/>
        </w:rPr>
        <w:t>MidAmerican Energy sues Madison County Supervisors</w:t>
      </w:r>
      <w:r>
        <w:t xml:space="preserve">, </w:t>
      </w:r>
      <w:r>
        <w:rPr>
          <w:smallCaps/>
        </w:rPr>
        <w:t xml:space="preserve">The Des Moines Register, </w:t>
      </w:r>
      <w:r>
        <w:t xml:space="preserve">Jan. 24, 2021. </w:t>
      </w:r>
    </w:p>
  </w:footnote>
  <w:footnote w:id="78">
    <w:p w14:paraId="3FD849C2" w14:textId="77777777" w:rsidR="00744A71" w:rsidRPr="008428AB" w:rsidRDefault="00744A71" w:rsidP="00744A71">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Karen Uhlenhuth, </w:t>
      </w:r>
      <w:r w:rsidRPr="008428AB">
        <w:rPr>
          <w:rFonts w:ascii="Palatino Linotype" w:hAnsi="Palatino Linotype"/>
          <w:i/>
        </w:rPr>
        <w:t>Iowa utility’s wind farm approved over objections from clean energy groups</w:t>
      </w:r>
      <w:r w:rsidRPr="008428AB">
        <w:rPr>
          <w:rFonts w:ascii="Palatino Linotype" w:hAnsi="Palatino Linotype"/>
        </w:rPr>
        <w:t xml:space="preserve">, </w:t>
      </w:r>
      <w:r w:rsidRPr="001B58B1">
        <w:rPr>
          <w:rFonts w:ascii="Palatino Linotype" w:hAnsi="Palatino Linotype"/>
          <w:smallCaps/>
        </w:rPr>
        <w:t>Energy News Network</w:t>
      </w:r>
      <w:r w:rsidRPr="008428AB">
        <w:rPr>
          <w:rFonts w:ascii="Palatino Linotype" w:hAnsi="Palatino Linotype"/>
        </w:rPr>
        <w:t>, Dec. 6, 2018.</w:t>
      </w:r>
    </w:p>
  </w:footnote>
  <w:footnote w:id="79">
    <w:p w14:paraId="679261A7" w14:textId="77777777" w:rsidR="00744A71" w:rsidRPr="008428AB" w:rsidRDefault="00744A71" w:rsidP="00744A71">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Rachel Schilke and Riley David, </w:t>
      </w:r>
      <w:r w:rsidRPr="008428AB">
        <w:rPr>
          <w:rFonts w:ascii="Palatino Linotype" w:hAnsi="Palatino Linotype"/>
          <w:i/>
        </w:rPr>
        <w:t>Iowa City City Council spikes solar energy project in Waterworks Prairie Park</w:t>
      </w:r>
      <w:r w:rsidRPr="008428AB">
        <w:rPr>
          <w:rFonts w:ascii="Palatino Linotype" w:hAnsi="Palatino Linotype"/>
        </w:rPr>
        <w:t xml:space="preserve">, </w:t>
      </w:r>
      <w:r w:rsidRPr="001B58B1">
        <w:rPr>
          <w:rFonts w:ascii="Palatino Linotype" w:hAnsi="Palatino Linotype"/>
          <w:smallCaps/>
        </w:rPr>
        <w:t>The Daily Iowan</w:t>
      </w:r>
      <w:r w:rsidRPr="008428AB">
        <w:rPr>
          <w:rFonts w:ascii="Palatino Linotype" w:hAnsi="Palatino Linotype"/>
        </w:rPr>
        <w:t>, Apr. 7, 2020.</w:t>
      </w:r>
    </w:p>
  </w:footnote>
  <w:footnote w:id="80">
    <w:p w14:paraId="66EBF084" w14:textId="77777777" w:rsidR="002773EF" w:rsidRPr="00652594" w:rsidRDefault="002773EF" w:rsidP="00E913BB">
      <w:pPr>
        <w:pStyle w:val="FootnoteText"/>
        <w:tabs>
          <w:tab w:val="left" w:pos="0"/>
        </w:tabs>
        <w:ind w:firstLine="0"/>
        <w:jc w:val="left"/>
      </w:pPr>
      <w:r w:rsidRPr="00652594">
        <w:rPr>
          <w:rStyle w:val="FootnoteReference"/>
          <w:rFonts w:ascii="Times New Roman" w:hAnsi="Times New Roman" w:cs="Times New Roman"/>
          <w:sz w:val="20"/>
        </w:rPr>
        <w:footnoteRef/>
      </w:r>
      <w:r w:rsidRPr="00652594">
        <w:t xml:space="preserve"> </w:t>
      </w:r>
      <w:r w:rsidRPr="00652594">
        <w:rPr>
          <w:rFonts w:ascii="Times New Roman" w:eastAsia="Times New Roman" w:hAnsi="Times New Roman" w:cs="Times New Roman"/>
          <w:sz w:val="20"/>
        </w:rPr>
        <w:t xml:space="preserve">Chad Frey, </w:t>
      </w:r>
      <w:r w:rsidRPr="00652594">
        <w:rPr>
          <w:rFonts w:ascii="Times New Roman" w:eastAsia="Times New Roman" w:hAnsi="Times New Roman" w:cs="Times New Roman"/>
          <w:i/>
          <w:iCs/>
          <w:sz w:val="20"/>
        </w:rPr>
        <w:t xml:space="preserve">Kelly reaffirms wind moratorium, </w:t>
      </w:r>
      <w:r w:rsidRPr="00652594">
        <w:rPr>
          <w:rFonts w:ascii="Times New Roman" w:eastAsia="Times New Roman" w:hAnsi="Times New Roman" w:cs="Times New Roman"/>
          <w:smallCaps/>
          <w:sz w:val="20"/>
        </w:rPr>
        <w:t>The Kansan</w:t>
      </w:r>
      <w:r w:rsidRPr="00652594">
        <w:rPr>
          <w:rFonts w:ascii="Times New Roman" w:eastAsia="Times New Roman" w:hAnsi="Times New Roman" w:cs="Times New Roman"/>
          <w:sz w:val="20"/>
        </w:rPr>
        <w:t>, July 30, 2020.</w:t>
      </w:r>
    </w:p>
  </w:footnote>
  <w:footnote w:id="81">
    <w:p w14:paraId="09DF5E46" w14:textId="77777777" w:rsidR="002773EF" w:rsidRPr="00652594" w:rsidRDefault="002773EF" w:rsidP="00E913BB">
      <w:pPr>
        <w:pStyle w:val="FootnoteText"/>
        <w:tabs>
          <w:tab w:val="left" w:pos="0"/>
        </w:tabs>
        <w:ind w:firstLine="0"/>
        <w:jc w:val="left"/>
        <w:rPr>
          <w:rFonts w:ascii="Times New Roman" w:hAnsi="Times New Roman" w:cs="Times New Roman"/>
        </w:rPr>
      </w:pPr>
      <w:r w:rsidRPr="00652594">
        <w:rPr>
          <w:rStyle w:val="FootnoteReference"/>
          <w:rFonts w:ascii="Times New Roman" w:eastAsia="Times New Roman" w:hAnsi="Times New Roman" w:cs="Times New Roman"/>
          <w:sz w:val="20"/>
        </w:rPr>
        <w:footnoteRef/>
      </w:r>
      <w:r w:rsidRPr="00652594">
        <w:rPr>
          <w:rFonts w:ascii="Times New Roman" w:hAnsi="Times New Roman" w:cs="Times New Roman"/>
        </w:rPr>
        <w:t xml:space="preserve"> </w:t>
      </w:r>
      <w:r w:rsidRPr="00652594">
        <w:rPr>
          <w:rFonts w:ascii="Times New Roman" w:hAnsi="Times New Roman" w:cs="Times New Roman"/>
          <w:sz w:val="20"/>
        </w:rPr>
        <w:t xml:space="preserve">John Green, </w:t>
      </w:r>
      <w:r w:rsidRPr="00652594">
        <w:rPr>
          <w:rFonts w:ascii="Times New Roman" w:hAnsi="Times New Roman" w:cs="Times New Roman"/>
          <w:i/>
          <w:iCs/>
          <w:sz w:val="20"/>
        </w:rPr>
        <w:t>Review of commercial wind regs results in little change,</w:t>
      </w:r>
      <w:r w:rsidRPr="00652594">
        <w:rPr>
          <w:rFonts w:ascii="Times New Roman" w:hAnsi="Times New Roman" w:cs="Times New Roman"/>
          <w:sz w:val="20"/>
        </w:rPr>
        <w:t xml:space="preserve"> </w:t>
      </w:r>
      <w:r w:rsidRPr="00652594">
        <w:rPr>
          <w:rFonts w:ascii="Times New Roman" w:hAnsi="Times New Roman" w:cs="Times New Roman"/>
          <w:smallCaps/>
          <w:sz w:val="20"/>
        </w:rPr>
        <w:t>The Hutchinson News</w:t>
      </w:r>
      <w:r w:rsidRPr="00652594">
        <w:rPr>
          <w:rFonts w:ascii="Times New Roman" w:hAnsi="Times New Roman" w:cs="Times New Roman"/>
          <w:sz w:val="20"/>
        </w:rPr>
        <w:t xml:space="preserve">, Nov. 20, 2020; </w:t>
      </w:r>
      <w:r w:rsidRPr="00652594">
        <w:rPr>
          <w:rFonts w:ascii="Times New Roman" w:eastAsia="Times New Roman" w:hAnsi="Times New Roman" w:cs="Times New Roman"/>
          <w:sz w:val="20"/>
        </w:rPr>
        <w:t xml:space="preserve">John Green, </w:t>
      </w:r>
      <w:r w:rsidRPr="00652594">
        <w:rPr>
          <w:rFonts w:ascii="Times New Roman" w:eastAsia="Times New Roman" w:hAnsi="Times New Roman" w:cs="Times New Roman"/>
          <w:i/>
          <w:iCs/>
          <w:sz w:val="20"/>
        </w:rPr>
        <w:t xml:space="preserve">Planning Commission settles on draft commercial wind regulations, </w:t>
      </w:r>
      <w:r w:rsidRPr="00652594">
        <w:rPr>
          <w:rFonts w:ascii="Times New Roman" w:hAnsi="Times New Roman" w:cs="Times New Roman"/>
          <w:smallCaps/>
          <w:sz w:val="20"/>
        </w:rPr>
        <w:t>The Hutchinson News</w:t>
      </w:r>
      <w:r w:rsidRPr="00652594">
        <w:rPr>
          <w:rFonts w:ascii="Times New Roman" w:eastAsia="Times New Roman" w:hAnsi="Times New Roman" w:cs="Times New Roman"/>
          <w:sz w:val="20"/>
        </w:rPr>
        <w:t>, Dec. 18, 2020.</w:t>
      </w:r>
    </w:p>
  </w:footnote>
  <w:footnote w:id="82">
    <w:p w14:paraId="59305A20"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Kansas Wind Energy Information Network, </w:t>
      </w:r>
      <w:r w:rsidRPr="00652594">
        <w:rPr>
          <w:i/>
          <w:iCs/>
          <w:sz w:val="20"/>
          <w:szCs w:val="20"/>
        </w:rPr>
        <w:t xml:space="preserve">Proposed Kansas Wind Projects </w:t>
      </w:r>
      <w:r w:rsidRPr="00652594">
        <w:rPr>
          <w:sz w:val="20"/>
          <w:szCs w:val="20"/>
        </w:rPr>
        <w:t xml:space="preserve">(visited Dec. 21, 2020), </w:t>
      </w:r>
      <w:hyperlink r:id="rId12" w:anchor="proposed">
        <w:r w:rsidRPr="00652594">
          <w:rPr>
            <w:sz w:val="20"/>
            <w:szCs w:val="20"/>
          </w:rPr>
          <w:t>http://www.kansasenergy.org/KS_wind_projects_case.htm#proposed</w:t>
        </w:r>
      </w:hyperlink>
      <w:r w:rsidRPr="00652594">
        <w:rPr>
          <w:sz w:val="20"/>
          <w:szCs w:val="20"/>
        </w:rPr>
        <w:t>.</w:t>
      </w:r>
    </w:p>
  </w:footnote>
  <w:footnote w:id="83">
    <w:p w14:paraId="2EFE6E65"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i/>
          <w:sz w:val="20"/>
          <w:szCs w:val="20"/>
        </w:rPr>
        <w:t>Id</w:t>
      </w:r>
      <w:r w:rsidRPr="00652594">
        <w:rPr>
          <w:sz w:val="20"/>
          <w:szCs w:val="20"/>
        </w:rPr>
        <w:t xml:space="preserve">. </w:t>
      </w:r>
    </w:p>
  </w:footnote>
  <w:footnote w:id="84">
    <w:p w14:paraId="71DDDA53" w14:textId="77777777" w:rsidR="002773EF" w:rsidRPr="00652594" w:rsidRDefault="002773EF" w:rsidP="00E913BB">
      <w:pPr>
        <w:pStyle w:val="FootnoteText"/>
        <w:tabs>
          <w:tab w:val="left" w:pos="0"/>
        </w:tabs>
        <w:ind w:firstLine="0"/>
        <w:jc w:val="left"/>
        <w:rPr>
          <w:rFonts w:ascii="Times New Roman" w:hAnsi="Times New Roman" w:cs="Times New Roman"/>
          <w:color w:val="000000" w:themeColor="text1"/>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Wind Action, Linn County extends wind turbine moratorium (visited Dec. 29, 2020), http://www.windaction.org/posts/51577-linn-county-extends-wind-turbine-moratorium#.X-wHkGRKg-Q</w:t>
      </w:r>
      <w:r w:rsidRPr="00652594">
        <w:rPr>
          <w:rFonts w:ascii="Times New Roman" w:hAnsi="Times New Roman" w:cs="Times New Roman"/>
          <w:color w:val="000000" w:themeColor="text1"/>
          <w:sz w:val="20"/>
        </w:rPr>
        <w:t xml:space="preserve"> </w:t>
      </w:r>
    </w:p>
  </w:footnote>
  <w:footnote w:id="85">
    <w:p w14:paraId="36C2DCF3"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Colleen Williamson, </w:t>
      </w:r>
      <w:r w:rsidRPr="00652594">
        <w:rPr>
          <w:i/>
          <w:iCs/>
          <w:sz w:val="20"/>
          <w:szCs w:val="20"/>
        </w:rPr>
        <w:t xml:space="preserve">Wind farm opponents: Zoning is the best protection, </w:t>
      </w:r>
      <w:r w:rsidRPr="00652594">
        <w:rPr>
          <w:smallCaps/>
          <w:sz w:val="20"/>
          <w:szCs w:val="20"/>
        </w:rPr>
        <w:t>Parsons Sun</w:t>
      </w:r>
      <w:r w:rsidRPr="00652594">
        <w:rPr>
          <w:sz w:val="20"/>
          <w:szCs w:val="20"/>
        </w:rPr>
        <w:t>, Nov. 14, 2018</w:t>
      </w:r>
      <w:r w:rsidRPr="00652594">
        <w:rPr>
          <w:i/>
          <w:iCs/>
          <w:sz w:val="20"/>
          <w:szCs w:val="20"/>
        </w:rPr>
        <w:t xml:space="preserve">; </w:t>
      </w:r>
      <w:r w:rsidRPr="00652594">
        <w:rPr>
          <w:sz w:val="20"/>
          <w:szCs w:val="20"/>
        </w:rPr>
        <w:t xml:space="preserve">Michelle Froese, </w:t>
      </w:r>
      <w:r w:rsidRPr="00652594">
        <w:rPr>
          <w:i/>
          <w:iCs/>
          <w:sz w:val="20"/>
          <w:szCs w:val="20"/>
        </w:rPr>
        <w:t xml:space="preserve">IEA to build 300-MW Kansas wind farm, </w:t>
      </w:r>
      <w:r w:rsidRPr="00652594">
        <w:rPr>
          <w:smallCaps/>
          <w:sz w:val="20"/>
          <w:szCs w:val="20"/>
        </w:rPr>
        <w:t>Wind Power Engineering &amp; Development</w:t>
      </w:r>
      <w:r w:rsidRPr="00652594">
        <w:rPr>
          <w:sz w:val="20"/>
          <w:szCs w:val="20"/>
        </w:rPr>
        <w:t xml:space="preserve">, August 6, 2019. </w:t>
      </w:r>
    </w:p>
  </w:footnote>
  <w:footnote w:id="86">
    <w:p w14:paraId="6CA31584"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i/>
          <w:iCs/>
          <w:sz w:val="20"/>
          <w:szCs w:val="20"/>
        </w:rPr>
        <w:t xml:space="preserve"> Kansas judge rules against NextEra in wind farm fight</w:t>
      </w:r>
      <w:r w:rsidRPr="00652594">
        <w:rPr>
          <w:iCs/>
          <w:sz w:val="20"/>
          <w:szCs w:val="20"/>
        </w:rPr>
        <w:t xml:space="preserve">, </w:t>
      </w:r>
      <w:r w:rsidRPr="00652594">
        <w:rPr>
          <w:smallCaps/>
          <w:sz w:val="20"/>
          <w:szCs w:val="20"/>
        </w:rPr>
        <w:t>OK Energy Today</w:t>
      </w:r>
      <w:r w:rsidRPr="00652594">
        <w:rPr>
          <w:sz w:val="20"/>
          <w:szCs w:val="20"/>
        </w:rPr>
        <w:t>,</w:t>
      </w:r>
      <w:r w:rsidRPr="00652594">
        <w:rPr>
          <w:i/>
          <w:iCs/>
          <w:sz w:val="20"/>
          <w:szCs w:val="20"/>
        </w:rPr>
        <w:t xml:space="preserve"> </w:t>
      </w:r>
      <w:r w:rsidRPr="00652594">
        <w:rPr>
          <w:sz w:val="20"/>
          <w:szCs w:val="20"/>
        </w:rPr>
        <w:t xml:space="preserve">June 22, 2020. </w:t>
      </w:r>
    </w:p>
  </w:footnote>
  <w:footnote w:id="87">
    <w:p w14:paraId="477D4E7B" w14:textId="77777777"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color w:val="000000" w:themeColor="text1"/>
          <w:sz w:val="20"/>
        </w:rPr>
        <w:footnoteRef/>
      </w:r>
      <w:r w:rsidRPr="00652594">
        <w:rPr>
          <w:rFonts w:ascii="Times New Roman" w:hAnsi="Times New Roman" w:cs="Times New Roman"/>
          <w:color w:val="000000" w:themeColor="text1"/>
          <w:sz w:val="20"/>
        </w:rPr>
        <w:t xml:space="preserve"> </w:t>
      </w:r>
      <w:r w:rsidRPr="00652594">
        <w:rPr>
          <w:rFonts w:ascii="Times New Roman" w:hAnsi="Times New Roman" w:cs="Times New Roman"/>
          <w:sz w:val="20"/>
        </w:rPr>
        <w:t xml:space="preserve">Vickie Moss, </w:t>
      </w:r>
      <w:r w:rsidRPr="00652594">
        <w:rPr>
          <w:rFonts w:ascii="Times New Roman" w:hAnsi="Times New Roman" w:cs="Times New Roman"/>
          <w:i/>
          <w:iCs/>
          <w:sz w:val="20"/>
        </w:rPr>
        <w:t>Kaput? Wind farm company now silent on plan</w:t>
      </w:r>
      <w:r w:rsidRPr="00652594">
        <w:rPr>
          <w:rFonts w:ascii="Times New Roman" w:hAnsi="Times New Roman" w:cs="Times New Roman"/>
          <w:i/>
          <w:iCs/>
          <w:smallCaps/>
          <w:sz w:val="20"/>
        </w:rPr>
        <w:t xml:space="preserve">, </w:t>
      </w:r>
      <w:r w:rsidRPr="00652594">
        <w:rPr>
          <w:rFonts w:ascii="Times New Roman" w:hAnsi="Times New Roman" w:cs="Times New Roman"/>
          <w:smallCaps/>
          <w:sz w:val="20"/>
        </w:rPr>
        <w:t>The Anderson County Review</w:t>
      </w:r>
      <w:r w:rsidRPr="00652594">
        <w:rPr>
          <w:rFonts w:ascii="Times New Roman" w:hAnsi="Times New Roman" w:cs="Times New Roman"/>
          <w:sz w:val="20"/>
        </w:rPr>
        <w:t xml:space="preserve">, October 18, 2016; </w:t>
      </w:r>
      <w:r w:rsidRPr="00652594">
        <w:rPr>
          <w:rFonts w:ascii="Times New Roman" w:hAnsi="Times New Roman" w:cs="Times New Roman"/>
          <w:color w:val="000000" w:themeColor="text1"/>
          <w:sz w:val="20"/>
        </w:rPr>
        <w:t xml:space="preserve">Calpine, </w:t>
      </w:r>
      <w:r w:rsidRPr="00652594">
        <w:rPr>
          <w:rFonts w:ascii="Times New Roman" w:hAnsi="Times New Roman" w:cs="Times New Roman"/>
          <w:i/>
          <w:iCs/>
          <w:color w:val="000000" w:themeColor="text1"/>
          <w:sz w:val="20"/>
        </w:rPr>
        <w:t>Our Fleet</w:t>
      </w:r>
      <w:r w:rsidRPr="00652594">
        <w:rPr>
          <w:rFonts w:ascii="Times New Roman" w:hAnsi="Times New Roman" w:cs="Times New Roman"/>
          <w:color w:val="000000" w:themeColor="text1"/>
          <w:sz w:val="20"/>
        </w:rPr>
        <w:t xml:space="preserve"> (visited Dec. 29, 2020), </w:t>
      </w:r>
      <w:r w:rsidRPr="00652594">
        <w:rPr>
          <w:rFonts w:ascii="Times New Roman" w:hAnsi="Times New Roman" w:cs="Times New Roman"/>
          <w:sz w:val="20"/>
        </w:rPr>
        <w:t>https://www.calpine.com/Operations/Power-Operations/Our-Fleet</w:t>
      </w:r>
      <w:r w:rsidRPr="00652594">
        <w:rPr>
          <w:rFonts w:ascii="Times New Roman" w:hAnsi="Times New Roman" w:cs="Times New Roman"/>
          <w:color w:val="000000" w:themeColor="text1"/>
          <w:sz w:val="20"/>
        </w:rPr>
        <w:t xml:space="preserve">. </w:t>
      </w:r>
    </w:p>
  </w:footnote>
  <w:footnote w:id="88">
    <w:p w14:paraId="2D38A352" w14:textId="499D300B"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Kansas Wind Energy Information Network </w:t>
      </w:r>
      <w:r w:rsidRPr="00652594">
        <w:rPr>
          <w:i/>
          <w:iCs/>
          <w:sz w:val="20"/>
          <w:szCs w:val="20"/>
        </w:rPr>
        <w:t xml:space="preserve">supra </w:t>
      </w:r>
      <w:r w:rsidRPr="00652594">
        <w:rPr>
          <w:sz w:val="20"/>
          <w:szCs w:val="20"/>
        </w:rPr>
        <w:t xml:space="preserve">note </w:t>
      </w:r>
      <w:r>
        <w:rPr>
          <w:sz w:val="20"/>
          <w:szCs w:val="20"/>
        </w:rPr>
        <w:t>77</w:t>
      </w:r>
      <w:r w:rsidRPr="00652594">
        <w:rPr>
          <w:sz w:val="20"/>
          <w:szCs w:val="20"/>
        </w:rPr>
        <w:t>.</w:t>
      </w:r>
    </w:p>
  </w:footnote>
  <w:footnote w:id="89">
    <w:p w14:paraId="70DE4412"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i/>
          <w:sz w:val="20"/>
          <w:szCs w:val="20"/>
        </w:rPr>
        <w:t>Id</w:t>
      </w:r>
      <w:r w:rsidRPr="00652594">
        <w:rPr>
          <w:sz w:val="20"/>
          <w:szCs w:val="20"/>
        </w:rPr>
        <w:t xml:space="preserve">. </w:t>
      </w:r>
    </w:p>
  </w:footnote>
  <w:footnote w:id="90">
    <w:p w14:paraId="6791F3C4"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Fred Petke, </w:t>
      </w:r>
      <w:r w:rsidRPr="00652594">
        <w:rPr>
          <w:i/>
          <w:iCs/>
          <w:sz w:val="20"/>
          <w:szCs w:val="20"/>
        </w:rPr>
        <w:t xml:space="preserve">Thousands Sign Online Petition to Prevent Major Solar Developments in Clark, </w:t>
      </w:r>
      <w:r w:rsidRPr="00652594">
        <w:rPr>
          <w:smallCaps/>
          <w:sz w:val="20"/>
          <w:szCs w:val="20"/>
        </w:rPr>
        <w:t>Winchester Sun</w:t>
      </w:r>
      <w:r w:rsidRPr="00652594">
        <w:rPr>
          <w:sz w:val="20"/>
          <w:szCs w:val="20"/>
        </w:rPr>
        <w:t>, Aug. 18, 2020.</w:t>
      </w:r>
    </w:p>
  </w:footnote>
  <w:footnote w:id="91">
    <w:p w14:paraId="3023559F"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Robert Moore, </w:t>
      </w:r>
      <w:r w:rsidRPr="00652594">
        <w:rPr>
          <w:i/>
          <w:iCs/>
          <w:sz w:val="20"/>
          <w:szCs w:val="20"/>
        </w:rPr>
        <w:t xml:space="preserve">Residents Speak Out Against Proposed Solar Farm, </w:t>
      </w:r>
      <w:r w:rsidRPr="00652594">
        <w:rPr>
          <w:smallCaps/>
          <w:sz w:val="20"/>
          <w:szCs w:val="20"/>
        </w:rPr>
        <w:t>Harrodsburg Herald,</w:t>
      </w:r>
      <w:r w:rsidRPr="00652594">
        <w:rPr>
          <w:sz w:val="20"/>
          <w:szCs w:val="20"/>
        </w:rPr>
        <w:t xml:space="preserve"> Aug. 12, 2020; Facebook, Preserve Merce County Farm Land Public Group (visited Dec. 27, 2020), </w:t>
      </w:r>
      <w:hyperlink r:id="rId13">
        <w:r w:rsidRPr="00652594">
          <w:rPr>
            <w:sz w:val="20"/>
            <w:szCs w:val="20"/>
          </w:rPr>
          <w:t>https://www.facebook.com/Preserve-Mercer-County-Farm-Land-103778018155757/</w:t>
        </w:r>
      </w:hyperlink>
      <w:r w:rsidRPr="00652594">
        <w:rPr>
          <w:sz w:val="20"/>
          <w:szCs w:val="20"/>
        </w:rPr>
        <w:t xml:space="preserve">.  </w:t>
      </w:r>
    </w:p>
  </w:footnote>
  <w:footnote w:id="92">
    <w:p w14:paraId="56988E60"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Change.org, </w:t>
      </w:r>
      <w:r w:rsidRPr="00652594">
        <w:rPr>
          <w:i/>
          <w:iCs/>
          <w:sz w:val="20"/>
          <w:szCs w:val="20"/>
        </w:rPr>
        <w:t xml:space="preserve">Petition on Madison County, KY Board of Adjustments and Development, On Proposed Solar Farm </w:t>
      </w:r>
      <w:r w:rsidRPr="00652594">
        <w:rPr>
          <w:sz w:val="20"/>
          <w:szCs w:val="20"/>
        </w:rPr>
        <w:t>(visited Dec. 28, 2020), http://bit.ly/2KwLLnT.</w:t>
      </w:r>
    </w:p>
  </w:footnote>
  <w:footnote w:id="93">
    <w:p w14:paraId="680C6B76" w14:textId="6AD8D5EA"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sz w:val="20"/>
        </w:rPr>
        <w:t>Exec. Order No</w:t>
      </w:r>
      <w:r>
        <w:rPr>
          <w:sz w:val="20"/>
        </w:rPr>
        <w:t xml:space="preserve">. 2 FY. 17/18 (Jan. 24, </w:t>
      </w:r>
      <w:r w:rsidRPr="006603C3">
        <w:rPr>
          <w:sz w:val="20"/>
        </w:rPr>
        <w:t xml:space="preserve">2018); </w:t>
      </w:r>
      <w:r w:rsidRPr="006603C3">
        <w:rPr>
          <w:rFonts w:cs="Times New Roman"/>
          <w:sz w:val="20"/>
        </w:rPr>
        <w:t>Maine Exec. Order No. 3 FY. 18/19 (Feb. 14, 2019).</w:t>
      </w:r>
      <w:r w:rsidRPr="00652594">
        <w:rPr>
          <w:rFonts w:ascii="Times New Roman" w:hAnsi="Times New Roman" w:cs="Times New Roman"/>
          <w:sz w:val="20"/>
        </w:rPr>
        <w:t xml:space="preserve"> </w:t>
      </w:r>
    </w:p>
  </w:footnote>
  <w:footnote w:id="94">
    <w:p w14:paraId="607293E6"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Dixmont, Me., “Dixmont Wind Energy Facility Ordinance” (Oct. 1, 2009).</w:t>
      </w:r>
    </w:p>
  </w:footnote>
  <w:footnote w:id="95">
    <w:p w14:paraId="26A0C4E9"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Monville, Me</w:t>
      </w:r>
      <w:r w:rsidRPr="00652594">
        <w:rPr>
          <w:smallCaps/>
          <w:sz w:val="20"/>
          <w:szCs w:val="20"/>
        </w:rPr>
        <w:t>.,</w:t>
      </w:r>
      <w:r w:rsidRPr="00652594">
        <w:rPr>
          <w:sz w:val="20"/>
          <w:szCs w:val="20"/>
        </w:rPr>
        <w:t xml:space="preserve"> “Town of Montville Wind Turbine Generator Ordinance” (Mar. 28, 2009). </w:t>
      </w:r>
    </w:p>
  </w:footnote>
  <w:footnote w:id="96">
    <w:p w14:paraId="3F6438CC" w14:textId="12615792" w:rsidR="002773EF" w:rsidRPr="00652594" w:rsidRDefault="002773EF" w:rsidP="00E913BB">
      <w:pPr>
        <w:pStyle w:val="FootnoteText"/>
        <w:tabs>
          <w:tab w:val="left" w:pos="0"/>
        </w:tabs>
        <w:ind w:firstLine="0"/>
        <w:jc w:val="left"/>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sz w:val="20"/>
        </w:rPr>
        <w:t xml:space="preserve">Robert Walton, </w:t>
      </w:r>
      <w:r w:rsidRPr="00652594">
        <w:rPr>
          <w:i/>
          <w:iCs/>
          <w:sz w:val="20"/>
        </w:rPr>
        <w:t>New England takes key step to 1.2 GW of Quebec hydro as Maine approves transmission line</w:t>
      </w:r>
      <w:r w:rsidRPr="00652594">
        <w:rPr>
          <w:sz w:val="20"/>
        </w:rPr>
        <w:t>, </w:t>
      </w:r>
      <w:r w:rsidRPr="00652594">
        <w:rPr>
          <w:smallCaps/>
          <w:sz w:val="20"/>
        </w:rPr>
        <w:t>Utility Dive,</w:t>
      </w:r>
      <w:r w:rsidRPr="00652594">
        <w:rPr>
          <w:sz w:val="20"/>
        </w:rPr>
        <w:t> May 12, 2020</w:t>
      </w:r>
      <w:r>
        <w:rPr>
          <w:sz w:val="20"/>
        </w:rPr>
        <w:t xml:space="preserve">; </w:t>
      </w:r>
      <w:r w:rsidRPr="00652594">
        <w:rPr>
          <w:rFonts w:ascii="Times New Roman" w:hAnsi="Times New Roman" w:cs="Times New Roman"/>
          <w:sz w:val="20"/>
        </w:rPr>
        <w:t xml:space="preserve">Jessica Piper, </w:t>
      </w:r>
      <w:r w:rsidRPr="00652594">
        <w:rPr>
          <w:rFonts w:ascii="Times New Roman" w:hAnsi="Times New Roman" w:cs="Times New Roman"/>
          <w:i/>
          <w:sz w:val="20"/>
        </w:rPr>
        <w:t xml:space="preserve">Outside groups fighting over CMP corridor spent $3.7M after referendum was invalidated, </w:t>
      </w:r>
      <w:r w:rsidRPr="00652594">
        <w:rPr>
          <w:rFonts w:ascii="Times New Roman" w:hAnsi="Times New Roman" w:cs="Times New Roman"/>
          <w:smallCaps/>
          <w:sz w:val="20"/>
        </w:rPr>
        <w:t xml:space="preserve">Bangor Daily News, </w:t>
      </w:r>
      <w:r w:rsidRPr="00652594">
        <w:rPr>
          <w:rFonts w:ascii="Times New Roman" w:hAnsi="Times New Roman" w:cs="Times New Roman"/>
          <w:sz w:val="20"/>
        </w:rPr>
        <w:t>Dec. 15, 2020.</w:t>
      </w:r>
    </w:p>
  </w:footnote>
  <w:footnote w:id="97">
    <w:p w14:paraId="748E0DB7" w14:textId="7EE915D1"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Pr>
          <w:i/>
          <w:sz w:val="20"/>
          <w:szCs w:val="20"/>
        </w:rPr>
        <w:t xml:space="preserve">PUC </w:t>
      </w:r>
      <w:r w:rsidRPr="00652594">
        <w:rPr>
          <w:i/>
          <w:iCs/>
          <w:sz w:val="20"/>
          <w:szCs w:val="20"/>
        </w:rPr>
        <w:t>hits pause button on Maine Aqua Ventus' power contract</w:t>
      </w:r>
      <w:r w:rsidRPr="00652594">
        <w:rPr>
          <w:sz w:val="20"/>
          <w:szCs w:val="20"/>
        </w:rPr>
        <w:t xml:space="preserve">, </w:t>
      </w:r>
      <w:r w:rsidRPr="00652594">
        <w:rPr>
          <w:smallCaps/>
          <w:sz w:val="20"/>
          <w:szCs w:val="20"/>
        </w:rPr>
        <w:t>Mainebiz</w:t>
      </w:r>
      <w:r w:rsidRPr="00652594">
        <w:rPr>
          <w:sz w:val="20"/>
          <w:szCs w:val="20"/>
        </w:rPr>
        <w:t>, Jan. 10, 2018</w:t>
      </w:r>
      <w:r>
        <w:rPr>
          <w:sz w:val="20"/>
          <w:szCs w:val="20"/>
        </w:rPr>
        <w:t xml:space="preserve">; </w:t>
      </w:r>
      <w:r w:rsidRPr="00652594">
        <w:rPr>
          <w:sz w:val="20"/>
          <w:szCs w:val="20"/>
        </w:rPr>
        <w:t xml:space="preserve">Nadja Skoplajak, </w:t>
      </w:r>
      <w:r w:rsidRPr="00652594">
        <w:rPr>
          <w:i/>
          <w:iCs/>
          <w:sz w:val="20"/>
          <w:szCs w:val="20"/>
        </w:rPr>
        <w:t xml:space="preserve">Maine Aqua Ventus Gets Power Contract, </w:t>
      </w:r>
      <w:r w:rsidRPr="00652594">
        <w:rPr>
          <w:smallCaps/>
          <w:sz w:val="20"/>
          <w:szCs w:val="20"/>
        </w:rPr>
        <w:t>OffshoreWind.biz,</w:t>
      </w:r>
      <w:r w:rsidRPr="00652594">
        <w:rPr>
          <w:sz w:val="20"/>
          <w:szCs w:val="20"/>
        </w:rPr>
        <w:t xml:space="preserve"> Nov. 6, 2019. </w:t>
      </w:r>
    </w:p>
  </w:footnote>
  <w:footnote w:id="98">
    <w:p w14:paraId="08B12E4E" w14:textId="77777777" w:rsidR="002773EF" w:rsidRPr="00652594" w:rsidRDefault="002773EF" w:rsidP="00E913BB">
      <w:pP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Doug Harlow, </w:t>
      </w:r>
      <w:r w:rsidRPr="00652594">
        <w:rPr>
          <w:i/>
          <w:iCs/>
          <w:sz w:val="20"/>
          <w:szCs w:val="20"/>
        </w:rPr>
        <w:t>Opposition to new industrial wind towers grows in Somerset County</w:t>
      </w:r>
      <w:r w:rsidRPr="00652594">
        <w:rPr>
          <w:sz w:val="20"/>
          <w:szCs w:val="20"/>
        </w:rPr>
        <w:t xml:space="preserve">, </w:t>
      </w:r>
      <w:r w:rsidRPr="00652594">
        <w:rPr>
          <w:smallCaps/>
          <w:sz w:val="20"/>
          <w:szCs w:val="20"/>
        </w:rPr>
        <w:t>Central Maine</w:t>
      </w:r>
      <w:r w:rsidRPr="00652594">
        <w:rPr>
          <w:sz w:val="20"/>
          <w:szCs w:val="20"/>
        </w:rPr>
        <w:t>, Oct. 28, 2017.</w:t>
      </w:r>
    </w:p>
  </w:footnote>
  <w:footnote w:id="99">
    <w:p w14:paraId="104A2474"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Staff,</w:t>
      </w:r>
      <w:r w:rsidRPr="00652594">
        <w:rPr>
          <w:i/>
          <w:iCs/>
          <w:sz w:val="20"/>
          <w:szCs w:val="20"/>
        </w:rPr>
        <w:t xml:space="preserve"> $2.5 million conservation fund set up in Bingham wind pact, </w:t>
      </w:r>
      <w:r w:rsidRPr="00652594">
        <w:rPr>
          <w:smallCaps/>
          <w:sz w:val="20"/>
          <w:szCs w:val="20"/>
        </w:rPr>
        <w:t xml:space="preserve">Central Maine, </w:t>
      </w:r>
      <w:r w:rsidRPr="00652594">
        <w:rPr>
          <w:sz w:val="20"/>
          <w:szCs w:val="20"/>
        </w:rPr>
        <w:t>Sept. 15, 2015.</w:t>
      </w:r>
    </w:p>
  </w:footnote>
  <w:footnote w:id="100">
    <w:p w14:paraId="07653FE0"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i/>
          <w:sz w:val="20"/>
          <w:szCs w:val="20"/>
        </w:rPr>
        <w:t>Fox Island Wind Neighbors v. DEP</w:t>
      </w:r>
      <w:r w:rsidRPr="00652594">
        <w:rPr>
          <w:sz w:val="20"/>
          <w:szCs w:val="20"/>
        </w:rPr>
        <w:t>, 116 A.3d 940, 2015 ME 53 (2015).</w:t>
      </w:r>
    </w:p>
  </w:footnote>
  <w:footnote w:id="101">
    <w:p w14:paraId="52501DA9" w14:textId="77777777" w:rsidR="002773EF" w:rsidRPr="00652594" w:rsidRDefault="002773EF" w:rsidP="00E913BB">
      <w:pPr>
        <w:tabs>
          <w:tab w:val="left" w:pos="0"/>
        </w:tabs>
        <w:spacing w:line="240" w:lineRule="auto"/>
        <w:ind w:firstLine="0"/>
        <w:jc w:val="left"/>
        <w:rPr>
          <w:b/>
          <w:bCs/>
          <w:sz w:val="20"/>
          <w:szCs w:val="20"/>
        </w:rPr>
      </w:pPr>
      <w:r w:rsidRPr="00652594">
        <w:rPr>
          <w:rStyle w:val="FootnoteReference"/>
          <w:sz w:val="20"/>
          <w:szCs w:val="20"/>
        </w:rPr>
        <w:footnoteRef/>
      </w:r>
      <w:r w:rsidRPr="00652594">
        <w:rPr>
          <w:i/>
          <w:iCs/>
          <w:sz w:val="20"/>
          <w:szCs w:val="20"/>
        </w:rPr>
        <w:t xml:space="preserve"> Maine high court dismisses Mars Hill man’s wind turbine complaint</w:t>
      </w:r>
      <w:r w:rsidRPr="00652594">
        <w:rPr>
          <w:sz w:val="20"/>
          <w:szCs w:val="20"/>
          <w:highlight w:val="white"/>
        </w:rPr>
        <w:t xml:space="preserve">, </w:t>
      </w:r>
      <w:r w:rsidRPr="00652594">
        <w:rPr>
          <w:smallCaps/>
          <w:sz w:val="20"/>
          <w:szCs w:val="20"/>
          <w:highlight w:val="white"/>
        </w:rPr>
        <w:t>Associated Press</w:t>
      </w:r>
      <w:r w:rsidRPr="00652594">
        <w:rPr>
          <w:sz w:val="20"/>
          <w:szCs w:val="20"/>
          <w:highlight w:val="white"/>
        </w:rPr>
        <w:t>, Nov. 11, 2013</w:t>
      </w:r>
      <w:r w:rsidRPr="00652594">
        <w:rPr>
          <w:sz w:val="20"/>
          <w:szCs w:val="20"/>
        </w:rPr>
        <w:t>.</w:t>
      </w:r>
    </w:p>
  </w:footnote>
  <w:footnote w:id="102">
    <w:p w14:paraId="0C6D87E9" w14:textId="4751A2A6" w:rsidR="002773EF" w:rsidRPr="00764154" w:rsidRDefault="002773EF" w:rsidP="00E913BB">
      <w:pP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w:t>
      </w:r>
      <w:r w:rsidRPr="00652594">
        <w:rPr>
          <w:i/>
          <w:iCs/>
          <w:sz w:val="20"/>
          <w:szCs w:val="20"/>
        </w:rPr>
        <w:t>Completed wind farm to continue providing economic benefits to Oakfield</w:t>
      </w:r>
      <w:r w:rsidRPr="00652594">
        <w:rPr>
          <w:sz w:val="20"/>
          <w:szCs w:val="20"/>
        </w:rPr>
        <w:t xml:space="preserve">, </w:t>
      </w:r>
      <w:r w:rsidRPr="00652594">
        <w:rPr>
          <w:smallCaps/>
          <w:sz w:val="20"/>
          <w:szCs w:val="20"/>
          <w:highlight w:val="white"/>
        </w:rPr>
        <w:t xml:space="preserve">Bangor Daily News </w:t>
      </w:r>
      <w:r w:rsidRPr="00652594">
        <w:rPr>
          <w:smallCaps/>
          <w:sz w:val="20"/>
          <w:szCs w:val="20"/>
        </w:rPr>
        <w:t xml:space="preserve">, </w:t>
      </w:r>
      <w:r w:rsidRPr="00652594">
        <w:rPr>
          <w:sz w:val="20"/>
          <w:szCs w:val="20"/>
        </w:rPr>
        <w:t>Sept. 18, 2015</w:t>
      </w:r>
      <w:r>
        <w:rPr>
          <w:sz w:val="20"/>
          <w:szCs w:val="20"/>
        </w:rPr>
        <w:t xml:space="preserve">; </w:t>
      </w:r>
      <w:r w:rsidRPr="00652594">
        <w:rPr>
          <w:rStyle w:val="Emphasis"/>
          <w:rFonts w:eastAsia="Arial"/>
          <w:bCs/>
        </w:rPr>
        <w:t>Friends of the Boundary Mountains v. U.S. Army Corps of Engineers</w:t>
      </w:r>
      <w:r w:rsidRPr="00652594">
        <w:rPr>
          <w:sz w:val="20"/>
          <w:szCs w:val="20"/>
        </w:rPr>
        <w:t>, 24 F. Supp. 3d 105 (D. Me. 2014).</w:t>
      </w:r>
    </w:p>
  </w:footnote>
  <w:footnote w:id="103">
    <w:p w14:paraId="6103B74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Alex Lear</w:t>
      </w:r>
      <w:r w:rsidRPr="00652594">
        <w:rPr>
          <w:i/>
          <w:iCs/>
          <w:sz w:val="20"/>
          <w:szCs w:val="20"/>
        </w:rPr>
        <w:t>, Neighbors not sold on Cumberland solar array</w:t>
      </w:r>
      <w:r w:rsidRPr="00652594">
        <w:rPr>
          <w:sz w:val="20"/>
          <w:szCs w:val="20"/>
        </w:rPr>
        <w:t xml:space="preserve">, </w:t>
      </w:r>
      <w:r w:rsidRPr="00652594">
        <w:rPr>
          <w:smallCaps/>
          <w:sz w:val="20"/>
          <w:szCs w:val="20"/>
        </w:rPr>
        <w:t>The Portland Press Herald</w:t>
      </w:r>
      <w:r w:rsidRPr="00652594">
        <w:rPr>
          <w:sz w:val="20"/>
          <w:szCs w:val="20"/>
        </w:rPr>
        <w:t xml:space="preserve">, Apr. 24, 2018. </w:t>
      </w:r>
    </w:p>
  </w:footnote>
  <w:footnote w:id="104">
    <w:p w14:paraId="5B7F59DE" w14:textId="77777777" w:rsidR="00346462" w:rsidRPr="008428AB" w:rsidRDefault="00346462" w:rsidP="00346462">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Sam Shepherd, </w:t>
      </w:r>
      <w:r w:rsidRPr="008428AB">
        <w:rPr>
          <w:rFonts w:ascii="Palatino Linotype" w:hAnsi="Palatino Linotype"/>
          <w:i/>
        </w:rPr>
        <w:t>Monmouth voters defeat moratorium that would have halted commercial solar projects</w:t>
      </w:r>
      <w:r w:rsidRPr="008428AB">
        <w:rPr>
          <w:rFonts w:ascii="Palatino Linotype" w:hAnsi="Palatino Linotype"/>
        </w:rPr>
        <w:t xml:space="preserve">, </w:t>
      </w:r>
      <w:r w:rsidRPr="008428AB">
        <w:rPr>
          <w:rFonts w:ascii="Palatino Linotype" w:hAnsi="Palatino Linotype"/>
          <w:smallCaps/>
        </w:rPr>
        <w:t>centralmaine.com</w:t>
      </w:r>
      <w:r w:rsidRPr="008428AB">
        <w:rPr>
          <w:rFonts w:ascii="Palatino Linotype" w:hAnsi="Palatino Linotype"/>
        </w:rPr>
        <w:t>, Mar. 10, 2021.</w:t>
      </w:r>
    </w:p>
  </w:footnote>
  <w:footnote w:id="105">
    <w:p w14:paraId="3FA78E9D" w14:textId="77777777" w:rsidR="00346462" w:rsidRPr="008428AB" w:rsidRDefault="00346462" w:rsidP="00346462">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Sam Shepherd, </w:t>
      </w:r>
      <w:r w:rsidRPr="008428AB">
        <w:rPr>
          <w:rFonts w:ascii="Palatino Linotype" w:hAnsi="Palatino Linotype"/>
          <w:i/>
        </w:rPr>
        <w:t>Monmouth solar project planned on 55 acres gets OK from Planning Board</w:t>
      </w:r>
      <w:r w:rsidRPr="008428AB">
        <w:rPr>
          <w:rFonts w:ascii="Palatino Linotype" w:hAnsi="Palatino Linotype"/>
        </w:rPr>
        <w:t xml:space="preserve">, </w:t>
      </w:r>
      <w:r w:rsidRPr="008428AB">
        <w:rPr>
          <w:rFonts w:ascii="Palatino Linotype" w:hAnsi="Palatino Linotype"/>
          <w:smallCaps/>
        </w:rPr>
        <w:t>centralmaine.com</w:t>
      </w:r>
      <w:r w:rsidRPr="008428AB">
        <w:rPr>
          <w:rFonts w:ascii="Palatino Linotype" w:hAnsi="Palatino Linotype"/>
        </w:rPr>
        <w:t>, Mar. 17, 2021.</w:t>
      </w:r>
    </w:p>
  </w:footnote>
  <w:footnote w:id="106">
    <w:p w14:paraId="51AE0BDE"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Allegany County, M.D,</w:t>
      </w:r>
      <w:r w:rsidRPr="00652594">
        <w:rPr>
          <w:sz w:val="20"/>
          <w:szCs w:val="20"/>
        </w:rPr>
        <w:t xml:space="preserve"> Code § 360-107 (2019).</w:t>
      </w:r>
    </w:p>
  </w:footnote>
  <w:footnote w:id="107">
    <w:p w14:paraId="5EC115D6" w14:textId="26B519C1"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Pr>
          <w:sz w:val="20"/>
          <w:szCs w:val="20"/>
        </w:rPr>
        <w:t xml:space="preserve"> </w:t>
      </w:r>
      <w:r w:rsidRPr="00652594">
        <w:rPr>
          <w:sz w:val="20"/>
          <w:szCs w:val="20"/>
        </w:rPr>
        <w:t xml:space="preserve">Scott Dance, </w:t>
      </w:r>
      <w:r w:rsidRPr="00652594">
        <w:rPr>
          <w:i/>
          <w:sz w:val="20"/>
          <w:szCs w:val="20"/>
        </w:rPr>
        <w:t>Maryland Offshore Wind Distance</w:t>
      </w:r>
      <w:r w:rsidRPr="00652594">
        <w:rPr>
          <w:sz w:val="20"/>
          <w:szCs w:val="20"/>
        </w:rPr>
        <w:t xml:space="preserve">, </w:t>
      </w:r>
      <w:r w:rsidRPr="00652594">
        <w:rPr>
          <w:smallCaps/>
          <w:sz w:val="20"/>
          <w:szCs w:val="20"/>
        </w:rPr>
        <w:t>The Baltimore Sun</w:t>
      </w:r>
      <w:r>
        <w:rPr>
          <w:sz w:val="20"/>
          <w:szCs w:val="20"/>
        </w:rPr>
        <w:t xml:space="preserve">, Mar. 12, 2018; </w:t>
      </w:r>
      <w:r w:rsidRPr="00652594">
        <w:rPr>
          <w:sz w:val="20"/>
          <w:szCs w:val="20"/>
        </w:rPr>
        <w:t xml:space="preserve">Matthew Prensky, </w:t>
      </w:r>
      <w:r w:rsidRPr="00652594">
        <w:rPr>
          <w:i/>
          <w:iCs/>
          <w:sz w:val="20"/>
          <w:szCs w:val="20"/>
        </w:rPr>
        <w:t xml:space="preserve">Larger Wind Turbines Approved Off Coast: What You Need to Know, </w:t>
      </w:r>
      <w:r w:rsidRPr="00652594">
        <w:rPr>
          <w:smallCaps/>
          <w:sz w:val="20"/>
          <w:szCs w:val="20"/>
        </w:rPr>
        <w:t>Salisbury Daily Times</w:t>
      </w:r>
      <w:r w:rsidRPr="00652594">
        <w:rPr>
          <w:sz w:val="20"/>
          <w:szCs w:val="20"/>
        </w:rPr>
        <w:t>, Aug. 21, 2020.</w:t>
      </w:r>
    </w:p>
  </w:footnote>
  <w:footnote w:id="108">
    <w:p w14:paraId="3B91B25D" w14:textId="0321DEF8"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i/>
          <w:sz w:val="20"/>
          <w:szCs w:val="20"/>
        </w:rPr>
        <w:t>Dan's Mountain Wind Force, LLC v. Allegany Cty. Bd. of Zoning Appeals</w:t>
      </w:r>
      <w:r w:rsidRPr="00652594">
        <w:rPr>
          <w:sz w:val="20"/>
          <w:szCs w:val="20"/>
        </w:rPr>
        <w:t>, 236 Md. App.</w:t>
      </w:r>
      <w:r>
        <w:rPr>
          <w:sz w:val="20"/>
          <w:szCs w:val="20"/>
        </w:rPr>
        <w:t xml:space="preserve"> 483, 182 A.3d 252, 260 (2018); </w:t>
      </w:r>
      <w:r w:rsidRPr="00652594">
        <w:rPr>
          <w:sz w:val="20"/>
          <w:szCs w:val="20"/>
        </w:rPr>
        <w:t xml:space="preserve">Scott Dance, </w:t>
      </w:r>
      <w:r w:rsidRPr="00652594">
        <w:rPr>
          <w:i/>
          <w:iCs/>
          <w:sz w:val="20"/>
          <w:szCs w:val="20"/>
        </w:rPr>
        <w:t>Maryland Wind Farms</w:t>
      </w:r>
      <w:r w:rsidRPr="00652594">
        <w:rPr>
          <w:smallCaps/>
          <w:sz w:val="20"/>
          <w:szCs w:val="20"/>
        </w:rPr>
        <w:t>, The  Baltimore Sun</w:t>
      </w:r>
      <w:r>
        <w:rPr>
          <w:sz w:val="20"/>
          <w:szCs w:val="20"/>
        </w:rPr>
        <w:t xml:space="preserve">, Nov. 15, 2017; </w:t>
      </w:r>
      <w:r w:rsidRPr="00652594">
        <w:rPr>
          <w:sz w:val="20"/>
          <w:szCs w:val="20"/>
        </w:rPr>
        <w:t xml:space="preserve">Greg Larry, </w:t>
      </w:r>
      <w:r w:rsidRPr="00652594">
        <w:rPr>
          <w:i/>
          <w:iCs/>
          <w:sz w:val="20"/>
          <w:szCs w:val="20"/>
        </w:rPr>
        <w:t>Dan’s Mountain Wind Farm Receives Approval</w:t>
      </w:r>
      <w:r w:rsidRPr="00652594">
        <w:rPr>
          <w:i/>
          <w:sz w:val="20"/>
          <w:szCs w:val="20"/>
        </w:rPr>
        <w:t xml:space="preserve">, </w:t>
      </w:r>
      <w:r w:rsidRPr="00652594">
        <w:rPr>
          <w:smallCaps/>
          <w:sz w:val="20"/>
          <w:szCs w:val="20"/>
        </w:rPr>
        <w:t>The Cumberland Times-News</w:t>
      </w:r>
      <w:r w:rsidRPr="00652594">
        <w:rPr>
          <w:sz w:val="20"/>
          <w:szCs w:val="20"/>
        </w:rPr>
        <w:t xml:space="preserve">, June 10, 2020. </w:t>
      </w:r>
    </w:p>
  </w:footnote>
  <w:footnote w:id="109">
    <w:p w14:paraId="79C2F4CD" w14:textId="77777777" w:rsidR="0037675D" w:rsidRPr="008428AB" w:rsidRDefault="0037675D" w:rsidP="0037675D">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Julie E. Greene,</w:t>
      </w:r>
      <w:r w:rsidRPr="008428AB">
        <w:rPr>
          <w:rFonts w:ascii="Palatino Linotype" w:hAnsi="Palatino Linotype"/>
          <w:i/>
        </w:rPr>
        <w:t xml:space="preserve"> Top Md. court to hear Washington County’s appeal over solar farm jurisdiction</w:t>
      </w:r>
      <w:r w:rsidRPr="008428AB">
        <w:rPr>
          <w:rFonts w:ascii="Palatino Linotype" w:hAnsi="Palatino Linotype"/>
        </w:rPr>
        <w:t xml:space="preserve">, </w:t>
      </w:r>
      <w:r w:rsidRPr="001B58B1">
        <w:rPr>
          <w:rFonts w:ascii="Palatino Linotype" w:hAnsi="Palatino Linotype"/>
          <w:smallCaps/>
        </w:rPr>
        <w:t>Herald Mail Media</w:t>
      </w:r>
      <w:r w:rsidRPr="008428AB">
        <w:rPr>
          <w:rFonts w:ascii="Palatino Linotype" w:hAnsi="Palatino Linotype"/>
        </w:rPr>
        <w:t>, Feb. 6, 2019.</w:t>
      </w:r>
    </w:p>
  </w:footnote>
  <w:footnote w:id="110">
    <w:p w14:paraId="47365901" w14:textId="77777777" w:rsidR="0037675D" w:rsidRPr="008428AB" w:rsidRDefault="0037675D" w:rsidP="0037675D">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Les Knapp, </w:t>
      </w:r>
      <w:r w:rsidRPr="008428AB">
        <w:rPr>
          <w:rFonts w:ascii="Palatino Linotype" w:hAnsi="Palatino Linotype"/>
          <w:i/>
        </w:rPr>
        <w:t>Court of Appeals Holds Solar Siting Decisions Are Made by the State, Not by Local Zonin</w:t>
      </w:r>
      <w:r w:rsidRPr="008428AB">
        <w:rPr>
          <w:rFonts w:ascii="Palatino Linotype" w:hAnsi="Palatino Linotype"/>
        </w:rPr>
        <w:t xml:space="preserve">g, </w:t>
      </w:r>
      <w:r w:rsidRPr="001B58B1">
        <w:rPr>
          <w:rFonts w:ascii="Palatino Linotype" w:hAnsi="Palatino Linotype"/>
          <w:smallCaps/>
        </w:rPr>
        <w:t>Conduit Street</w:t>
      </w:r>
      <w:r w:rsidRPr="008428AB">
        <w:rPr>
          <w:rFonts w:ascii="Palatino Linotype" w:hAnsi="Palatino Linotype"/>
        </w:rPr>
        <w:t>, July 19, 2019.</w:t>
      </w:r>
    </w:p>
  </w:footnote>
  <w:footnote w:id="111">
    <w:p w14:paraId="541B910B"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Debbie LaPlaca, </w:t>
      </w:r>
      <w:r w:rsidRPr="00652594">
        <w:rPr>
          <w:i/>
          <w:iCs/>
          <w:sz w:val="20"/>
          <w:szCs w:val="20"/>
        </w:rPr>
        <w:t>Charlton town meeting voters close door to new solar farms</w:t>
      </w:r>
      <w:r w:rsidRPr="00652594">
        <w:rPr>
          <w:sz w:val="20"/>
          <w:szCs w:val="20"/>
        </w:rPr>
        <w:t xml:space="preserve">, </w:t>
      </w:r>
      <w:r w:rsidRPr="00652594">
        <w:rPr>
          <w:smallCaps/>
          <w:sz w:val="20"/>
          <w:szCs w:val="20"/>
        </w:rPr>
        <w:t xml:space="preserve">Worcester Telegram, </w:t>
      </w:r>
      <w:r w:rsidRPr="00652594">
        <w:rPr>
          <w:sz w:val="20"/>
          <w:szCs w:val="20"/>
        </w:rPr>
        <w:t>Jun. 12, 2019.</w:t>
      </w:r>
    </w:p>
  </w:footnote>
  <w:footnote w:id="112">
    <w:p w14:paraId="36B6FAD7" w14:textId="77777777" w:rsidR="002773EF" w:rsidRPr="00652594" w:rsidRDefault="002773EF" w:rsidP="00E913BB">
      <w:pPr>
        <w:tabs>
          <w:tab w:val="left" w:pos="0"/>
        </w:tabs>
        <w:spacing w:line="240" w:lineRule="auto"/>
        <w:ind w:firstLine="0"/>
        <w:jc w:val="left"/>
        <w:rPr>
          <w:sz w:val="20"/>
          <w:szCs w:val="20"/>
          <w:highlight w:val="white"/>
        </w:rPr>
      </w:pPr>
      <w:r w:rsidRPr="00652594">
        <w:rPr>
          <w:rStyle w:val="FootnoteReference"/>
          <w:sz w:val="20"/>
          <w:szCs w:val="20"/>
        </w:rPr>
        <w:footnoteRef/>
      </w:r>
      <w:r w:rsidRPr="00652594">
        <w:rPr>
          <w:sz w:val="20"/>
          <w:szCs w:val="20"/>
        </w:rPr>
        <w:t xml:space="preserve"> Rich</w:t>
      </w:r>
      <w:r w:rsidRPr="00652594">
        <w:rPr>
          <w:sz w:val="20"/>
          <w:szCs w:val="20"/>
          <w:highlight w:val="white"/>
        </w:rPr>
        <w:t xml:space="preserve"> Saltzberg, </w:t>
      </w:r>
      <w:r w:rsidRPr="00652594">
        <w:rPr>
          <w:i/>
          <w:iCs/>
          <w:sz w:val="20"/>
          <w:szCs w:val="20"/>
          <w:highlight w:val="white"/>
        </w:rPr>
        <w:t>Chilmark selectmen won’t endorse Bay State Wind project</w:t>
      </w:r>
      <w:r w:rsidRPr="00652594">
        <w:rPr>
          <w:sz w:val="20"/>
          <w:szCs w:val="20"/>
          <w:highlight w:val="white"/>
        </w:rPr>
        <w:t xml:space="preserve">, </w:t>
      </w:r>
      <w:r w:rsidRPr="00652594">
        <w:rPr>
          <w:smallCaps/>
          <w:sz w:val="20"/>
          <w:szCs w:val="20"/>
          <w:highlight w:val="white"/>
        </w:rPr>
        <w:t>MV Times</w:t>
      </w:r>
      <w:r w:rsidRPr="00652594">
        <w:rPr>
          <w:sz w:val="20"/>
          <w:szCs w:val="20"/>
          <w:highlight w:val="white"/>
        </w:rPr>
        <w:t>, Nov. 8, 2017.</w:t>
      </w:r>
    </w:p>
  </w:footnote>
  <w:footnote w:id="113">
    <w:p w14:paraId="3CD41247" w14:textId="2596D506" w:rsidR="002773EF" w:rsidRPr="00652594" w:rsidRDefault="002773EF" w:rsidP="00E913BB">
      <w:pPr>
        <w:pBdr>
          <w:top w:val="nil"/>
          <w:left w:val="nil"/>
          <w:bottom w:val="nil"/>
          <w:right w:val="nil"/>
          <w:between w:val="nil"/>
        </w:pBd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Scott Merzbach, </w:t>
      </w:r>
      <w:r w:rsidRPr="00652594">
        <w:rPr>
          <w:i/>
          <w:iCs/>
          <w:sz w:val="20"/>
          <w:szCs w:val="20"/>
        </w:rPr>
        <w:t>Judge tosses lawsuit over Shutesbury solar project</w:t>
      </w:r>
      <w:r w:rsidRPr="00652594">
        <w:rPr>
          <w:sz w:val="20"/>
          <w:szCs w:val="20"/>
        </w:rPr>
        <w:t xml:space="preserve">, </w:t>
      </w:r>
      <w:r w:rsidRPr="00652594">
        <w:rPr>
          <w:smallCaps/>
          <w:sz w:val="20"/>
          <w:szCs w:val="20"/>
        </w:rPr>
        <w:t>Greenfield Recorder</w:t>
      </w:r>
      <w:r w:rsidRPr="00652594">
        <w:rPr>
          <w:sz w:val="20"/>
          <w:szCs w:val="20"/>
        </w:rPr>
        <w:t>, Aug. 14, 2017</w:t>
      </w:r>
      <w:r>
        <w:rPr>
          <w:sz w:val="20"/>
          <w:szCs w:val="20"/>
        </w:rPr>
        <w:t xml:space="preserve">; </w:t>
      </w:r>
      <w:r w:rsidRPr="00652594">
        <w:rPr>
          <w:sz w:val="20"/>
          <w:szCs w:val="20"/>
        </w:rPr>
        <w:t xml:space="preserve">Scott Merzbach, </w:t>
      </w:r>
      <w:r w:rsidRPr="00652594">
        <w:rPr>
          <w:i/>
          <w:iCs/>
          <w:sz w:val="20"/>
          <w:szCs w:val="20"/>
        </w:rPr>
        <w:t>Solar project in Shutesbury moves ahead</w:t>
      </w:r>
      <w:r w:rsidRPr="00652594">
        <w:rPr>
          <w:sz w:val="20"/>
          <w:szCs w:val="20"/>
        </w:rPr>
        <w:t xml:space="preserve">, </w:t>
      </w:r>
      <w:r w:rsidRPr="00652594">
        <w:rPr>
          <w:smallCaps/>
          <w:sz w:val="20"/>
          <w:szCs w:val="20"/>
        </w:rPr>
        <w:t>Daily Hampshire Gazette</w:t>
      </w:r>
      <w:r w:rsidRPr="00652594">
        <w:rPr>
          <w:sz w:val="20"/>
          <w:szCs w:val="20"/>
        </w:rPr>
        <w:t>, Jan. 21, 2018.</w:t>
      </w:r>
    </w:p>
  </w:footnote>
  <w:footnote w:id="114">
    <w:p w14:paraId="2ECDFCB2"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hyperlink r:id="rId14">
        <w:r w:rsidRPr="00652594">
          <w:rPr>
            <w:sz w:val="20"/>
            <w:szCs w:val="20"/>
          </w:rPr>
          <w:t>Ethan</w:t>
        </w:r>
      </w:hyperlink>
      <w:r w:rsidRPr="00652594">
        <w:rPr>
          <w:sz w:val="20"/>
          <w:szCs w:val="20"/>
        </w:rPr>
        <w:t xml:space="preserve"> Genter, </w:t>
      </w:r>
      <w:r w:rsidRPr="00652594">
        <w:rPr>
          <w:i/>
          <w:iCs/>
          <w:sz w:val="20"/>
          <w:szCs w:val="20"/>
        </w:rPr>
        <w:t>Falmouth ordered to shut down turbines</w:t>
      </w:r>
      <w:r w:rsidRPr="00652594">
        <w:rPr>
          <w:sz w:val="20"/>
          <w:szCs w:val="20"/>
        </w:rPr>
        <w:t xml:space="preserve">, </w:t>
      </w:r>
      <w:r w:rsidRPr="00652594">
        <w:rPr>
          <w:smallCaps/>
          <w:sz w:val="20"/>
          <w:szCs w:val="20"/>
        </w:rPr>
        <w:t>The Cape Cod Times,</w:t>
      </w:r>
      <w:r w:rsidRPr="00652594">
        <w:rPr>
          <w:sz w:val="20"/>
          <w:szCs w:val="20"/>
        </w:rPr>
        <w:t xml:space="preserve"> Jun. 20, 2017.</w:t>
      </w:r>
    </w:p>
  </w:footnote>
  <w:footnote w:id="115">
    <w:p w14:paraId="2F63F668" w14:textId="77777777" w:rsidR="002773EF" w:rsidRPr="00652594" w:rsidRDefault="002773EF" w:rsidP="00E913BB">
      <w:pP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w:t>
      </w:r>
      <w:r w:rsidRPr="00652594">
        <w:rPr>
          <w:i/>
          <w:iCs/>
          <w:sz w:val="20"/>
          <w:szCs w:val="20"/>
        </w:rPr>
        <w:t>Cape Wind in Jeopardy as Utilities Cancel Power Purchase Contracts</w:t>
      </w:r>
      <w:r w:rsidRPr="00652594">
        <w:rPr>
          <w:sz w:val="20"/>
          <w:szCs w:val="20"/>
        </w:rPr>
        <w:t xml:space="preserve">, </w:t>
      </w:r>
      <w:r w:rsidRPr="00652594">
        <w:rPr>
          <w:smallCaps/>
          <w:sz w:val="20"/>
          <w:szCs w:val="20"/>
        </w:rPr>
        <w:t>Power Magazine</w:t>
      </w:r>
      <w:r w:rsidRPr="00652594">
        <w:rPr>
          <w:sz w:val="20"/>
          <w:szCs w:val="20"/>
        </w:rPr>
        <w:t>, Jan. 7, 2015.</w:t>
      </w:r>
    </w:p>
  </w:footnote>
  <w:footnote w:id="116">
    <w:p w14:paraId="28F0C109" w14:textId="77777777" w:rsidR="002773EF" w:rsidRPr="00652594" w:rsidRDefault="002773EF" w:rsidP="00E913BB">
      <w:pP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Scott Merzbach, </w:t>
      </w:r>
      <w:r w:rsidRPr="00652594">
        <w:rPr>
          <w:i/>
          <w:iCs/>
          <w:sz w:val="20"/>
          <w:szCs w:val="20"/>
        </w:rPr>
        <w:t>Controversial Amherst solar project abandoned</w:t>
      </w:r>
      <w:r w:rsidRPr="00652594">
        <w:rPr>
          <w:i/>
          <w:iCs/>
          <w:smallCaps/>
          <w:sz w:val="20"/>
          <w:szCs w:val="20"/>
        </w:rPr>
        <w:t>,</w:t>
      </w:r>
      <w:r w:rsidRPr="00652594">
        <w:rPr>
          <w:smallCaps/>
          <w:sz w:val="20"/>
          <w:szCs w:val="20"/>
        </w:rPr>
        <w:t xml:space="preserve"> Daily Hampshire Gazette</w:t>
      </w:r>
      <w:r w:rsidRPr="00652594">
        <w:rPr>
          <w:sz w:val="20"/>
          <w:szCs w:val="20"/>
        </w:rPr>
        <w:t>, Jul. 8, 2016.</w:t>
      </w:r>
      <w:r w:rsidRPr="00652594">
        <w:rPr>
          <w:b/>
          <w:bCs/>
          <w:kern w:val="36"/>
          <w:sz w:val="20"/>
          <w:szCs w:val="20"/>
        </w:rPr>
        <w:t xml:space="preserve"> </w:t>
      </w:r>
    </w:p>
  </w:footnote>
  <w:footnote w:id="117">
    <w:p w14:paraId="372A3429" w14:textId="77777777" w:rsidR="002773EF" w:rsidRPr="00652594" w:rsidRDefault="002773EF" w:rsidP="00E913BB">
      <w:pP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Sandra L. Churchill, </w:t>
      </w:r>
      <w:r w:rsidRPr="00652594">
        <w:rPr>
          <w:i/>
          <w:iCs/>
          <w:sz w:val="20"/>
          <w:szCs w:val="20"/>
        </w:rPr>
        <w:t>West Bridgewater zoning board rejects solar farm proposal</w:t>
      </w:r>
      <w:r w:rsidRPr="00652594">
        <w:rPr>
          <w:sz w:val="20"/>
          <w:szCs w:val="20"/>
        </w:rPr>
        <w:t xml:space="preserve">, </w:t>
      </w:r>
      <w:r w:rsidRPr="00652594">
        <w:rPr>
          <w:smallCaps/>
          <w:sz w:val="20"/>
          <w:szCs w:val="20"/>
        </w:rPr>
        <w:t>The Enterprise,</w:t>
      </w:r>
      <w:r w:rsidRPr="00652594">
        <w:rPr>
          <w:sz w:val="20"/>
          <w:szCs w:val="20"/>
        </w:rPr>
        <w:t xml:space="preserve"> Apr. 24, 2013.</w:t>
      </w:r>
    </w:p>
  </w:footnote>
  <w:footnote w:id="118">
    <w:p w14:paraId="691FE415" w14:textId="77777777" w:rsidR="002773EF" w:rsidRPr="00652594" w:rsidRDefault="002773EF" w:rsidP="00E913BB">
      <w:pP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The Patch, </w:t>
      </w:r>
      <w:r w:rsidRPr="00652594">
        <w:rPr>
          <w:i/>
          <w:iCs/>
          <w:sz w:val="20"/>
          <w:szCs w:val="20"/>
        </w:rPr>
        <w:t xml:space="preserve">Residents Win Battle Against Bullard Farm Solar Plant </w:t>
      </w:r>
      <w:r w:rsidRPr="00652594">
        <w:rPr>
          <w:sz w:val="20"/>
          <w:szCs w:val="20"/>
        </w:rPr>
        <w:t xml:space="preserve">(visited Dec. 13, 2020), </w:t>
      </w:r>
      <w:hyperlink r:id="rId15" w:history="1">
        <w:r w:rsidRPr="00652594">
          <w:rPr>
            <w:rStyle w:val="Hyperlink"/>
            <w:color w:val="auto"/>
            <w:sz w:val="20"/>
            <w:szCs w:val="20"/>
            <w:highlight w:val="white"/>
            <w:u w:val="none"/>
          </w:rPr>
          <w:t>https://patch.com/massachusetts/holliston-hopkinton/residents-win-fight-against-bullard-farm-solar-plant</w:t>
        </w:r>
      </w:hyperlink>
      <w:r w:rsidRPr="00652594">
        <w:rPr>
          <w:rStyle w:val="Hyperlink"/>
          <w:color w:val="auto"/>
          <w:sz w:val="20"/>
          <w:szCs w:val="20"/>
          <w:u w:val="none"/>
        </w:rPr>
        <w:t>.</w:t>
      </w:r>
    </w:p>
  </w:footnote>
  <w:footnote w:id="119">
    <w:p w14:paraId="223C6491"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 Watch, </w:t>
      </w:r>
      <w:r w:rsidRPr="00652594">
        <w:rPr>
          <w:i/>
          <w:iCs/>
          <w:sz w:val="20"/>
          <w:szCs w:val="20"/>
        </w:rPr>
        <w:t xml:space="preserve">DTE Puts Branch Wind Farm on Hold </w:t>
      </w:r>
      <w:r w:rsidRPr="00652594">
        <w:rPr>
          <w:sz w:val="20"/>
          <w:szCs w:val="20"/>
        </w:rPr>
        <w:t xml:space="preserve">(visited Dec. 12, 2020), </w:t>
      </w:r>
      <w:hyperlink r:id="rId16" w:history="1">
        <w:r w:rsidRPr="00652594">
          <w:rPr>
            <w:rStyle w:val="Hyperlink"/>
            <w:color w:val="auto"/>
            <w:sz w:val="20"/>
            <w:szCs w:val="20"/>
            <w:u w:val="none"/>
          </w:rPr>
          <w:t>https://www.wind-watch.org/news/2020/08/12/dte-puts-branch-wind-farm-on-hold/</w:t>
        </w:r>
      </w:hyperlink>
      <w:r w:rsidRPr="00652594">
        <w:rPr>
          <w:rStyle w:val="Hyperlink"/>
          <w:color w:val="auto"/>
          <w:sz w:val="20"/>
          <w:szCs w:val="20"/>
          <w:u w:val="none"/>
        </w:rPr>
        <w:t>.</w:t>
      </w:r>
    </w:p>
  </w:footnote>
  <w:footnote w:id="120">
    <w:p w14:paraId="01EADF4E"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 Watch</w:t>
      </w:r>
      <w:r w:rsidRPr="00652594">
        <w:rPr>
          <w:i/>
          <w:sz w:val="20"/>
          <w:szCs w:val="20"/>
        </w:rPr>
        <w:t>, Planning Board Approves Wind Turbine Ordinance</w:t>
      </w:r>
      <w:r w:rsidRPr="00652594">
        <w:rPr>
          <w:sz w:val="20"/>
          <w:szCs w:val="20"/>
        </w:rPr>
        <w:t xml:space="preserve"> (visited Dec. 20, 2020) </w:t>
      </w:r>
      <w:hyperlink r:id="rId17" w:history="1">
        <w:r w:rsidRPr="00652594">
          <w:rPr>
            <w:rStyle w:val="Hyperlink"/>
            <w:color w:val="auto"/>
            <w:sz w:val="20"/>
            <w:szCs w:val="20"/>
            <w:u w:val="none"/>
          </w:rPr>
          <w:t>https://www.wind-watch.org/news/2020/02/28/planning-board-approves-wind-turbine-ordinance/</w:t>
        </w:r>
      </w:hyperlink>
      <w:r w:rsidRPr="00652594">
        <w:rPr>
          <w:sz w:val="20"/>
          <w:szCs w:val="20"/>
        </w:rPr>
        <w:t xml:space="preserve"> </w:t>
      </w:r>
    </w:p>
  </w:footnote>
  <w:footnote w:id="121">
    <w:p w14:paraId="2A855189"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Heather Jordan, </w:t>
      </w:r>
      <w:r w:rsidRPr="00652594">
        <w:rPr>
          <w:i/>
          <w:iCs/>
          <w:sz w:val="20"/>
          <w:szCs w:val="20"/>
        </w:rPr>
        <w:t xml:space="preserve">Wind Farms Restricted Under New Monitor Township Zoning Ordinance, </w:t>
      </w:r>
      <w:r w:rsidRPr="00652594">
        <w:rPr>
          <w:smallCaps/>
          <w:sz w:val="20"/>
          <w:szCs w:val="20"/>
        </w:rPr>
        <w:t>M Live Michigan</w:t>
      </w:r>
      <w:r w:rsidRPr="00652594">
        <w:rPr>
          <w:sz w:val="20"/>
          <w:szCs w:val="20"/>
        </w:rPr>
        <w:t>, Mar. 28, 2019.</w:t>
      </w:r>
    </w:p>
  </w:footnote>
  <w:footnote w:id="122">
    <w:p w14:paraId="5795AFF7"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 Watch, </w:t>
      </w:r>
      <w:r w:rsidRPr="00652594">
        <w:rPr>
          <w:i/>
          <w:iCs/>
          <w:sz w:val="20"/>
          <w:szCs w:val="20"/>
        </w:rPr>
        <w:t xml:space="preserve">DTE Puts Branch Wind Farm on Hold </w:t>
      </w:r>
      <w:r w:rsidRPr="00652594">
        <w:rPr>
          <w:sz w:val="20"/>
          <w:szCs w:val="20"/>
        </w:rPr>
        <w:t xml:space="preserve">(visited Dec. 12, 2020), </w:t>
      </w:r>
      <w:hyperlink r:id="rId18">
        <w:r w:rsidRPr="00652594">
          <w:rPr>
            <w:sz w:val="20"/>
            <w:szCs w:val="20"/>
          </w:rPr>
          <w:t>https://www.wind-watch.org/news/2020/08/12/dte-puts-branch-wind-farm-on-hold/</w:t>
        </w:r>
      </w:hyperlink>
      <w:r w:rsidRPr="00652594">
        <w:rPr>
          <w:sz w:val="20"/>
          <w:szCs w:val="20"/>
        </w:rPr>
        <w:t xml:space="preserve"> </w:t>
      </w:r>
    </w:p>
  </w:footnote>
  <w:footnote w:id="123">
    <w:p w14:paraId="248C743E"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i/>
          <w:sz w:val="20"/>
          <w:szCs w:val="20"/>
        </w:rPr>
        <w:t>Id</w:t>
      </w:r>
      <w:r w:rsidRPr="00652594">
        <w:rPr>
          <w:sz w:val="20"/>
          <w:szCs w:val="20"/>
        </w:rPr>
        <w:t>.</w:t>
      </w:r>
    </w:p>
  </w:footnote>
  <w:footnote w:id="124">
    <w:p w14:paraId="3B543C60"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Isis Simpson-Mersha, </w:t>
      </w:r>
      <w:r w:rsidRPr="00652594">
        <w:rPr>
          <w:i/>
          <w:iCs/>
          <w:sz w:val="20"/>
          <w:szCs w:val="20"/>
        </w:rPr>
        <w:t xml:space="preserve">DTE says township ordinance makes wind farm project 'impossible', </w:t>
      </w:r>
      <w:r w:rsidRPr="00652594">
        <w:rPr>
          <w:smallCaps/>
          <w:sz w:val="20"/>
          <w:szCs w:val="20"/>
        </w:rPr>
        <w:t>M Live Michigan</w:t>
      </w:r>
      <w:r w:rsidRPr="00652594">
        <w:rPr>
          <w:sz w:val="20"/>
          <w:szCs w:val="20"/>
        </w:rPr>
        <w:t>, May 16, 2018.</w:t>
      </w:r>
    </w:p>
  </w:footnote>
  <w:footnote w:id="125">
    <w:p w14:paraId="299CFE27"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Sanilac Township, M.I,</w:t>
      </w:r>
      <w:r w:rsidRPr="00652594">
        <w:rPr>
          <w:sz w:val="20"/>
          <w:szCs w:val="20"/>
        </w:rPr>
        <w:t xml:space="preserve"> Code § 5.16 (2020).</w:t>
      </w:r>
    </w:p>
  </w:footnote>
  <w:footnote w:id="126">
    <w:p w14:paraId="51EE1AA3" w14:textId="77777777" w:rsidR="00CD2032" w:rsidRPr="008428AB" w:rsidRDefault="00CD2032" w:rsidP="00CD2032">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Eric Levine,</w:t>
      </w:r>
      <w:r w:rsidRPr="008428AB">
        <w:rPr>
          <w:rFonts w:ascii="Palatino Linotype" w:hAnsi="Palatino Linotype"/>
          <w:i/>
        </w:rPr>
        <w:t xml:space="preserve"> Watertown continues to study solar ordinance</w:t>
      </w:r>
      <w:r w:rsidRPr="008428AB">
        <w:rPr>
          <w:rFonts w:ascii="Palatino Linotype" w:hAnsi="Palatino Linotype"/>
        </w:rPr>
        <w:t>,</w:t>
      </w:r>
      <w:r>
        <w:rPr>
          <w:rFonts w:ascii="Palatino Linotype" w:hAnsi="Palatino Linotype"/>
        </w:rPr>
        <w:t xml:space="preserve"> </w:t>
      </w:r>
      <w:r w:rsidRPr="00D95B8A">
        <w:rPr>
          <w:rFonts w:ascii="Palatino Linotype" w:hAnsi="Palatino Linotype"/>
          <w:smallCaps/>
        </w:rPr>
        <w:t>Sanilac County News</w:t>
      </w:r>
      <w:r w:rsidRPr="008428AB">
        <w:rPr>
          <w:rFonts w:ascii="Palatino Linotype" w:hAnsi="Palatino Linotype"/>
        </w:rPr>
        <w:t>, Mar. 24, 2021.</w:t>
      </w:r>
    </w:p>
  </w:footnote>
  <w:footnote w:id="127">
    <w:p w14:paraId="50F48611" w14:textId="63E1CAA5" w:rsidR="002773EF" w:rsidRPr="00652594" w:rsidRDefault="002773EF" w:rsidP="00E913BB">
      <w:pPr>
        <w:pStyle w:val="FootnoteText"/>
        <w:tabs>
          <w:tab w:val="left" w:pos="0"/>
        </w:tabs>
        <w:ind w:firstLine="0"/>
        <w:jc w:val="left"/>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sz w:val="20"/>
        </w:rPr>
        <w:t xml:space="preserve">Change.org, Save the Sands Plains, </w:t>
      </w:r>
      <w:r w:rsidRPr="00652594">
        <w:rPr>
          <w:i/>
          <w:iCs/>
          <w:sz w:val="20"/>
        </w:rPr>
        <w:t>Petition Started Oct. 1, 2020</w:t>
      </w:r>
      <w:r w:rsidRPr="00652594">
        <w:rPr>
          <w:sz w:val="20"/>
        </w:rPr>
        <w:t xml:space="preserve"> (visited Dec. 15, 2020), </w:t>
      </w:r>
      <w:hyperlink r:id="rId19">
        <w:r w:rsidRPr="00652594">
          <w:rPr>
            <w:rStyle w:val="Hyperlink"/>
            <w:color w:val="auto"/>
            <w:sz w:val="20"/>
            <w:u w:val="none"/>
          </w:rPr>
          <w:t>https://www.change.org/p/sands-township-2000-acre-solar-farm?redirect=false</w:t>
        </w:r>
      </w:hyperlink>
      <w:r>
        <w:rPr>
          <w:rStyle w:val="Hyperlink"/>
          <w:color w:val="auto"/>
          <w:sz w:val="20"/>
          <w:u w:val="none"/>
        </w:rPr>
        <w:t xml:space="preserve">; </w:t>
      </w:r>
      <w:r w:rsidRPr="00652594">
        <w:rPr>
          <w:rFonts w:ascii="Times New Roman" w:hAnsi="Times New Roman" w:cs="Times New Roman"/>
          <w:sz w:val="20"/>
        </w:rPr>
        <w:t xml:space="preserve">Jerry Tudor, </w:t>
      </w:r>
      <w:r w:rsidRPr="00652594">
        <w:rPr>
          <w:rFonts w:ascii="Times New Roman" w:hAnsi="Times New Roman" w:cs="Times New Roman"/>
          <w:i/>
          <w:iCs/>
          <w:sz w:val="20"/>
        </w:rPr>
        <w:t>Sands Township solar farm moves one step closer to reality</w:t>
      </w:r>
      <w:r w:rsidRPr="00652594">
        <w:rPr>
          <w:rFonts w:ascii="Times New Roman" w:hAnsi="Times New Roman" w:cs="Times New Roman"/>
          <w:sz w:val="20"/>
        </w:rPr>
        <w:t xml:space="preserve">, </w:t>
      </w:r>
      <w:r w:rsidRPr="00652594">
        <w:rPr>
          <w:rFonts w:ascii="Times New Roman" w:hAnsi="Times New Roman" w:cs="Times New Roman"/>
          <w:smallCaps/>
          <w:sz w:val="20"/>
        </w:rPr>
        <w:t>TV 6 Upper Michigan Source</w:t>
      </w:r>
      <w:r w:rsidRPr="00652594">
        <w:rPr>
          <w:rFonts w:ascii="Times New Roman" w:hAnsi="Times New Roman" w:cs="Times New Roman"/>
          <w:sz w:val="20"/>
        </w:rPr>
        <w:t>, Dec. 22, 2020</w:t>
      </w:r>
      <w:r>
        <w:rPr>
          <w:rFonts w:ascii="Times New Roman" w:hAnsi="Times New Roman" w:cs="Times New Roman"/>
          <w:sz w:val="20"/>
        </w:rPr>
        <w:t xml:space="preserve">; </w:t>
      </w:r>
      <w:r w:rsidRPr="00652594">
        <w:rPr>
          <w:sz w:val="20"/>
        </w:rPr>
        <w:t xml:space="preserve">Ryan Spitza, </w:t>
      </w:r>
      <w:r w:rsidRPr="00652594">
        <w:rPr>
          <w:i/>
          <w:iCs/>
          <w:sz w:val="20"/>
        </w:rPr>
        <w:t>Solar Farm Proposed in Sands</w:t>
      </w:r>
      <w:r w:rsidRPr="00652594">
        <w:rPr>
          <w:sz w:val="20"/>
        </w:rPr>
        <w:t xml:space="preserve">, </w:t>
      </w:r>
      <w:r w:rsidRPr="00652594">
        <w:rPr>
          <w:smallCaps/>
          <w:sz w:val="20"/>
        </w:rPr>
        <w:t>The Mining Journal</w:t>
      </w:r>
      <w:r w:rsidRPr="00652594">
        <w:rPr>
          <w:sz w:val="20"/>
        </w:rPr>
        <w:t>, Oct. 3, 2020</w:t>
      </w:r>
      <w:r>
        <w:rPr>
          <w:sz w:val="20"/>
        </w:rPr>
        <w:t xml:space="preserve">; </w:t>
      </w:r>
      <w:r w:rsidRPr="00652594">
        <w:rPr>
          <w:rFonts w:ascii="Times New Roman" w:hAnsi="Times New Roman" w:cs="Times New Roman"/>
          <w:sz w:val="20"/>
        </w:rPr>
        <w:t>Sands Township Pla</w:t>
      </w:r>
      <w:r>
        <w:rPr>
          <w:rFonts w:ascii="Times New Roman" w:hAnsi="Times New Roman" w:cs="Times New Roman"/>
          <w:sz w:val="20"/>
        </w:rPr>
        <w:t>n</w:t>
      </w:r>
      <w:r w:rsidRPr="00652594">
        <w:rPr>
          <w:rFonts w:ascii="Times New Roman" w:hAnsi="Times New Roman" w:cs="Times New Roman"/>
          <w:sz w:val="20"/>
        </w:rPr>
        <w:t xml:space="preserve">ning Commission Draft Minutes December 15, 2020, </w:t>
      </w:r>
      <w:r w:rsidRPr="00652594">
        <w:rPr>
          <w:rFonts w:ascii="Times New Roman" w:hAnsi="Times New Roman" w:cs="Times New Roman"/>
          <w:i/>
          <w:sz w:val="20"/>
        </w:rPr>
        <w:t xml:space="preserve">available at </w:t>
      </w:r>
      <w:r w:rsidRPr="00652594">
        <w:rPr>
          <w:rFonts w:ascii="Times New Roman" w:hAnsi="Times New Roman" w:cs="Times New Roman"/>
          <w:sz w:val="20"/>
        </w:rPr>
        <w:t>http://www.sandstownship.org/wp-content/uploads/2020/12/12.15.2020-Draft-Minutes-PC.pdf.</w:t>
      </w:r>
    </w:p>
  </w:footnote>
  <w:footnote w:id="128">
    <w:p w14:paraId="48394032" w14:textId="49010ECD"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Pr>
          <w:sz w:val="20"/>
          <w:szCs w:val="20"/>
        </w:rPr>
        <w:t xml:space="preserve"> </w:t>
      </w:r>
      <w:r w:rsidRPr="00652594">
        <w:rPr>
          <w:sz w:val="20"/>
          <w:szCs w:val="20"/>
        </w:rPr>
        <w:t xml:space="preserve">Dawson Bell, </w:t>
      </w:r>
      <w:r w:rsidRPr="00652594">
        <w:rPr>
          <w:i/>
          <w:iCs/>
          <w:sz w:val="20"/>
          <w:szCs w:val="20"/>
        </w:rPr>
        <w:t>Conflict Of Interest: Officials With Turbine Tower Leases Approve Wind Development</w:t>
      </w:r>
      <w:r w:rsidRPr="00652594">
        <w:rPr>
          <w:sz w:val="20"/>
          <w:szCs w:val="20"/>
        </w:rPr>
        <w:t xml:space="preserve">, </w:t>
      </w:r>
      <w:r w:rsidRPr="00652594">
        <w:rPr>
          <w:smallCaps/>
          <w:sz w:val="20"/>
          <w:szCs w:val="20"/>
        </w:rPr>
        <w:t>Michigan Capitol Confidential</w:t>
      </w:r>
      <w:r w:rsidRPr="00652594">
        <w:rPr>
          <w:sz w:val="20"/>
          <w:szCs w:val="20"/>
        </w:rPr>
        <w:t>, Nov. 5, 2019</w:t>
      </w:r>
      <w:r>
        <w:rPr>
          <w:sz w:val="20"/>
          <w:szCs w:val="20"/>
        </w:rPr>
        <w:t xml:space="preserve">; </w:t>
      </w:r>
      <w:r w:rsidRPr="00652594">
        <w:rPr>
          <w:sz w:val="20"/>
          <w:szCs w:val="20"/>
        </w:rPr>
        <w:t xml:space="preserve">Thumb Wind, </w:t>
      </w:r>
      <w:r w:rsidRPr="00652594">
        <w:rPr>
          <w:i/>
          <w:iCs/>
          <w:sz w:val="20"/>
          <w:szCs w:val="20"/>
        </w:rPr>
        <w:t>Michigan Wind Farm Map</w:t>
      </w:r>
      <w:r w:rsidRPr="00652594">
        <w:rPr>
          <w:sz w:val="20"/>
          <w:szCs w:val="20"/>
        </w:rPr>
        <w:t xml:space="preserve"> (visited Dec. 27, 2020), </w:t>
      </w:r>
      <w:hyperlink r:id="rId20" w:history="1">
        <w:r w:rsidRPr="00652594">
          <w:rPr>
            <w:rStyle w:val="Hyperlink"/>
            <w:color w:val="auto"/>
            <w:sz w:val="20"/>
            <w:szCs w:val="20"/>
            <w:u w:val="none"/>
          </w:rPr>
          <w:t>https://thumbwind.com/michigan-wind-farm-map/</w:t>
        </w:r>
      </w:hyperlink>
      <w:r w:rsidRPr="00652594">
        <w:rPr>
          <w:sz w:val="20"/>
          <w:szCs w:val="20"/>
        </w:rPr>
        <w:t>.</w:t>
      </w:r>
    </w:p>
  </w:footnote>
  <w:footnote w:id="129">
    <w:p w14:paraId="57609E72"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Ben Solis, </w:t>
      </w:r>
      <w:r w:rsidRPr="00652594">
        <w:rPr>
          <w:i/>
          <w:iCs/>
          <w:sz w:val="20"/>
          <w:szCs w:val="20"/>
        </w:rPr>
        <w:t xml:space="preserve">Energy company nixes planned wind farm east of Muskegon, </w:t>
      </w:r>
      <w:r w:rsidRPr="00652594">
        <w:rPr>
          <w:smallCaps/>
          <w:sz w:val="20"/>
          <w:szCs w:val="20"/>
        </w:rPr>
        <w:t>M Live Michigan</w:t>
      </w:r>
      <w:r w:rsidRPr="00652594">
        <w:rPr>
          <w:sz w:val="20"/>
          <w:szCs w:val="20"/>
        </w:rPr>
        <w:t>, Dec. 24, 2019</w:t>
      </w:r>
      <w:r w:rsidRPr="00652594">
        <w:rPr>
          <w:b/>
          <w:bCs/>
          <w:sz w:val="20"/>
          <w:szCs w:val="20"/>
        </w:rPr>
        <w:t xml:space="preserve"> </w:t>
      </w:r>
      <w:hyperlink r:id="rId21" w:history="1">
        <w:r w:rsidRPr="00652594">
          <w:rPr>
            <w:rStyle w:val="Hyperlink"/>
            <w:color w:val="auto"/>
            <w:sz w:val="20"/>
            <w:szCs w:val="20"/>
            <w:u w:val="none"/>
          </w:rPr>
          <w:t>https://www.mlive.com/news/muskegon/2019/12/energy-company-nixes-planned-wind-farm-east-of-muskegon.html</w:t>
        </w:r>
      </w:hyperlink>
      <w:r w:rsidRPr="00652594">
        <w:rPr>
          <w:sz w:val="20"/>
          <w:szCs w:val="20"/>
        </w:rPr>
        <w:t>.</w:t>
      </w:r>
    </w:p>
  </w:footnote>
  <w:footnote w:id="130">
    <w:p w14:paraId="30AB64EA" w14:textId="77777777" w:rsidR="002773EF" w:rsidRPr="00652594" w:rsidRDefault="002773EF" w:rsidP="00E913BB">
      <w:pPr>
        <w:pStyle w:val="FootnoteText"/>
        <w:tabs>
          <w:tab w:val="left" w:pos="0"/>
        </w:tabs>
        <w:ind w:firstLine="0"/>
        <w:jc w:val="left"/>
        <w:rPr>
          <w:i/>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Kelly Krager,</w:t>
      </w:r>
      <w:r w:rsidRPr="00652594">
        <w:rPr>
          <w:rFonts w:ascii="Times New Roman" w:hAnsi="Times New Roman" w:cs="Times New Roman"/>
          <w:i/>
          <w:sz w:val="20"/>
        </w:rPr>
        <w:t xml:space="preserve"> </w:t>
      </w:r>
      <w:r w:rsidRPr="00652594">
        <w:rPr>
          <w:rFonts w:ascii="Times New Roman" w:hAnsi="Times New Roman" w:cs="Times New Roman"/>
          <w:sz w:val="20"/>
        </w:rPr>
        <w:t xml:space="preserve">Oliver Twp. Planners OK DTE wind park plan, </w:t>
      </w:r>
      <w:r w:rsidRPr="00652594">
        <w:rPr>
          <w:rFonts w:ascii="Times New Roman" w:hAnsi="Times New Roman" w:cs="Times New Roman"/>
          <w:smallCaps/>
          <w:sz w:val="20"/>
        </w:rPr>
        <w:t>Huron County View, Aug. 10, 2015.</w:t>
      </w:r>
      <w:r w:rsidRPr="00652594">
        <w:rPr>
          <w:smallCaps/>
        </w:rPr>
        <w:t xml:space="preserve"> </w:t>
      </w:r>
    </w:p>
  </w:footnote>
  <w:footnote w:id="131">
    <w:p w14:paraId="3A4B3542"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 Watch, </w:t>
      </w:r>
      <w:r w:rsidRPr="00652594">
        <w:rPr>
          <w:i/>
          <w:iCs/>
          <w:sz w:val="20"/>
          <w:szCs w:val="20"/>
        </w:rPr>
        <w:t xml:space="preserve">DTE Puts Branch Wind Farm on Hold </w:t>
      </w:r>
      <w:r w:rsidRPr="00652594">
        <w:rPr>
          <w:sz w:val="20"/>
          <w:szCs w:val="20"/>
        </w:rPr>
        <w:t>(visited Dec. 12, 2020), https://www.wind-watch.org/news/2020/08/12/dte-puts-branch-wind-farm-on-hold/</w:t>
      </w:r>
      <w:r w:rsidRPr="00652594">
        <w:rPr>
          <w:rStyle w:val="Hyperlink"/>
          <w:color w:val="auto"/>
          <w:sz w:val="20"/>
          <w:szCs w:val="20"/>
          <w:u w:val="none"/>
        </w:rPr>
        <w:t>.</w:t>
      </w:r>
    </w:p>
  </w:footnote>
  <w:footnote w:id="132">
    <w:p w14:paraId="7246ED0E"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Benjamin Raven, </w:t>
      </w:r>
      <w:r w:rsidRPr="00652594">
        <w:rPr>
          <w:i/>
          <w:iCs/>
          <w:sz w:val="20"/>
          <w:szCs w:val="20"/>
        </w:rPr>
        <w:t xml:space="preserve">Company cancels plans for wind farm with 49 turbines in Michigan’s UP, </w:t>
      </w:r>
      <w:r w:rsidRPr="00652594">
        <w:rPr>
          <w:smallCaps/>
          <w:sz w:val="20"/>
          <w:szCs w:val="20"/>
        </w:rPr>
        <w:t>M Live Michigan</w:t>
      </w:r>
      <w:r w:rsidRPr="00652594">
        <w:rPr>
          <w:sz w:val="20"/>
          <w:szCs w:val="20"/>
        </w:rPr>
        <w:t>, Apr. 22, 2019.</w:t>
      </w:r>
    </w:p>
  </w:footnote>
  <w:footnote w:id="133">
    <w:p w14:paraId="26012840"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b/>
          <w:bCs/>
          <w:i/>
          <w:iCs/>
          <w:sz w:val="20"/>
          <w:szCs w:val="20"/>
        </w:rPr>
      </w:pPr>
      <w:r w:rsidRPr="00652594">
        <w:rPr>
          <w:rStyle w:val="FootnoteReference"/>
          <w:sz w:val="20"/>
          <w:szCs w:val="20"/>
        </w:rPr>
        <w:footnoteRef/>
      </w:r>
      <w:r w:rsidRPr="00652594">
        <w:rPr>
          <w:sz w:val="20"/>
          <w:szCs w:val="20"/>
        </w:rPr>
        <w:t xml:space="preserve"> Isis Simpson-Mersha, </w:t>
      </w:r>
      <w:r w:rsidRPr="00652594">
        <w:rPr>
          <w:i/>
          <w:iCs/>
          <w:sz w:val="20"/>
          <w:szCs w:val="20"/>
        </w:rPr>
        <w:t xml:space="preserve">DTE says township ordinance makes wind farm project 'impossible', </w:t>
      </w:r>
      <w:r w:rsidRPr="00652594">
        <w:rPr>
          <w:smallCaps/>
          <w:sz w:val="20"/>
          <w:szCs w:val="20"/>
        </w:rPr>
        <w:t>M Live Michigan</w:t>
      </w:r>
      <w:r w:rsidRPr="00652594">
        <w:rPr>
          <w:sz w:val="20"/>
          <w:szCs w:val="20"/>
        </w:rPr>
        <w:t>, May 16, 2018.</w:t>
      </w:r>
    </w:p>
  </w:footnote>
  <w:footnote w:id="134">
    <w:p w14:paraId="0CF377EB" w14:textId="15822D5F" w:rsidR="005B4B03" w:rsidRDefault="005B4B03" w:rsidP="005B4B03">
      <w:pPr>
        <w:pStyle w:val="FootnoteText"/>
        <w:ind w:firstLine="0"/>
      </w:pPr>
      <w:r>
        <w:rPr>
          <w:rStyle w:val="FootnoteReference"/>
        </w:rPr>
        <w:footnoteRef/>
      </w:r>
      <w:r>
        <w:t xml:space="preserve"> </w:t>
      </w:r>
      <w:r>
        <w:rPr>
          <w:i/>
        </w:rPr>
        <w:t>Forest Hill Energy-Fowler Farms, L.L.C. v. Township of Bengal, et al.</w:t>
      </w:r>
      <w:r>
        <w:t xml:space="preserve"> (No. 319134 Mich. Ct. Appl. Dec. 4, 2014).  </w:t>
      </w:r>
    </w:p>
  </w:footnote>
  <w:footnote w:id="135">
    <w:p w14:paraId="57785486"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Mike Hughlett, </w:t>
      </w:r>
      <w:r w:rsidRPr="00652594">
        <w:rPr>
          <w:i/>
          <w:iCs/>
          <w:sz w:val="20"/>
          <w:szCs w:val="20"/>
        </w:rPr>
        <w:t>Company Answering to Wind Farm Noise Complaints in Faribault County</w:t>
      </w:r>
      <w:r w:rsidRPr="00652594">
        <w:rPr>
          <w:smallCaps/>
          <w:sz w:val="20"/>
          <w:szCs w:val="20"/>
        </w:rPr>
        <w:t>, Star Tribune</w:t>
      </w:r>
      <w:r w:rsidRPr="00652594">
        <w:rPr>
          <w:sz w:val="20"/>
          <w:szCs w:val="20"/>
        </w:rPr>
        <w:t xml:space="preserve">, Feb. 17, 2018. </w:t>
      </w:r>
    </w:p>
  </w:footnote>
  <w:footnote w:id="136">
    <w:p w14:paraId="46B920FD"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Elizabeth Hustad, </w:t>
      </w:r>
      <w:r w:rsidRPr="00652594">
        <w:rPr>
          <w:i/>
          <w:iCs/>
          <w:sz w:val="20"/>
          <w:szCs w:val="20"/>
        </w:rPr>
        <w:t xml:space="preserve">Minnestrista: No Solar Farm Near Whaletail Lake, </w:t>
      </w:r>
      <w:r w:rsidRPr="00652594">
        <w:rPr>
          <w:smallCaps/>
          <w:sz w:val="20"/>
          <w:szCs w:val="20"/>
        </w:rPr>
        <w:t>The Laker Pioneer</w:t>
      </w:r>
      <w:r w:rsidRPr="00652594">
        <w:rPr>
          <w:sz w:val="20"/>
          <w:szCs w:val="20"/>
        </w:rPr>
        <w:t xml:space="preserve">, Nov. 5, 2020. </w:t>
      </w:r>
    </w:p>
  </w:footnote>
  <w:footnote w:id="137">
    <w:p w14:paraId="473354B0" w14:textId="77777777" w:rsidR="002773EF" w:rsidRPr="00652594" w:rsidRDefault="002773EF" w:rsidP="00E913BB">
      <w:pPr>
        <w:tabs>
          <w:tab w:val="left" w:pos="0"/>
        </w:tabs>
        <w:spacing w:line="240" w:lineRule="auto"/>
        <w:ind w:firstLine="0"/>
        <w:jc w:val="left"/>
        <w:rPr>
          <w:b/>
          <w:bCs/>
          <w:i/>
          <w:iCs/>
          <w:sz w:val="20"/>
          <w:szCs w:val="20"/>
        </w:rPr>
      </w:pPr>
      <w:r w:rsidRPr="00652594">
        <w:rPr>
          <w:rStyle w:val="FootnoteReference"/>
          <w:sz w:val="20"/>
          <w:szCs w:val="20"/>
        </w:rPr>
        <w:footnoteRef/>
      </w:r>
      <w:r w:rsidRPr="00652594">
        <w:rPr>
          <w:sz w:val="20"/>
          <w:szCs w:val="20"/>
        </w:rPr>
        <w:t xml:space="preserve"> Mark Steil, </w:t>
      </w:r>
      <w:r w:rsidRPr="00652594">
        <w:rPr>
          <w:i/>
          <w:iCs/>
          <w:sz w:val="20"/>
          <w:szCs w:val="20"/>
        </w:rPr>
        <w:t>Controversial solar farm near Marshall gets OK to start construction</w:t>
      </w:r>
      <w:r w:rsidRPr="00652594">
        <w:rPr>
          <w:sz w:val="20"/>
          <w:szCs w:val="20"/>
        </w:rPr>
        <w:t xml:space="preserve">, </w:t>
      </w:r>
      <w:r w:rsidRPr="00652594">
        <w:rPr>
          <w:smallCaps/>
          <w:sz w:val="20"/>
          <w:szCs w:val="20"/>
        </w:rPr>
        <w:t>MPR News</w:t>
      </w:r>
      <w:r w:rsidRPr="00652594">
        <w:rPr>
          <w:sz w:val="20"/>
          <w:szCs w:val="20"/>
        </w:rPr>
        <w:t xml:space="preserve">, Mar. 31, 2016. </w:t>
      </w:r>
    </w:p>
  </w:footnote>
  <w:footnote w:id="138">
    <w:p w14:paraId="1744C86B"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Mike Hughlett, </w:t>
      </w:r>
      <w:r w:rsidRPr="00652594">
        <w:rPr>
          <w:i/>
          <w:iCs/>
          <w:sz w:val="20"/>
          <w:szCs w:val="20"/>
        </w:rPr>
        <w:t>Company Answering to Wind Farm Noise Complaints in Faribault County</w:t>
      </w:r>
      <w:r w:rsidRPr="00652594">
        <w:rPr>
          <w:smallCaps/>
          <w:sz w:val="20"/>
          <w:szCs w:val="20"/>
        </w:rPr>
        <w:t>, Star Tribune</w:t>
      </w:r>
      <w:r w:rsidRPr="00652594">
        <w:rPr>
          <w:sz w:val="20"/>
          <w:szCs w:val="20"/>
        </w:rPr>
        <w:t>, Feb. 17, 2018.</w:t>
      </w:r>
    </w:p>
  </w:footnote>
  <w:footnote w:id="139">
    <w:p w14:paraId="03E23BE4" w14:textId="77777777" w:rsidR="002773EF" w:rsidRPr="00652594" w:rsidRDefault="002773EF" w:rsidP="00E913BB">
      <w:pPr>
        <w:tabs>
          <w:tab w:val="left" w:pos="0"/>
        </w:tabs>
        <w:spacing w:line="240" w:lineRule="auto"/>
        <w:ind w:firstLine="0"/>
        <w:jc w:val="left"/>
        <w:rPr>
          <w:rFonts w:eastAsia="Arial"/>
          <w:sz w:val="20"/>
          <w:szCs w:val="20"/>
        </w:rPr>
      </w:pPr>
      <w:r w:rsidRPr="00652594">
        <w:rPr>
          <w:rStyle w:val="FootnoteReference"/>
          <w:sz w:val="20"/>
          <w:szCs w:val="20"/>
        </w:rPr>
        <w:footnoteRef/>
      </w:r>
      <w:r w:rsidRPr="00652594">
        <w:rPr>
          <w:rFonts w:eastAsia="Arial"/>
          <w:sz w:val="20"/>
          <w:szCs w:val="20"/>
        </w:rPr>
        <w:t xml:space="preserve"> Clayton Anderson, </w:t>
      </w:r>
      <w:r w:rsidRPr="00652594">
        <w:rPr>
          <w:rFonts w:eastAsia="Arial"/>
          <w:i/>
          <w:iCs/>
          <w:sz w:val="20"/>
          <w:szCs w:val="20"/>
        </w:rPr>
        <w:t>County commissioners ban commercial wind energy</w:t>
      </w:r>
      <w:r w:rsidRPr="00652594">
        <w:rPr>
          <w:rFonts w:eastAsia="Arial"/>
          <w:i/>
          <w:iCs/>
          <w:smallCaps/>
          <w:sz w:val="20"/>
          <w:szCs w:val="20"/>
        </w:rPr>
        <w:t xml:space="preserve">, </w:t>
      </w:r>
      <w:r w:rsidRPr="00652594">
        <w:rPr>
          <w:rFonts w:eastAsia="Arial"/>
          <w:smallCaps/>
          <w:sz w:val="20"/>
          <w:szCs w:val="20"/>
        </w:rPr>
        <w:t>St. Joseph News-Press</w:t>
      </w:r>
      <w:r w:rsidRPr="00652594">
        <w:rPr>
          <w:rFonts w:eastAsia="Arial"/>
          <w:sz w:val="20"/>
          <w:szCs w:val="20"/>
        </w:rPr>
        <w:t>, Mar. 12, 2020.</w:t>
      </w:r>
    </w:p>
  </w:footnote>
  <w:footnote w:id="140">
    <w:p w14:paraId="19205C98" w14:textId="77777777" w:rsidR="002773EF" w:rsidRPr="00652594" w:rsidRDefault="002773EF" w:rsidP="00E913BB">
      <w:pPr>
        <w:tabs>
          <w:tab w:val="left" w:pos="0"/>
        </w:tabs>
        <w:spacing w:line="240" w:lineRule="auto"/>
        <w:ind w:firstLine="0"/>
        <w:jc w:val="left"/>
        <w:rPr>
          <w:rFonts w:eastAsia="Arial"/>
          <w:sz w:val="20"/>
          <w:szCs w:val="20"/>
        </w:rPr>
      </w:pPr>
      <w:r w:rsidRPr="00652594">
        <w:rPr>
          <w:rStyle w:val="FootnoteReference"/>
          <w:sz w:val="20"/>
          <w:szCs w:val="20"/>
        </w:rPr>
        <w:footnoteRef/>
      </w:r>
      <w:r w:rsidRPr="00652594">
        <w:rPr>
          <w:rFonts w:eastAsia="Arial"/>
          <w:sz w:val="20"/>
          <w:szCs w:val="20"/>
        </w:rPr>
        <w:t xml:space="preserve"> Brett Adkison, </w:t>
      </w:r>
      <w:r w:rsidRPr="00652594">
        <w:rPr>
          <w:rFonts w:eastAsia="Arial"/>
          <w:i/>
          <w:iCs/>
          <w:sz w:val="20"/>
          <w:szCs w:val="20"/>
        </w:rPr>
        <w:t xml:space="preserve">Commissioners approve wind energy moratorium, </w:t>
      </w:r>
      <w:r w:rsidRPr="00652594">
        <w:rPr>
          <w:rFonts w:eastAsia="Arial"/>
          <w:smallCaps/>
          <w:sz w:val="20"/>
          <w:szCs w:val="20"/>
        </w:rPr>
        <w:t>The Clinton County Leader</w:t>
      </w:r>
      <w:r w:rsidRPr="00652594">
        <w:rPr>
          <w:rFonts w:eastAsia="Arial"/>
          <w:sz w:val="20"/>
          <w:szCs w:val="20"/>
        </w:rPr>
        <w:t xml:space="preserve">, Feb. 4, 2016; Emilie Syberg, </w:t>
      </w:r>
      <w:r w:rsidRPr="00652594">
        <w:rPr>
          <w:rFonts w:eastAsia="Arial"/>
          <w:i/>
          <w:iCs/>
          <w:sz w:val="20"/>
          <w:szCs w:val="20"/>
        </w:rPr>
        <w:t xml:space="preserve">Clinton County commissioners keep wind farm moratorium in place, </w:t>
      </w:r>
      <w:r w:rsidRPr="00652594">
        <w:rPr>
          <w:rFonts w:eastAsia="Arial"/>
          <w:smallCaps/>
          <w:sz w:val="20"/>
          <w:szCs w:val="20"/>
        </w:rPr>
        <w:t>WBAA</w:t>
      </w:r>
      <w:r w:rsidRPr="00652594">
        <w:rPr>
          <w:rFonts w:eastAsia="Arial"/>
          <w:sz w:val="20"/>
          <w:szCs w:val="20"/>
        </w:rPr>
        <w:t xml:space="preserve">, Sept. 16, 2019. </w:t>
      </w:r>
    </w:p>
  </w:footnote>
  <w:footnote w:id="141">
    <w:p w14:paraId="41BC9374" w14:textId="77777777" w:rsidR="002773EF" w:rsidRPr="00652594" w:rsidRDefault="002773EF" w:rsidP="00E913BB">
      <w:pPr>
        <w:tabs>
          <w:tab w:val="left" w:pos="0"/>
        </w:tabs>
        <w:spacing w:line="240" w:lineRule="auto"/>
        <w:ind w:firstLine="0"/>
        <w:jc w:val="left"/>
        <w:rPr>
          <w:rFonts w:eastAsia="Arial"/>
          <w:sz w:val="20"/>
          <w:szCs w:val="20"/>
        </w:rPr>
      </w:pPr>
      <w:r w:rsidRPr="00652594">
        <w:rPr>
          <w:rStyle w:val="FootnoteReference"/>
          <w:sz w:val="20"/>
          <w:szCs w:val="20"/>
        </w:rPr>
        <w:footnoteRef/>
      </w:r>
      <w:r w:rsidRPr="00652594">
        <w:rPr>
          <w:rFonts w:eastAsia="Arial"/>
          <w:sz w:val="20"/>
          <w:szCs w:val="20"/>
        </w:rPr>
        <w:t xml:space="preserve"> Matt Flener, </w:t>
      </w:r>
      <w:r w:rsidRPr="00652594">
        <w:rPr>
          <w:rFonts w:eastAsia="Arial"/>
          <w:i/>
          <w:iCs/>
          <w:sz w:val="20"/>
          <w:szCs w:val="20"/>
        </w:rPr>
        <w:t xml:space="preserve">New lawsuit filed, one dismissed near Osborn Wind Project, </w:t>
      </w:r>
      <w:r w:rsidRPr="00652594">
        <w:rPr>
          <w:rFonts w:eastAsia="Arial"/>
          <w:smallCaps/>
          <w:sz w:val="20"/>
          <w:szCs w:val="20"/>
        </w:rPr>
        <w:t>KMBC News</w:t>
      </w:r>
      <w:r w:rsidRPr="00652594">
        <w:rPr>
          <w:rFonts w:eastAsia="Arial"/>
          <w:sz w:val="20"/>
          <w:szCs w:val="20"/>
        </w:rPr>
        <w:t xml:space="preserve">, Jan. 6, 2020; </w:t>
      </w:r>
    </w:p>
    <w:p w14:paraId="7A7194BD" w14:textId="77777777" w:rsidR="002773EF" w:rsidRPr="00652594" w:rsidRDefault="002773EF" w:rsidP="00E913BB">
      <w:pPr>
        <w:tabs>
          <w:tab w:val="left" w:pos="0"/>
        </w:tabs>
        <w:spacing w:line="240" w:lineRule="auto"/>
        <w:ind w:firstLine="0"/>
        <w:jc w:val="left"/>
        <w:rPr>
          <w:rFonts w:eastAsia="Arial"/>
          <w:sz w:val="20"/>
          <w:szCs w:val="20"/>
        </w:rPr>
      </w:pPr>
      <w:r w:rsidRPr="00652594">
        <w:rPr>
          <w:rFonts w:eastAsia="Arial"/>
          <w:sz w:val="20"/>
          <w:szCs w:val="20"/>
        </w:rPr>
        <w:t xml:space="preserve">Brett Adkison, </w:t>
      </w:r>
      <w:r w:rsidRPr="00652594">
        <w:rPr>
          <w:rFonts w:eastAsia="Arial"/>
          <w:i/>
          <w:iCs/>
          <w:sz w:val="20"/>
          <w:szCs w:val="20"/>
        </w:rPr>
        <w:t xml:space="preserve">Commissioners approve wind energy moratorium, </w:t>
      </w:r>
      <w:r w:rsidRPr="00652594">
        <w:rPr>
          <w:rFonts w:eastAsia="Arial"/>
          <w:smallCaps/>
          <w:sz w:val="20"/>
          <w:szCs w:val="20"/>
        </w:rPr>
        <w:t>The Clinton County Leader</w:t>
      </w:r>
      <w:r w:rsidRPr="00652594">
        <w:rPr>
          <w:rFonts w:eastAsia="Arial"/>
          <w:sz w:val="20"/>
          <w:szCs w:val="20"/>
        </w:rPr>
        <w:t xml:space="preserve">, Feb. 4, 2016; </w:t>
      </w:r>
    </w:p>
    <w:p w14:paraId="7264216D" w14:textId="77777777" w:rsidR="002773EF" w:rsidRPr="00652594" w:rsidRDefault="002773EF" w:rsidP="00E913BB">
      <w:pPr>
        <w:tabs>
          <w:tab w:val="left" w:pos="0"/>
        </w:tabs>
        <w:spacing w:line="240" w:lineRule="auto"/>
        <w:ind w:firstLine="0"/>
        <w:jc w:val="left"/>
        <w:rPr>
          <w:rFonts w:eastAsia="Arial"/>
          <w:sz w:val="20"/>
          <w:szCs w:val="20"/>
        </w:rPr>
      </w:pPr>
      <w:r w:rsidRPr="00652594">
        <w:rPr>
          <w:rFonts w:eastAsia="Arial"/>
          <w:sz w:val="20"/>
          <w:szCs w:val="20"/>
        </w:rPr>
        <w:t xml:space="preserve">Ray Scherer, </w:t>
      </w:r>
      <w:r w:rsidRPr="00652594">
        <w:rPr>
          <w:rFonts w:eastAsia="Arial"/>
          <w:i/>
          <w:iCs/>
          <w:sz w:val="20"/>
          <w:szCs w:val="20"/>
        </w:rPr>
        <w:t xml:space="preserve">Opposition to wind farms remains steady, </w:t>
      </w:r>
      <w:r w:rsidRPr="00652594">
        <w:rPr>
          <w:rFonts w:eastAsia="Arial"/>
          <w:smallCaps/>
          <w:sz w:val="20"/>
          <w:szCs w:val="20"/>
        </w:rPr>
        <w:t>St. Joseph News-Press</w:t>
      </w:r>
      <w:r w:rsidRPr="00652594">
        <w:rPr>
          <w:rFonts w:eastAsia="Arial"/>
          <w:sz w:val="20"/>
          <w:szCs w:val="20"/>
        </w:rPr>
        <w:t>, May. 10, 2016.</w:t>
      </w:r>
    </w:p>
  </w:footnote>
  <w:footnote w:id="142">
    <w:p w14:paraId="2ECD22C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i/>
          <w:sz w:val="20"/>
          <w:szCs w:val="20"/>
        </w:rPr>
        <w:t>Diana’s Great Idea, LLC v. Jarrett</w:t>
      </w:r>
      <w:r w:rsidRPr="00652594">
        <w:rPr>
          <w:sz w:val="20"/>
          <w:szCs w:val="20"/>
        </w:rPr>
        <w:t xml:space="preserve">, 401 Mont. 1, 6, 471 P.3d 38 (2020); Johnathan Hettinger, </w:t>
      </w:r>
      <w:r w:rsidRPr="00652594">
        <w:rPr>
          <w:i/>
          <w:iCs/>
          <w:sz w:val="20"/>
          <w:szCs w:val="20"/>
        </w:rPr>
        <w:t xml:space="preserve">Judge temporarily halts construction on Crazy Mountain Wind project, </w:t>
      </w:r>
      <w:r w:rsidRPr="00652594">
        <w:rPr>
          <w:smallCaps/>
          <w:sz w:val="20"/>
          <w:szCs w:val="20"/>
        </w:rPr>
        <w:t>Livingston Enterprise</w:t>
      </w:r>
      <w:r w:rsidRPr="00652594">
        <w:rPr>
          <w:sz w:val="20"/>
          <w:szCs w:val="20"/>
        </w:rPr>
        <w:t xml:space="preserve">, March 20, 2019; </w:t>
      </w:r>
      <w:r w:rsidRPr="00652594">
        <w:rPr>
          <w:i/>
          <w:iCs/>
          <w:sz w:val="20"/>
          <w:szCs w:val="20"/>
        </w:rPr>
        <w:t xml:space="preserve">Neighbors sue to block planned Montana wind farm, </w:t>
      </w:r>
      <w:r w:rsidRPr="00652594">
        <w:rPr>
          <w:smallCaps/>
          <w:sz w:val="20"/>
          <w:szCs w:val="20"/>
        </w:rPr>
        <w:t>Great Falls Tribune</w:t>
      </w:r>
      <w:r w:rsidRPr="00652594">
        <w:rPr>
          <w:sz w:val="20"/>
          <w:szCs w:val="20"/>
        </w:rPr>
        <w:t>, Oct. 15, 2018.</w:t>
      </w:r>
    </w:p>
  </w:footnote>
  <w:footnote w:id="143">
    <w:p w14:paraId="0EBC2E4C"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Associated Press, </w:t>
      </w:r>
      <w:r w:rsidRPr="00652594">
        <w:rPr>
          <w:i/>
          <w:iCs/>
          <w:sz w:val="20"/>
          <w:szCs w:val="20"/>
        </w:rPr>
        <w:t xml:space="preserve">Environmentalists blamed for collapse of proposed Glasgow wind farm, </w:t>
      </w:r>
      <w:r w:rsidRPr="00652594">
        <w:rPr>
          <w:smallCaps/>
          <w:sz w:val="20"/>
          <w:szCs w:val="20"/>
        </w:rPr>
        <w:t>Billings Gazette</w:t>
      </w:r>
      <w:r w:rsidRPr="00652594">
        <w:rPr>
          <w:sz w:val="20"/>
          <w:szCs w:val="20"/>
        </w:rPr>
        <w:t>, Sept. 23, 2007.</w:t>
      </w:r>
    </w:p>
  </w:footnote>
  <w:footnote w:id="144">
    <w:p w14:paraId="04468216" w14:textId="77777777" w:rsidR="002773EF" w:rsidRPr="00652594" w:rsidRDefault="002773EF" w:rsidP="00D60950">
      <w:pPr>
        <w:tabs>
          <w:tab w:val="left" w:pos="0"/>
        </w:tabs>
        <w:spacing w:line="240" w:lineRule="auto"/>
        <w:ind w:firstLine="0"/>
        <w:jc w:val="left"/>
        <w:rPr>
          <w:sz w:val="20"/>
          <w:szCs w:val="20"/>
          <w:highlight w:val="white"/>
        </w:rPr>
      </w:pPr>
      <w:r w:rsidRPr="00652594">
        <w:rPr>
          <w:rStyle w:val="FootnoteReference"/>
          <w:sz w:val="20"/>
          <w:szCs w:val="20"/>
        </w:rPr>
        <w:footnoteRef/>
      </w:r>
      <w:r w:rsidRPr="00652594">
        <w:rPr>
          <w:sz w:val="20"/>
          <w:szCs w:val="20"/>
          <w:highlight w:val="white"/>
        </w:rPr>
        <w:t xml:space="preserve"> </w:t>
      </w:r>
      <w:r w:rsidRPr="00652594">
        <w:rPr>
          <w:sz w:val="20"/>
          <w:szCs w:val="20"/>
        </w:rPr>
        <w:t xml:space="preserve">Daniel Person, </w:t>
      </w:r>
      <w:r w:rsidRPr="00652594">
        <w:rPr>
          <w:i/>
          <w:iCs/>
          <w:sz w:val="20"/>
          <w:szCs w:val="20"/>
        </w:rPr>
        <w:t xml:space="preserve">Across southwest Montana, companies plan to ramp up the region’s wind industry. It hasn’t been a breeze, </w:t>
      </w:r>
      <w:r w:rsidRPr="00652594">
        <w:rPr>
          <w:smallCaps/>
          <w:sz w:val="20"/>
          <w:szCs w:val="20"/>
        </w:rPr>
        <w:t>Bozeman Daily Chronicle</w:t>
      </w:r>
      <w:r w:rsidRPr="00652594">
        <w:rPr>
          <w:sz w:val="20"/>
          <w:szCs w:val="20"/>
        </w:rPr>
        <w:t>, Oct. 24, 2010.</w:t>
      </w:r>
    </w:p>
  </w:footnote>
  <w:footnote w:id="145">
    <w:p w14:paraId="24A073F3"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t xml:space="preserve"> </w:t>
      </w:r>
      <w:r w:rsidRPr="00652594">
        <w:rPr>
          <w:smallCaps/>
          <w:sz w:val="20"/>
          <w:szCs w:val="20"/>
        </w:rPr>
        <w:t>Adams County, Ne</w:t>
      </w:r>
      <w:r w:rsidRPr="00652594">
        <w:rPr>
          <w:sz w:val="20"/>
          <w:szCs w:val="20"/>
        </w:rPr>
        <w:t xml:space="preserve">., Zoning Regulations § 8.04 (August 3, 2010). </w:t>
      </w:r>
    </w:p>
  </w:footnote>
  <w:footnote w:id="146">
    <w:p w14:paraId="3A8CE85A"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Nick Hytrek, </w:t>
      </w:r>
      <w:r w:rsidRPr="00652594">
        <w:rPr>
          <w:i/>
          <w:iCs/>
          <w:sz w:val="20"/>
          <w:szCs w:val="20"/>
        </w:rPr>
        <w:t xml:space="preserve">Dakota County tables action on wind farm moratorium, </w:t>
      </w:r>
      <w:r w:rsidRPr="00652594">
        <w:rPr>
          <w:smallCaps/>
          <w:sz w:val="20"/>
          <w:szCs w:val="20"/>
        </w:rPr>
        <w:t>Sioux City Journal</w:t>
      </w:r>
      <w:r w:rsidRPr="00652594">
        <w:rPr>
          <w:sz w:val="20"/>
          <w:szCs w:val="20"/>
        </w:rPr>
        <w:t>, May 4, 2020.</w:t>
      </w:r>
    </w:p>
  </w:footnote>
  <w:footnote w:id="147">
    <w:p w14:paraId="4ABA8B94"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t xml:space="preserve"> </w:t>
      </w:r>
      <w:r w:rsidRPr="00652594">
        <w:rPr>
          <w:sz w:val="20"/>
          <w:szCs w:val="20"/>
        </w:rPr>
        <w:t xml:space="preserve">Doug Kennedy, </w:t>
      </w:r>
      <w:r w:rsidRPr="00652594">
        <w:rPr>
          <w:i/>
          <w:iCs/>
          <w:sz w:val="20"/>
          <w:szCs w:val="20"/>
        </w:rPr>
        <w:t xml:space="preserve">Gage County Approves Temporary Moratorium on New Wind Farm Applications, </w:t>
      </w:r>
      <w:r w:rsidRPr="00652594">
        <w:rPr>
          <w:smallCaps/>
          <w:sz w:val="20"/>
          <w:szCs w:val="20"/>
        </w:rPr>
        <w:t>News Channel Nebraska</w:t>
      </w:r>
      <w:r w:rsidRPr="00652594">
        <w:rPr>
          <w:sz w:val="20"/>
          <w:szCs w:val="20"/>
        </w:rPr>
        <w:t>, Sept. 9, 2020.</w:t>
      </w:r>
      <w:r w:rsidRPr="00652594">
        <w:t xml:space="preserve"> </w:t>
      </w:r>
    </w:p>
  </w:footnote>
  <w:footnote w:id="148">
    <w:p w14:paraId="7189802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Rachel George, </w:t>
      </w:r>
      <w:r w:rsidRPr="00652594">
        <w:rPr>
          <w:i/>
          <w:iCs/>
          <w:sz w:val="20"/>
          <w:szCs w:val="20"/>
        </w:rPr>
        <w:t xml:space="preserve">City Council Digest, </w:t>
      </w:r>
      <w:r w:rsidRPr="00652594">
        <w:rPr>
          <w:smallCaps/>
          <w:sz w:val="20"/>
          <w:szCs w:val="20"/>
        </w:rPr>
        <w:t>Omaha World-Herald</w:t>
      </w:r>
      <w:r w:rsidRPr="00652594">
        <w:rPr>
          <w:sz w:val="20"/>
          <w:szCs w:val="20"/>
        </w:rPr>
        <w:t>, July 28, 2020.</w:t>
      </w:r>
    </w:p>
  </w:footnote>
  <w:footnote w:id="149">
    <w:p w14:paraId="4306851A"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t xml:space="preserve"> </w:t>
      </w:r>
      <w:r w:rsidRPr="00652594">
        <w:rPr>
          <w:sz w:val="20"/>
          <w:szCs w:val="20"/>
        </w:rPr>
        <w:t xml:space="preserve">Jerry Guenther, </w:t>
      </w:r>
      <w:r w:rsidRPr="00652594">
        <w:rPr>
          <w:i/>
          <w:iCs/>
          <w:sz w:val="20"/>
          <w:szCs w:val="20"/>
        </w:rPr>
        <w:t xml:space="preserve">Madison County approves moratorium on wind farms, </w:t>
      </w:r>
      <w:r w:rsidRPr="00652594">
        <w:rPr>
          <w:smallCaps/>
          <w:sz w:val="20"/>
          <w:szCs w:val="20"/>
        </w:rPr>
        <w:t>Norfolk Daily News,</w:t>
      </w:r>
      <w:r w:rsidRPr="00652594">
        <w:rPr>
          <w:sz w:val="20"/>
          <w:szCs w:val="20"/>
        </w:rPr>
        <w:t xml:space="preserve"> Apr. 4, 2018.</w:t>
      </w:r>
      <w:r w:rsidRPr="00652594">
        <w:rPr>
          <w:i/>
          <w:iCs/>
          <w:sz w:val="20"/>
          <w:szCs w:val="20"/>
        </w:rPr>
        <w:t xml:space="preserve"> </w:t>
      </w:r>
    </w:p>
  </w:footnote>
  <w:footnote w:id="150">
    <w:p w14:paraId="6C2D18F9"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Jerry Guenther, </w:t>
      </w:r>
      <w:r w:rsidRPr="00652594">
        <w:rPr>
          <w:i/>
          <w:iCs/>
          <w:sz w:val="20"/>
          <w:szCs w:val="20"/>
        </w:rPr>
        <w:t xml:space="preserve">Wind energy gets some ’blow back,’ </w:t>
      </w:r>
      <w:r w:rsidRPr="00652594">
        <w:rPr>
          <w:smallCaps/>
          <w:sz w:val="20"/>
          <w:szCs w:val="20"/>
        </w:rPr>
        <w:t>Norfolk Daily News,</w:t>
      </w:r>
      <w:r w:rsidRPr="00652594">
        <w:rPr>
          <w:sz w:val="20"/>
          <w:szCs w:val="20"/>
        </w:rPr>
        <w:t xml:space="preserve"> Nov. 21, 2017.</w:t>
      </w:r>
    </w:p>
  </w:footnote>
  <w:footnote w:id="151">
    <w:p w14:paraId="19240331"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Webster County, NE</w:t>
      </w:r>
      <w:r w:rsidRPr="00652594">
        <w:rPr>
          <w:sz w:val="20"/>
          <w:szCs w:val="20"/>
        </w:rPr>
        <w:t xml:space="preserve">., Zoning Regulations </w:t>
      </w:r>
      <w:r w:rsidRPr="00652594">
        <w:rPr>
          <w:sz w:val="19"/>
          <w:szCs w:val="19"/>
        </w:rPr>
        <w:t>§</w:t>
      </w:r>
      <w:r w:rsidRPr="00652594">
        <w:rPr>
          <w:sz w:val="20"/>
          <w:szCs w:val="20"/>
        </w:rPr>
        <w:t>609 (September 2018).</w:t>
      </w:r>
    </w:p>
  </w:footnote>
  <w:footnote w:id="152">
    <w:p w14:paraId="372FBB58" w14:textId="77777777" w:rsidR="002773EF" w:rsidRPr="00652594" w:rsidRDefault="002773EF" w:rsidP="00665AD2">
      <w:pPr>
        <w:tabs>
          <w:tab w:val="left" w:pos="0"/>
        </w:tabs>
        <w:spacing w:line="240" w:lineRule="auto"/>
        <w:ind w:firstLine="0"/>
        <w:jc w:val="left"/>
        <w:rPr>
          <w:sz w:val="20"/>
          <w:szCs w:val="20"/>
        </w:rPr>
      </w:pPr>
      <w:r w:rsidRPr="00652594">
        <w:rPr>
          <w:rStyle w:val="FootnoteReference"/>
          <w:sz w:val="20"/>
          <w:szCs w:val="20"/>
        </w:rPr>
        <w:footnoteRef/>
      </w:r>
      <w:r w:rsidRPr="00652594">
        <w:rPr>
          <w:i/>
          <w:iCs/>
          <w:sz w:val="20"/>
          <w:szCs w:val="20"/>
        </w:rPr>
        <w:t xml:space="preserve"> Nebraska wind project runs into opposition by residents</w:t>
      </w:r>
      <w:r w:rsidRPr="00652594">
        <w:rPr>
          <w:iCs/>
          <w:sz w:val="20"/>
          <w:szCs w:val="20"/>
        </w:rPr>
        <w:t xml:space="preserve">, </w:t>
      </w:r>
      <w:r w:rsidRPr="00652594">
        <w:rPr>
          <w:smallCaps/>
          <w:sz w:val="20"/>
          <w:szCs w:val="20"/>
        </w:rPr>
        <w:t>OK Energy Today</w:t>
      </w:r>
      <w:r w:rsidRPr="00652594">
        <w:rPr>
          <w:sz w:val="20"/>
          <w:szCs w:val="20"/>
        </w:rPr>
        <w:t>,</w:t>
      </w:r>
      <w:r w:rsidRPr="00652594">
        <w:rPr>
          <w:i/>
          <w:iCs/>
          <w:sz w:val="20"/>
          <w:szCs w:val="20"/>
        </w:rPr>
        <w:t xml:space="preserve"> </w:t>
      </w:r>
      <w:r w:rsidRPr="00652594">
        <w:rPr>
          <w:sz w:val="20"/>
          <w:szCs w:val="20"/>
        </w:rPr>
        <w:t>Feb. 24, 2020.</w:t>
      </w:r>
    </w:p>
  </w:footnote>
  <w:footnote w:id="153">
    <w:p w14:paraId="7AEE2792" w14:textId="2DBE3778"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i/>
          <w:iCs/>
          <w:sz w:val="20"/>
          <w:szCs w:val="20"/>
        </w:rPr>
        <w:t xml:space="preserve"> </w:t>
      </w:r>
      <w:r>
        <w:rPr>
          <w:i/>
          <w:iCs/>
          <w:sz w:val="20"/>
          <w:szCs w:val="20"/>
        </w:rPr>
        <w:t>Id</w:t>
      </w:r>
      <w:r w:rsidRPr="00652594">
        <w:rPr>
          <w:sz w:val="20"/>
          <w:szCs w:val="20"/>
        </w:rPr>
        <w:t>.</w:t>
      </w:r>
    </w:p>
  </w:footnote>
  <w:footnote w:id="154">
    <w:p w14:paraId="1D70F744" w14:textId="77777777"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Matt Olberding, </w:t>
      </w:r>
      <w:r w:rsidRPr="00652594">
        <w:rPr>
          <w:rFonts w:ascii="Times New Roman" w:hAnsi="Times New Roman" w:cs="Times New Roman"/>
          <w:i/>
          <w:iCs/>
          <w:sz w:val="20"/>
        </w:rPr>
        <w:t xml:space="preserve">Group sues to stop Saline County wind farm, </w:t>
      </w:r>
      <w:r w:rsidRPr="00652594">
        <w:rPr>
          <w:rFonts w:ascii="Times New Roman" w:hAnsi="Times New Roman" w:cs="Times New Roman"/>
          <w:smallCaps/>
          <w:sz w:val="20"/>
        </w:rPr>
        <w:t>Lincoln Journal Star</w:t>
      </w:r>
      <w:r w:rsidRPr="00652594">
        <w:rPr>
          <w:rFonts w:ascii="Times New Roman" w:hAnsi="Times New Roman" w:cs="Times New Roman"/>
          <w:sz w:val="20"/>
        </w:rPr>
        <w:t xml:space="preserve">, Nov. 11, 2019; Milligan 1 Wind, </w:t>
      </w:r>
      <w:r w:rsidRPr="00652594">
        <w:rPr>
          <w:rFonts w:ascii="Times New Roman" w:hAnsi="Times New Roman" w:cs="Times New Roman"/>
          <w:i/>
          <w:iCs/>
          <w:sz w:val="20"/>
        </w:rPr>
        <w:t xml:space="preserve">Construction Updates </w:t>
      </w:r>
      <w:r w:rsidRPr="00652594">
        <w:rPr>
          <w:rFonts w:ascii="Times New Roman" w:hAnsi="Times New Roman" w:cs="Times New Roman"/>
          <w:sz w:val="20"/>
        </w:rPr>
        <w:t>(visited Dec. 21, 2020), https://www.milligan1wind.com/construction-updates/.</w:t>
      </w:r>
    </w:p>
  </w:footnote>
  <w:footnote w:id="155">
    <w:p w14:paraId="77E602D6" w14:textId="77777777" w:rsidR="00233DC5" w:rsidRPr="008428AB" w:rsidRDefault="00233DC5" w:rsidP="00233DC5">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Todd Von Kampen, </w:t>
      </w:r>
      <w:r w:rsidRPr="008428AB">
        <w:rPr>
          <w:rFonts w:ascii="Palatino Linotype" w:hAnsi="Palatino Linotype"/>
          <w:i/>
        </w:rPr>
        <w:t>Fresh gusts in Sandhills wind-energy project fight</w:t>
      </w:r>
      <w:r w:rsidRPr="008428AB">
        <w:rPr>
          <w:rFonts w:ascii="Palatino Linotype" w:hAnsi="Palatino Linotype"/>
        </w:rPr>
        <w:t xml:space="preserve">, </w:t>
      </w:r>
      <w:r w:rsidRPr="001B58B1">
        <w:rPr>
          <w:rFonts w:ascii="Palatino Linotype" w:hAnsi="Palatino Linotype"/>
          <w:smallCaps/>
        </w:rPr>
        <w:t>The North Platte Telegraph</w:t>
      </w:r>
      <w:r w:rsidRPr="008428AB">
        <w:rPr>
          <w:rFonts w:ascii="Palatino Linotype" w:hAnsi="Palatino Linotype"/>
        </w:rPr>
        <w:t>, Dec. 7, 2019.</w:t>
      </w:r>
    </w:p>
  </w:footnote>
  <w:footnote w:id="156">
    <w:p w14:paraId="4E07B145" w14:textId="77777777" w:rsidR="00233DC5" w:rsidRPr="008428AB" w:rsidRDefault="00233DC5" w:rsidP="00233DC5">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Todd Von Kampen, </w:t>
      </w:r>
      <w:r w:rsidRPr="008428AB">
        <w:rPr>
          <w:rFonts w:ascii="Palatino Linotype" w:hAnsi="Palatino Linotype"/>
          <w:i/>
        </w:rPr>
        <w:t>Group continues legal battle to reverse Cherry County’s endorsement of Kilgore-area wind farm</w:t>
      </w:r>
      <w:r w:rsidRPr="008428AB">
        <w:rPr>
          <w:rFonts w:ascii="Palatino Linotype" w:hAnsi="Palatino Linotype"/>
        </w:rPr>
        <w:t xml:space="preserve">, </w:t>
      </w:r>
      <w:r w:rsidRPr="001B58B1">
        <w:rPr>
          <w:rFonts w:ascii="Palatino Linotype" w:hAnsi="Palatino Linotype"/>
          <w:smallCaps/>
        </w:rPr>
        <w:t>The North Platte Telegraph</w:t>
      </w:r>
      <w:r w:rsidRPr="008428AB">
        <w:rPr>
          <w:rFonts w:ascii="Palatino Linotype" w:hAnsi="Palatino Linotype"/>
        </w:rPr>
        <w:t>, Sept. 17, 2020.</w:t>
      </w:r>
    </w:p>
  </w:footnote>
  <w:footnote w:id="157">
    <w:p w14:paraId="7445FDB9" w14:textId="77777777" w:rsidR="002773EF" w:rsidRPr="00652594" w:rsidRDefault="002773EF" w:rsidP="00E913BB">
      <w:pPr>
        <w:tabs>
          <w:tab w:val="left" w:pos="0"/>
        </w:tabs>
        <w:spacing w:line="240" w:lineRule="auto"/>
        <w:ind w:firstLine="0"/>
        <w:jc w:val="left"/>
        <w:rPr>
          <w:sz w:val="20"/>
          <w:szCs w:val="20"/>
          <w:highlight w:val="white"/>
        </w:rPr>
      </w:pPr>
      <w:r w:rsidRPr="00652594">
        <w:rPr>
          <w:rStyle w:val="FootnoteReference"/>
          <w:sz w:val="20"/>
          <w:szCs w:val="20"/>
        </w:rPr>
        <w:footnoteRef/>
      </w:r>
      <w:r w:rsidRPr="00652594">
        <w:rPr>
          <w:sz w:val="20"/>
          <w:szCs w:val="20"/>
          <w:highlight w:val="white"/>
        </w:rPr>
        <w:t xml:space="preserve"> </w:t>
      </w:r>
      <w:r w:rsidRPr="00652594">
        <w:rPr>
          <w:sz w:val="20"/>
          <w:szCs w:val="20"/>
        </w:rPr>
        <w:t xml:space="preserve">Scott Streater, </w:t>
      </w:r>
      <w:r w:rsidRPr="00652594">
        <w:rPr>
          <w:i/>
          <w:iCs/>
          <w:sz w:val="20"/>
          <w:szCs w:val="20"/>
        </w:rPr>
        <w:t xml:space="preserve">BLM rejects massive Nev. Wind Project, </w:t>
      </w:r>
      <w:r w:rsidRPr="00652594">
        <w:rPr>
          <w:smallCaps/>
          <w:sz w:val="20"/>
          <w:szCs w:val="20"/>
        </w:rPr>
        <w:t>Governor’s Wind Energy Coalition</w:t>
      </w:r>
      <w:r w:rsidRPr="00652594">
        <w:rPr>
          <w:sz w:val="20"/>
          <w:szCs w:val="20"/>
        </w:rPr>
        <w:t xml:space="preserve">, Dec. 4, 2018; </w:t>
      </w:r>
      <w:r w:rsidRPr="00652594">
        <w:rPr>
          <w:sz w:val="20"/>
          <w:szCs w:val="20"/>
          <w:highlight w:val="white"/>
        </w:rPr>
        <w:t xml:space="preserve">Dr. Donald Allen Deever, </w:t>
      </w:r>
      <w:r w:rsidRPr="00652594">
        <w:rPr>
          <w:i/>
          <w:iCs/>
          <w:sz w:val="20"/>
          <w:szCs w:val="20"/>
          <w:highlight w:val="white"/>
        </w:rPr>
        <w:t xml:space="preserve">Freedom of Information Act Document Reveals Who Shut Down Massive Wind Farm in Southern Nevada, </w:t>
      </w:r>
      <w:r w:rsidRPr="00652594">
        <w:rPr>
          <w:smallCaps/>
          <w:sz w:val="20"/>
          <w:szCs w:val="20"/>
          <w:highlight w:val="white"/>
        </w:rPr>
        <w:t>Sierra Nevada Ally</w:t>
      </w:r>
      <w:r w:rsidRPr="00652594">
        <w:rPr>
          <w:sz w:val="20"/>
          <w:szCs w:val="20"/>
          <w:highlight w:val="white"/>
        </w:rPr>
        <w:t>, Dec. 8, 2018.</w:t>
      </w:r>
    </w:p>
  </w:footnote>
  <w:footnote w:id="158">
    <w:p w14:paraId="3C2390A7"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Henry Brean, </w:t>
      </w:r>
      <w:r w:rsidRPr="00652594">
        <w:rPr>
          <w:i/>
          <w:iCs/>
          <w:sz w:val="20"/>
          <w:szCs w:val="20"/>
        </w:rPr>
        <w:t>Wind Energy Project Gearing Up After Lawsuit Settled</w:t>
      </w:r>
      <w:r w:rsidRPr="00652594">
        <w:rPr>
          <w:i/>
          <w:iCs/>
          <w:smallCaps/>
          <w:sz w:val="20"/>
          <w:szCs w:val="20"/>
        </w:rPr>
        <w:t xml:space="preserve">, </w:t>
      </w:r>
      <w:r w:rsidRPr="00652594">
        <w:rPr>
          <w:smallCaps/>
          <w:sz w:val="20"/>
          <w:szCs w:val="20"/>
        </w:rPr>
        <w:t>Las Vegas Review-Journal</w:t>
      </w:r>
      <w:r w:rsidRPr="00652594">
        <w:rPr>
          <w:sz w:val="20"/>
          <w:szCs w:val="20"/>
        </w:rPr>
        <w:t>, Apr. 17, 2012.</w:t>
      </w:r>
    </w:p>
  </w:footnote>
  <w:footnote w:id="159">
    <w:p w14:paraId="355EE926" w14:textId="3E67CD1B" w:rsidR="002773EF" w:rsidRPr="00652594" w:rsidRDefault="002773EF" w:rsidP="00E913BB">
      <w:pPr>
        <w:pBdr>
          <w:top w:val="nil"/>
          <w:left w:val="nil"/>
          <w:bottom w:val="nil"/>
          <w:right w:val="nil"/>
          <w:between w:val="nil"/>
        </w:pBd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w:t>
      </w:r>
      <w:hyperlink r:id="rId22">
        <w:r w:rsidRPr="00652594">
          <w:rPr>
            <w:sz w:val="20"/>
            <w:szCs w:val="20"/>
          </w:rPr>
          <w:t>Caitlin</w:t>
        </w:r>
      </w:hyperlink>
      <w:r w:rsidRPr="00652594">
        <w:rPr>
          <w:sz w:val="20"/>
          <w:szCs w:val="20"/>
        </w:rPr>
        <w:t xml:space="preserve"> Andrews, </w:t>
      </w:r>
      <w:r w:rsidRPr="00652594">
        <w:rPr>
          <w:i/>
          <w:iCs/>
          <w:sz w:val="20"/>
          <w:szCs w:val="20"/>
        </w:rPr>
        <w:t>Concord zoning board to hear massive solar farm proposal</w:t>
      </w:r>
      <w:r w:rsidRPr="00652594">
        <w:rPr>
          <w:sz w:val="20"/>
          <w:szCs w:val="20"/>
        </w:rPr>
        <w:t xml:space="preserve">, </w:t>
      </w:r>
      <w:r w:rsidRPr="00652594">
        <w:rPr>
          <w:smallCaps/>
          <w:sz w:val="20"/>
          <w:szCs w:val="20"/>
        </w:rPr>
        <w:t>Concord Monitor,</w:t>
      </w:r>
      <w:r w:rsidRPr="00652594">
        <w:rPr>
          <w:sz w:val="20"/>
          <w:szCs w:val="20"/>
        </w:rPr>
        <w:t xml:space="preserve"> Feb. 6, 2018</w:t>
      </w:r>
      <w:r>
        <w:rPr>
          <w:sz w:val="20"/>
          <w:szCs w:val="20"/>
        </w:rPr>
        <w:t xml:space="preserve">; </w:t>
      </w:r>
      <w:hyperlink r:id="rId23">
        <w:r w:rsidRPr="00652594">
          <w:rPr>
            <w:sz w:val="20"/>
            <w:szCs w:val="20"/>
          </w:rPr>
          <w:t>Caitlin</w:t>
        </w:r>
      </w:hyperlink>
      <w:r w:rsidRPr="00652594">
        <w:rPr>
          <w:sz w:val="20"/>
          <w:szCs w:val="20"/>
        </w:rPr>
        <w:t xml:space="preserve"> Andrews, </w:t>
      </w:r>
      <w:r w:rsidRPr="00652594">
        <w:rPr>
          <w:i/>
          <w:iCs/>
          <w:sz w:val="20"/>
          <w:szCs w:val="20"/>
        </w:rPr>
        <w:t>West Portsmouth Street solar project denied rehearing</w:t>
      </w:r>
      <w:r w:rsidRPr="00652594">
        <w:rPr>
          <w:sz w:val="20"/>
          <w:szCs w:val="20"/>
        </w:rPr>
        <w:t xml:space="preserve">, </w:t>
      </w:r>
      <w:r w:rsidRPr="00652594">
        <w:rPr>
          <w:smallCaps/>
          <w:sz w:val="20"/>
          <w:szCs w:val="20"/>
        </w:rPr>
        <w:t>Concord Monitor,</w:t>
      </w:r>
      <w:r w:rsidRPr="00652594">
        <w:rPr>
          <w:sz w:val="20"/>
          <w:szCs w:val="20"/>
        </w:rPr>
        <w:t xml:space="preserve"> Jun. 6, 2018.</w:t>
      </w:r>
    </w:p>
  </w:footnote>
  <w:footnote w:id="160">
    <w:p w14:paraId="152317B2"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Paul Cuno-Booth, </w:t>
      </w:r>
      <w:r w:rsidRPr="00652594">
        <w:rPr>
          <w:i/>
          <w:iCs/>
          <w:sz w:val="20"/>
          <w:szCs w:val="20"/>
        </w:rPr>
        <w:t>State's high court shoots down appeal against Antrim Wind; project can go forward</w:t>
      </w:r>
      <w:r w:rsidRPr="00652594">
        <w:rPr>
          <w:sz w:val="20"/>
          <w:szCs w:val="20"/>
        </w:rPr>
        <w:t xml:space="preserve">, </w:t>
      </w:r>
      <w:r w:rsidRPr="00652594">
        <w:rPr>
          <w:smallCaps/>
          <w:sz w:val="20"/>
          <w:szCs w:val="20"/>
        </w:rPr>
        <w:t>The Keene Sentinel</w:t>
      </w:r>
      <w:r w:rsidRPr="00652594">
        <w:rPr>
          <w:sz w:val="20"/>
          <w:szCs w:val="20"/>
        </w:rPr>
        <w:t>, May 12, 2018.</w:t>
      </w:r>
    </w:p>
  </w:footnote>
  <w:footnote w:id="161">
    <w:p w14:paraId="7E50C6AD"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Allie Morris, </w:t>
      </w:r>
      <w:r w:rsidRPr="00652594">
        <w:rPr>
          <w:i/>
          <w:sz w:val="20"/>
          <w:szCs w:val="20"/>
        </w:rPr>
        <w:t xml:space="preserve">Ibredrola abandons Wild Meadows wind farm, raising questions about future of wind power in N.H., </w:t>
      </w:r>
      <w:r w:rsidRPr="00652594">
        <w:rPr>
          <w:smallCaps/>
          <w:sz w:val="20"/>
          <w:szCs w:val="20"/>
        </w:rPr>
        <w:t>Concord Monitor</w:t>
      </w:r>
      <w:r w:rsidRPr="00652594">
        <w:rPr>
          <w:sz w:val="20"/>
          <w:szCs w:val="20"/>
        </w:rPr>
        <w:t>, May 29, 2014.</w:t>
      </w:r>
    </w:p>
  </w:footnote>
  <w:footnote w:id="162">
    <w:p w14:paraId="4798C34D" w14:textId="588355D6"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hyperlink r:id="rId24">
        <w:r w:rsidRPr="00652594">
          <w:rPr>
            <w:sz w:val="20"/>
            <w:highlight w:val="white"/>
          </w:rPr>
          <w:t>U.S.</w:t>
        </w:r>
      </w:hyperlink>
      <w:r w:rsidRPr="00652594">
        <w:rPr>
          <w:sz w:val="20"/>
        </w:rPr>
        <w:t xml:space="preserve"> Chamber of Commerce, </w:t>
      </w:r>
      <w:r w:rsidRPr="00652594">
        <w:rPr>
          <w:i/>
          <w:iCs/>
          <w:sz w:val="20"/>
        </w:rPr>
        <w:t>Progress Denied: The Potential Economic Impact of Permitting Challenges Facing Proposed Energy Projects</w:t>
      </w:r>
      <w:r w:rsidRPr="00652594">
        <w:rPr>
          <w:sz w:val="20"/>
        </w:rPr>
        <w:t xml:space="preserve"> (visited Dec. 14, 2020), https://www.uschamber.com/report/progress-denied-the-potential-economic-impact-of-permitting-challenges-facing-proposed-energy; </w:t>
      </w:r>
      <w:r w:rsidRPr="00652594">
        <w:rPr>
          <w:rFonts w:ascii="Times New Roman" w:hAnsi="Times New Roman" w:cs="Times New Roman"/>
          <w:sz w:val="20"/>
        </w:rPr>
        <w:t xml:space="preserve">Dept. of Energy, </w:t>
      </w:r>
      <w:r w:rsidRPr="00652594">
        <w:rPr>
          <w:rFonts w:ascii="Times New Roman" w:hAnsi="Times New Roman" w:cs="Times New Roman"/>
          <w:i/>
          <w:iCs/>
          <w:sz w:val="20"/>
        </w:rPr>
        <w:t xml:space="preserve">Granite Reliable </w:t>
      </w:r>
      <w:r w:rsidRPr="00652594">
        <w:rPr>
          <w:rFonts w:ascii="Times New Roman" w:hAnsi="Times New Roman" w:cs="Times New Roman"/>
          <w:sz w:val="20"/>
        </w:rPr>
        <w:t>(visited Dec. 29, 2020), https://www.energy.gov/lpo/granite-reliable.</w:t>
      </w:r>
    </w:p>
  </w:footnote>
  <w:footnote w:id="163">
    <w:p w14:paraId="73832F9A" w14:textId="77777777"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rFonts w:ascii="Times New Roman" w:eastAsia="Times New Roman" w:hAnsi="Times New Roman" w:cs="Times New Roman"/>
          <w:i/>
          <w:color w:val="000000" w:themeColor="text1"/>
          <w:sz w:val="20"/>
        </w:rPr>
        <w:t>Clean Water Action v. Jackson Township</w:t>
      </w:r>
      <w:r w:rsidRPr="00652594">
        <w:rPr>
          <w:rFonts w:ascii="Times New Roman" w:eastAsia="Times New Roman" w:hAnsi="Times New Roman" w:cs="Times New Roman"/>
          <w:color w:val="000000" w:themeColor="text1"/>
          <w:sz w:val="20"/>
        </w:rPr>
        <w:t>,</w:t>
      </w:r>
      <w:r w:rsidRPr="00652594">
        <w:rPr>
          <w:rFonts w:ascii="Times New Roman" w:eastAsia="Times New Roman" w:hAnsi="Times New Roman" w:cs="Times New Roman"/>
          <w:b/>
          <w:color w:val="000000" w:themeColor="text1"/>
        </w:rPr>
        <w:t xml:space="preserve"> </w:t>
      </w:r>
      <w:r w:rsidRPr="00652594">
        <w:rPr>
          <w:rFonts w:ascii="Times New Roman" w:hAnsi="Times New Roman" w:cs="Times New Roman"/>
          <w:sz w:val="20"/>
        </w:rPr>
        <w:t>L-001251-15 (N.J. Super. Ct., June 19, 2017).</w:t>
      </w:r>
    </w:p>
  </w:footnote>
  <w:footnote w:id="164">
    <w:p w14:paraId="0AC62F05" w14:textId="77777777" w:rsidR="002773EF" w:rsidRPr="00652594" w:rsidRDefault="002773EF" w:rsidP="00E913BB">
      <w:pPr>
        <w:tabs>
          <w:tab w:val="left" w:pos="0"/>
        </w:tabs>
        <w:spacing w:line="240" w:lineRule="auto"/>
        <w:ind w:firstLine="0"/>
        <w:jc w:val="left"/>
        <w:rPr>
          <w:i/>
          <w:iCs/>
          <w:sz w:val="20"/>
          <w:szCs w:val="20"/>
        </w:rPr>
      </w:pPr>
      <w:r w:rsidRPr="00652594">
        <w:rPr>
          <w:rStyle w:val="FootnoteReference"/>
          <w:sz w:val="20"/>
          <w:szCs w:val="20"/>
        </w:rPr>
        <w:footnoteRef/>
      </w:r>
      <w:r w:rsidRPr="00652594">
        <w:rPr>
          <w:sz w:val="20"/>
          <w:szCs w:val="20"/>
        </w:rPr>
        <w:t xml:space="preserve"> Keith Whitcomb, </w:t>
      </w:r>
      <w:r w:rsidRPr="00652594">
        <w:rPr>
          <w:i/>
          <w:iCs/>
          <w:sz w:val="20"/>
          <w:szCs w:val="20"/>
        </w:rPr>
        <w:t xml:space="preserve">Rutland solar project seeks to resolve legal issues, </w:t>
      </w:r>
      <w:r w:rsidRPr="00652594">
        <w:rPr>
          <w:smallCaps/>
          <w:sz w:val="20"/>
          <w:szCs w:val="20"/>
        </w:rPr>
        <w:t xml:space="preserve">The Rutland Herald, </w:t>
      </w:r>
      <w:r w:rsidRPr="00652594">
        <w:rPr>
          <w:sz w:val="20"/>
          <w:szCs w:val="20"/>
        </w:rPr>
        <w:t>Jul. 1, 2020.</w:t>
      </w:r>
    </w:p>
  </w:footnote>
  <w:footnote w:id="165">
    <w:p w14:paraId="700680E5"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Dave Hutchinson, </w:t>
      </w:r>
      <w:r w:rsidRPr="00652594">
        <w:rPr>
          <w:i/>
          <w:iCs/>
          <w:sz w:val="20"/>
          <w:szCs w:val="20"/>
        </w:rPr>
        <w:t>Bedminster solar power plant plan officially scrapped</w:t>
      </w:r>
      <w:r w:rsidRPr="00652594">
        <w:rPr>
          <w:sz w:val="20"/>
          <w:szCs w:val="20"/>
        </w:rPr>
        <w:t xml:space="preserve">, </w:t>
      </w:r>
      <w:r w:rsidRPr="00652594">
        <w:rPr>
          <w:smallCaps/>
          <w:sz w:val="20"/>
          <w:szCs w:val="20"/>
        </w:rPr>
        <w:t>NJ.com</w:t>
      </w:r>
      <w:r w:rsidRPr="00652594">
        <w:rPr>
          <w:sz w:val="20"/>
          <w:szCs w:val="20"/>
        </w:rPr>
        <w:t xml:space="preserve">, Mar. 8, 2016. </w:t>
      </w:r>
    </w:p>
  </w:footnote>
  <w:footnote w:id="166">
    <w:p w14:paraId="4B485F02"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i/>
          <w:iCs/>
          <w:sz w:val="20"/>
          <w:szCs w:val="20"/>
        </w:rPr>
        <w:t xml:space="preserve"> NextEra Energy Proposing New Solar Farm in New Mexico</w:t>
      </w:r>
      <w:r w:rsidRPr="00652594">
        <w:rPr>
          <w:sz w:val="20"/>
          <w:szCs w:val="20"/>
        </w:rPr>
        <w:t xml:space="preserve">, </w:t>
      </w:r>
      <w:r w:rsidRPr="00652594">
        <w:rPr>
          <w:smallCaps/>
          <w:sz w:val="20"/>
          <w:szCs w:val="20"/>
        </w:rPr>
        <w:t>OK Energy Today</w:t>
      </w:r>
      <w:r w:rsidRPr="00652594">
        <w:rPr>
          <w:sz w:val="20"/>
          <w:szCs w:val="20"/>
        </w:rPr>
        <w:t>, July 27, 2020.</w:t>
      </w:r>
    </w:p>
  </w:footnote>
  <w:footnote w:id="167">
    <w:p w14:paraId="3271A37F"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Blake Gumprecht, </w:t>
      </w:r>
      <w:r w:rsidRPr="00652594">
        <w:rPr>
          <w:i/>
          <w:iCs/>
          <w:sz w:val="20"/>
          <w:szCs w:val="20"/>
        </w:rPr>
        <w:t xml:space="preserve">PRC rejects solar community project for Dona Ana County, </w:t>
      </w:r>
      <w:r w:rsidRPr="00652594">
        <w:rPr>
          <w:smallCaps/>
          <w:sz w:val="20"/>
          <w:szCs w:val="20"/>
        </w:rPr>
        <w:t>Las Cruces Sun News</w:t>
      </w:r>
      <w:r w:rsidRPr="00652594">
        <w:rPr>
          <w:sz w:val="20"/>
          <w:szCs w:val="20"/>
        </w:rPr>
        <w:t>, Nov. 2, 2018.</w:t>
      </w:r>
    </w:p>
  </w:footnote>
  <w:footnote w:id="168">
    <w:p w14:paraId="4166C337" w14:textId="2F0560CC" w:rsidR="002773EF" w:rsidRDefault="002773EF" w:rsidP="004F7D83">
      <w:pPr>
        <w:pStyle w:val="FootnoteText"/>
        <w:ind w:firstLine="0"/>
      </w:pPr>
      <w:r>
        <w:rPr>
          <w:rStyle w:val="FootnoteReference"/>
        </w:rPr>
        <w:footnoteRef/>
      </w:r>
      <w:r>
        <w:t xml:space="preserve"> </w:t>
      </w:r>
      <w:r w:rsidRPr="004F7D83">
        <w:rPr>
          <w:i/>
          <w:szCs w:val="22"/>
        </w:rPr>
        <w:t xml:space="preserve">See </w:t>
      </w:r>
      <w:r w:rsidRPr="004F7D83">
        <w:rPr>
          <w:smallCaps/>
          <w:szCs w:val="22"/>
        </w:rPr>
        <w:t>N.Y. Exec. Law</w:t>
      </w:r>
      <w:r w:rsidRPr="004F7D83">
        <w:rPr>
          <w:szCs w:val="22"/>
        </w:rPr>
        <w:t xml:space="preserve"> § 94-c(1).</w:t>
      </w:r>
    </w:p>
  </w:footnote>
  <w:footnote w:id="169">
    <w:p w14:paraId="45002229"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w:t>
      </w:r>
      <w:r w:rsidRPr="00652594">
        <w:rPr>
          <w:i/>
          <w:iCs/>
          <w:sz w:val="20"/>
          <w:szCs w:val="20"/>
        </w:rPr>
        <w:t>In Westerlo's ‘perfect storm,’ solar moratorium enacted</w:t>
      </w:r>
      <w:r w:rsidRPr="00652594">
        <w:rPr>
          <w:sz w:val="20"/>
          <w:szCs w:val="20"/>
        </w:rPr>
        <w:t xml:space="preserve">, </w:t>
      </w:r>
      <w:r w:rsidRPr="00652594">
        <w:rPr>
          <w:smallCaps/>
          <w:sz w:val="20"/>
          <w:szCs w:val="20"/>
        </w:rPr>
        <w:t>The Altamont Enterprise</w:t>
      </w:r>
      <w:r w:rsidRPr="00652594">
        <w:rPr>
          <w:sz w:val="20"/>
          <w:szCs w:val="20"/>
        </w:rPr>
        <w:t>, Aug. 8, 2019.</w:t>
      </w:r>
    </w:p>
  </w:footnote>
  <w:footnote w:id="170">
    <w:p w14:paraId="312B646A"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Staff, </w:t>
      </w:r>
      <w:r w:rsidRPr="00652594">
        <w:rPr>
          <w:i/>
          <w:iCs/>
          <w:sz w:val="20"/>
          <w:szCs w:val="20"/>
        </w:rPr>
        <w:t xml:space="preserve">Porter approves moratorium on solar energy, </w:t>
      </w:r>
      <w:r w:rsidRPr="00652594">
        <w:rPr>
          <w:smallCaps/>
          <w:sz w:val="20"/>
          <w:szCs w:val="20"/>
        </w:rPr>
        <w:t>Lewinston-Porter Sentinel</w:t>
      </w:r>
      <w:r w:rsidRPr="00652594">
        <w:rPr>
          <w:sz w:val="20"/>
          <w:szCs w:val="20"/>
        </w:rPr>
        <w:t>, Jan. 23, 2020.</w:t>
      </w:r>
    </w:p>
  </w:footnote>
  <w:footnote w:id="171">
    <w:p w14:paraId="68B805C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rFonts w:eastAsia="Arial"/>
          <w:sz w:val="20"/>
          <w:szCs w:val="20"/>
          <w:lang w:val="en"/>
        </w:rPr>
        <w:footnoteRef/>
      </w:r>
      <w:r w:rsidRPr="00652594">
        <w:rPr>
          <w:sz w:val="20"/>
          <w:szCs w:val="20"/>
        </w:rPr>
        <w:t xml:space="preserve"> </w:t>
      </w:r>
      <w:r w:rsidRPr="00652594">
        <w:rPr>
          <w:rFonts w:eastAsiaTheme="majorEastAsia"/>
          <w:sz w:val="20"/>
          <w:szCs w:val="20"/>
          <w:lang w:val="en"/>
        </w:rPr>
        <w:t xml:space="preserve">Emily Griffin, </w:t>
      </w:r>
      <w:r w:rsidRPr="00652594">
        <w:rPr>
          <w:rFonts w:eastAsiaTheme="majorEastAsia"/>
          <w:i/>
          <w:iCs/>
          <w:sz w:val="20"/>
          <w:szCs w:val="20"/>
          <w:lang w:val="en"/>
        </w:rPr>
        <w:t>Worth residents criticize town officials for wind law they don’t remember passing</w:t>
      </w:r>
      <w:r w:rsidRPr="00652594">
        <w:rPr>
          <w:rFonts w:eastAsiaTheme="majorEastAsia"/>
          <w:sz w:val="20"/>
          <w:szCs w:val="20"/>
          <w:lang w:val="en"/>
        </w:rPr>
        <w:t xml:space="preserve">, </w:t>
      </w:r>
      <w:r w:rsidRPr="00652594">
        <w:rPr>
          <w:rFonts w:eastAsiaTheme="majorEastAsia"/>
          <w:smallCaps/>
          <w:sz w:val="20"/>
          <w:szCs w:val="20"/>
          <w:lang w:val="en"/>
        </w:rPr>
        <w:t>WWNY-TV</w:t>
      </w:r>
      <w:r w:rsidRPr="00652594">
        <w:rPr>
          <w:rFonts w:eastAsiaTheme="majorEastAsia"/>
          <w:sz w:val="20"/>
          <w:szCs w:val="20"/>
          <w:lang w:val="en"/>
        </w:rPr>
        <w:t>, Jun. 19, 2019.</w:t>
      </w:r>
    </w:p>
  </w:footnote>
  <w:footnote w:id="172">
    <w:p w14:paraId="76C2AA3C" w14:textId="77777777" w:rsidR="002773EF" w:rsidRPr="00652594" w:rsidRDefault="002773EF" w:rsidP="00E913BB">
      <w:pP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Thomas J. Prohaska, </w:t>
      </w:r>
      <w:r w:rsidRPr="00652594">
        <w:rPr>
          <w:i/>
          <w:iCs/>
          <w:sz w:val="20"/>
          <w:szCs w:val="20"/>
        </w:rPr>
        <w:t>Somerset passes tougher anti-wind turbine laws,</w:t>
      </w:r>
      <w:r w:rsidRPr="00652594">
        <w:rPr>
          <w:b/>
          <w:bCs/>
          <w:sz w:val="20"/>
          <w:szCs w:val="20"/>
        </w:rPr>
        <w:t xml:space="preserve"> </w:t>
      </w:r>
      <w:r w:rsidRPr="00652594">
        <w:rPr>
          <w:smallCaps/>
          <w:sz w:val="20"/>
          <w:szCs w:val="20"/>
        </w:rPr>
        <w:t>The Buffalo News</w:t>
      </w:r>
      <w:r w:rsidRPr="00652594">
        <w:rPr>
          <w:sz w:val="20"/>
          <w:szCs w:val="20"/>
        </w:rPr>
        <w:t>, Jan. 30, 2018.</w:t>
      </w:r>
    </w:p>
  </w:footnote>
  <w:footnote w:id="173">
    <w:p w14:paraId="2509C52C" w14:textId="77777777" w:rsidR="002773EF" w:rsidRPr="00652594" w:rsidRDefault="002773EF" w:rsidP="00E913BB">
      <w:pPr>
        <w:tabs>
          <w:tab w:val="left" w:pos="0"/>
        </w:tabs>
        <w:spacing w:line="240" w:lineRule="auto"/>
        <w:ind w:firstLine="0"/>
        <w:jc w:val="left"/>
        <w:rPr>
          <w:sz w:val="20"/>
          <w:szCs w:val="20"/>
          <w:lang w:val="es-US"/>
        </w:rPr>
      </w:pPr>
      <w:r w:rsidRPr="00652594">
        <w:rPr>
          <w:rStyle w:val="FootnoteReference"/>
          <w:sz w:val="20"/>
          <w:szCs w:val="20"/>
        </w:rPr>
        <w:footnoteRef/>
      </w:r>
      <w:r w:rsidRPr="00652594">
        <w:rPr>
          <w:sz w:val="20"/>
          <w:szCs w:val="20"/>
          <w:lang w:val="es-US"/>
        </w:rPr>
        <w:t xml:space="preserve"> </w:t>
      </w:r>
      <w:r w:rsidRPr="00652594">
        <w:rPr>
          <w:smallCaps/>
          <w:sz w:val="20"/>
          <w:szCs w:val="20"/>
          <w:lang w:val="es-US"/>
        </w:rPr>
        <w:t>Seneca, N.Y</w:t>
      </w:r>
      <w:r w:rsidRPr="00652594">
        <w:rPr>
          <w:sz w:val="20"/>
          <w:szCs w:val="20"/>
          <w:lang w:val="es-US"/>
        </w:rPr>
        <w:t>., Code § X-92 (2014).</w:t>
      </w:r>
    </w:p>
  </w:footnote>
  <w:footnote w:id="174">
    <w:p w14:paraId="1636D755" w14:textId="77777777"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rFonts w:ascii="Times New Roman" w:hAnsi="Times New Roman" w:cs="Times New Roman"/>
          <w:i/>
          <w:sz w:val="20"/>
        </w:rPr>
        <w:t>See Friends of Flint Mine Solar v. Town Board of Coxsackie</w:t>
      </w:r>
      <w:r w:rsidRPr="00652594">
        <w:rPr>
          <w:rFonts w:ascii="Times New Roman" w:hAnsi="Times New Roman" w:cs="Times New Roman"/>
          <w:sz w:val="20"/>
        </w:rPr>
        <w:t>, No. 19-0216 (N.Y. Sup. Ct. Sept. 13, 2019) at 12.</w:t>
      </w:r>
    </w:p>
  </w:footnote>
  <w:footnote w:id="175">
    <w:p w14:paraId="2F3B381A" w14:textId="77777777" w:rsidR="00402C86" w:rsidRPr="008428AB" w:rsidRDefault="00402C86" w:rsidP="00402C86">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Stephen Williams, </w:t>
      </w:r>
      <w:r w:rsidRPr="008428AB">
        <w:rPr>
          <w:rFonts w:ascii="Palatino Linotype" w:hAnsi="Palatino Linotype"/>
          <w:i/>
        </w:rPr>
        <w:t>Duanesburg adopts solar moratorium</w:t>
      </w:r>
      <w:r w:rsidRPr="008428AB">
        <w:rPr>
          <w:rFonts w:ascii="Palatino Linotype" w:hAnsi="Palatino Linotype"/>
        </w:rPr>
        <w:t xml:space="preserve">, </w:t>
      </w:r>
      <w:r w:rsidRPr="00D95B8A">
        <w:rPr>
          <w:rFonts w:ascii="Palatino Linotype" w:hAnsi="Palatino Linotype"/>
          <w:smallCaps/>
        </w:rPr>
        <w:t>The Daily Gazette</w:t>
      </w:r>
      <w:r w:rsidRPr="008428AB">
        <w:rPr>
          <w:rFonts w:ascii="Palatino Linotype" w:hAnsi="Palatino Linotype"/>
        </w:rPr>
        <w:t>, Jan. 10, 2020.</w:t>
      </w:r>
    </w:p>
  </w:footnote>
  <w:footnote w:id="176">
    <w:p w14:paraId="7CFD3D7B" w14:textId="77777777" w:rsidR="00402C86" w:rsidRPr="008428AB" w:rsidRDefault="00402C86" w:rsidP="00402C86">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Glenn Griffith,</w:t>
      </w:r>
      <w:r w:rsidRPr="008428AB">
        <w:rPr>
          <w:rFonts w:ascii="Palatino Linotype" w:hAnsi="Palatino Linotype"/>
          <w:i/>
        </w:rPr>
        <w:t xml:space="preserve"> Town approves moratorium on solar projects</w:t>
      </w:r>
      <w:r w:rsidRPr="008428AB">
        <w:rPr>
          <w:rFonts w:ascii="Palatino Linotype" w:hAnsi="Palatino Linotype"/>
        </w:rPr>
        <w:t xml:space="preserve">, </w:t>
      </w:r>
      <w:r w:rsidRPr="00D95B8A">
        <w:rPr>
          <w:rFonts w:ascii="Palatino Linotype" w:hAnsi="Palatino Linotype"/>
          <w:smallCaps/>
        </w:rPr>
        <w:t>Community News</w:t>
      </w:r>
      <w:r w:rsidRPr="008428AB">
        <w:rPr>
          <w:rFonts w:ascii="Palatino Linotype" w:hAnsi="Palatino Linotype"/>
        </w:rPr>
        <w:t>, Jan. 15, 2021.</w:t>
      </w:r>
    </w:p>
  </w:footnote>
  <w:footnote w:id="177">
    <w:p w14:paraId="2768FAC4"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Windpower Engineering and Development, New York Siting Board approves 126-MW Cassadaga wind farm (visited Dec. 15, 2020), https://www.windpowerengineering.com/new-york-siting-board-approves-126-mw-cassadaga-wind-farm/.</w:t>
      </w:r>
    </w:p>
  </w:footnote>
  <w:footnote w:id="178">
    <w:p w14:paraId="3466A75A"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Natural Gas Now, </w:t>
      </w:r>
      <w:hyperlink r:id="rId25">
        <w:r w:rsidRPr="00652594">
          <w:rPr>
            <w:sz w:val="20"/>
            <w:szCs w:val="20"/>
          </w:rPr>
          <w:t>The</w:t>
        </w:r>
      </w:hyperlink>
      <w:r w:rsidRPr="00652594">
        <w:rPr>
          <w:sz w:val="20"/>
          <w:szCs w:val="20"/>
        </w:rPr>
        <w:t xml:space="preserve"> Black Oak Wind Farm Is a Black Mark on the Solutions Project (visited Dec. 15, 2020), https://naturalgasnow.org/the-black-oak-wind-farm-is-a-black-mark-on-the-solutions-project/.</w:t>
      </w:r>
    </w:p>
  </w:footnote>
  <w:footnote w:id="179">
    <w:p w14:paraId="612EFB9D"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i/>
          <w:iCs/>
          <w:sz w:val="20"/>
          <w:szCs w:val="20"/>
        </w:rPr>
        <w:t>Somerset Town Board approves anti-wind zoning laws</w:t>
      </w:r>
      <w:r w:rsidRPr="00652594">
        <w:rPr>
          <w:sz w:val="20"/>
          <w:szCs w:val="20"/>
        </w:rPr>
        <w:t xml:space="preserve">, </w:t>
      </w:r>
      <w:r w:rsidRPr="00652594">
        <w:rPr>
          <w:smallCaps/>
          <w:sz w:val="20"/>
          <w:szCs w:val="20"/>
        </w:rPr>
        <w:t>Lockport Union Sun &amp; Journal</w:t>
      </w:r>
      <w:r w:rsidRPr="00652594">
        <w:rPr>
          <w:sz w:val="20"/>
          <w:szCs w:val="20"/>
        </w:rPr>
        <w:t>, Jan. 29, 2018.</w:t>
      </w:r>
    </w:p>
  </w:footnote>
  <w:footnote w:id="180">
    <w:p w14:paraId="6277AC28"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hyperlink r:id="rId26">
        <w:r w:rsidRPr="00652594">
          <w:rPr>
            <w:sz w:val="20"/>
            <w:szCs w:val="20"/>
          </w:rPr>
          <w:t>Thomas</w:t>
        </w:r>
      </w:hyperlink>
      <w:r w:rsidRPr="00652594">
        <w:rPr>
          <w:sz w:val="20"/>
          <w:szCs w:val="20"/>
        </w:rPr>
        <w:t xml:space="preserve"> J. Prohaska, </w:t>
      </w:r>
      <w:r w:rsidRPr="00652594">
        <w:rPr>
          <w:i/>
          <w:iCs/>
          <w:sz w:val="20"/>
          <w:szCs w:val="20"/>
        </w:rPr>
        <w:t>Tower removal confirms demise of Somerset wind project, supervisor says</w:t>
      </w:r>
      <w:r w:rsidRPr="00652594">
        <w:rPr>
          <w:i/>
          <w:iCs/>
          <w:smallCaps/>
          <w:sz w:val="20"/>
          <w:szCs w:val="20"/>
        </w:rPr>
        <w:t xml:space="preserve">, </w:t>
      </w:r>
      <w:r w:rsidRPr="00652594">
        <w:rPr>
          <w:smallCaps/>
          <w:sz w:val="20"/>
          <w:szCs w:val="20"/>
        </w:rPr>
        <w:t>The Buffalo News</w:t>
      </w:r>
      <w:r w:rsidRPr="00652594">
        <w:rPr>
          <w:sz w:val="20"/>
          <w:szCs w:val="20"/>
        </w:rPr>
        <w:t>, Jul. 22, 2020.</w:t>
      </w:r>
    </w:p>
  </w:footnote>
  <w:footnote w:id="181">
    <w:p w14:paraId="3FE37969" w14:textId="64DDAA65"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501DB1">
        <w:rPr>
          <w:smallCaps/>
          <w:sz w:val="20"/>
          <w:szCs w:val="20"/>
        </w:rPr>
        <w:t xml:space="preserve">Tug Hill Tomorrow Land Trust, </w:t>
      </w:r>
      <w:r w:rsidRPr="00501DB1">
        <w:rPr>
          <w:iCs/>
          <w:smallCaps/>
          <w:sz w:val="20"/>
          <w:szCs w:val="20"/>
        </w:rPr>
        <w:t>Mad River Wind Farm Impact Assessment Study in the Tug Hill Region of New York State</w:t>
      </w:r>
      <w:r w:rsidRPr="00652594">
        <w:rPr>
          <w:sz w:val="20"/>
          <w:szCs w:val="20"/>
        </w:rPr>
        <w:t xml:space="preserve"> (</w:t>
      </w:r>
      <w:r>
        <w:rPr>
          <w:sz w:val="20"/>
          <w:szCs w:val="20"/>
        </w:rPr>
        <w:t xml:space="preserve">Apr. 2018); </w:t>
      </w:r>
      <w:r w:rsidRPr="00652594">
        <w:rPr>
          <w:sz w:val="20"/>
          <w:szCs w:val="20"/>
        </w:rPr>
        <w:t xml:space="preserve">Emily Griffin, </w:t>
      </w:r>
      <w:r w:rsidRPr="00652594">
        <w:rPr>
          <w:i/>
          <w:iCs/>
          <w:sz w:val="20"/>
          <w:szCs w:val="20"/>
        </w:rPr>
        <w:t>Worth Residents Criticize Town Officials for Wind Law They Don’t Remember Passing</w:t>
      </w:r>
      <w:r w:rsidRPr="00652594">
        <w:rPr>
          <w:sz w:val="20"/>
          <w:szCs w:val="20"/>
        </w:rPr>
        <w:t xml:space="preserve">, </w:t>
      </w:r>
      <w:r w:rsidRPr="00652594">
        <w:rPr>
          <w:smallCaps/>
          <w:sz w:val="20"/>
          <w:szCs w:val="20"/>
        </w:rPr>
        <w:t>WWNY-TV</w:t>
      </w:r>
      <w:r w:rsidRPr="00652594">
        <w:rPr>
          <w:sz w:val="20"/>
          <w:szCs w:val="20"/>
        </w:rPr>
        <w:t>, Jun. 19, 2019.</w:t>
      </w:r>
    </w:p>
  </w:footnote>
  <w:footnote w:id="182">
    <w:p w14:paraId="14B5847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hyperlink r:id="rId27">
        <w:r w:rsidRPr="00652594">
          <w:rPr>
            <w:i/>
            <w:sz w:val="20"/>
            <w:szCs w:val="20"/>
          </w:rPr>
          <w:t>Matter of Willow Glen Cemetary Ass’n v. Dryden Town Bd.</w:t>
        </w:r>
        <w:r w:rsidRPr="00652594">
          <w:rPr>
            <w:sz w:val="20"/>
            <w:szCs w:val="20"/>
          </w:rPr>
          <w:t>, 2017 NY Slip Op 32676(U), EF2017-0208 (Oct. 27, 2017).</w:t>
        </w:r>
      </w:hyperlink>
      <w:r w:rsidRPr="00652594">
        <w:rPr>
          <w:sz w:val="20"/>
          <w:szCs w:val="20"/>
        </w:rPr>
        <w:t xml:space="preserve"> </w:t>
      </w:r>
    </w:p>
  </w:footnote>
  <w:footnote w:id="183">
    <w:p w14:paraId="12A7A279"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John Brewer, </w:t>
      </w:r>
      <w:r w:rsidRPr="00652594">
        <w:rPr>
          <w:i/>
          <w:iCs/>
          <w:sz w:val="20"/>
          <w:szCs w:val="20"/>
        </w:rPr>
        <w:t>Judge Dismisses Oneida City Solar Farm Lawsuit</w:t>
      </w:r>
      <w:r w:rsidRPr="00652594">
        <w:rPr>
          <w:sz w:val="20"/>
          <w:szCs w:val="20"/>
        </w:rPr>
        <w:t xml:space="preserve">, </w:t>
      </w:r>
      <w:r w:rsidRPr="00652594">
        <w:rPr>
          <w:smallCaps/>
          <w:sz w:val="20"/>
          <w:szCs w:val="20"/>
        </w:rPr>
        <w:t>The Oneida Dispatch,</w:t>
      </w:r>
      <w:r w:rsidRPr="00652594">
        <w:rPr>
          <w:sz w:val="20"/>
          <w:szCs w:val="20"/>
        </w:rPr>
        <w:t xml:space="preserve"> Apr. 27, 2016.</w:t>
      </w:r>
    </w:p>
  </w:footnote>
  <w:footnote w:id="184">
    <w:p w14:paraId="4410BC3F"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hyperlink r:id="rId28">
        <w:r w:rsidRPr="00652594">
          <w:rPr>
            <w:sz w:val="20"/>
            <w:szCs w:val="20"/>
          </w:rPr>
          <w:t>Joe</w:t>
        </w:r>
      </w:hyperlink>
      <w:r w:rsidRPr="00652594">
        <w:rPr>
          <w:sz w:val="20"/>
          <w:szCs w:val="20"/>
        </w:rPr>
        <w:t xml:space="preserve"> Mahoney, </w:t>
      </w:r>
      <w:r w:rsidRPr="00652594">
        <w:rPr>
          <w:i/>
          <w:iCs/>
          <w:sz w:val="20"/>
          <w:szCs w:val="20"/>
        </w:rPr>
        <w:t>Appeals court puts Richfield wind farm back on track</w:t>
      </w:r>
      <w:r w:rsidRPr="00652594">
        <w:rPr>
          <w:sz w:val="20"/>
          <w:szCs w:val="20"/>
        </w:rPr>
        <w:t xml:space="preserve">, </w:t>
      </w:r>
      <w:r w:rsidRPr="00652594">
        <w:rPr>
          <w:smallCaps/>
          <w:sz w:val="20"/>
          <w:szCs w:val="20"/>
        </w:rPr>
        <w:t>The Daily Star</w:t>
      </w:r>
      <w:r w:rsidRPr="00652594">
        <w:rPr>
          <w:sz w:val="20"/>
          <w:szCs w:val="20"/>
        </w:rPr>
        <w:t xml:space="preserve">, May 22, 2015. </w:t>
      </w:r>
    </w:p>
  </w:footnote>
  <w:footnote w:id="185">
    <w:p w14:paraId="511290E1"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Tim Fenster, </w:t>
      </w:r>
      <w:r w:rsidRPr="00652594">
        <w:rPr>
          <w:i/>
          <w:iCs/>
          <w:sz w:val="20"/>
          <w:szCs w:val="20"/>
        </w:rPr>
        <w:t xml:space="preserve">In the shadow of giants: Some say noise, vibrations from Orangeville Wind Farm are unbearable, </w:t>
      </w:r>
      <w:r w:rsidRPr="00652594">
        <w:rPr>
          <w:smallCaps/>
          <w:sz w:val="20"/>
          <w:szCs w:val="20"/>
        </w:rPr>
        <w:t>Lockport Journal</w:t>
      </w:r>
      <w:r w:rsidRPr="00652594">
        <w:rPr>
          <w:sz w:val="20"/>
          <w:szCs w:val="20"/>
        </w:rPr>
        <w:t>, Feb. 12, 2018.</w:t>
      </w:r>
    </w:p>
  </w:footnote>
  <w:footnote w:id="186">
    <w:p w14:paraId="504CF954"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Marcus Wolf, </w:t>
      </w:r>
      <w:r w:rsidRPr="00652594">
        <w:rPr>
          <w:i/>
          <w:iCs/>
          <w:sz w:val="20"/>
          <w:szCs w:val="20"/>
        </w:rPr>
        <w:t>Opponents applaud withdrawal, backers lament</w:t>
      </w:r>
      <w:r w:rsidRPr="00652594">
        <w:rPr>
          <w:sz w:val="20"/>
          <w:szCs w:val="20"/>
        </w:rPr>
        <w:t xml:space="preserve">, </w:t>
      </w:r>
      <w:r w:rsidRPr="00652594">
        <w:rPr>
          <w:smallCaps/>
          <w:sz w:val="20"/>
          <w:szCs w:val="20"/>
        </w:rPr>
        <w:t>Watertown Daily Times,</w:t>
      </w:r>
      <w:r w:rsidRPr="00652594">
        <w:rPr>
          <w:sz w:val="20"/>
          <w:szCs w:val="20"/>
        </w:rPr>
        <w:t xml:space="preserve"> Feb. 12, 2019.</w:t>
      </w:r>
    </w:p>
  </w:footnote>
  <w:footnote w:id="187">
    <w:p w14:paraId="63590D6A" w14:textId="1F2279E6"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rFonts w:ascii="Times New Roman" w:hAnsi="Times New Roman" w:cs="Times New Roman"/>
          <w:i/>
          <w:sz w:val="20"/>
        </w:rPr>
        <w:t>See Friends of Flint Mine Solar v. Town Board of Coxsackie</w:t>
      </w:r>
      <w:r w:rsidRPr="00652594">
        <w:rPr>
          <w:rFonts w:ascii="Times New Roman" w:hAnsi="Times New Roman" w:cs="Times New Roman"/>
          <w:sz w:val="20"/>
        </w:rPr>
        <w:t>, No. 19-0216 (N.Y. Sup. Ct. Sept. 13, 2019) at 12</w:t>
      </w:r>
      <w:r>
        <w:rPr>
          <w:rFonts w:ascii="Times New Roman" w:hAnsi="Times New Roman" w:cs="Times New Roman"/>
          <w:sz w:val="20"/>
        </w:rPr>
        <w:t xml:space="preserve">; </w:t>
      </w:r>
      <w:r w:rsidRPr="00652594">
        <w:rPr>
          <w:rFonts w:ascii="Times New Roman" w:hAnsi="Times New Roman" w:cs="Times New Roman"/>
          <w:sz w:val="20"/>
        </w:rPr>
        <w:t xml:space="preserve">Application of Flint Mine Solar LLC for a Certificate of Environmental Compatibility and Public Need Pursuant to Article 10, 18-F-0087 (N.Y.P.S.C.), Public Statement Hearing Transcript, Oct. 22, 2020 at 6pm, </w:t>
      </w:r>
      <w:r w:rsidRPr="00652594">
        <w:rPr>
          <w:rFonts w:ascii="Times New Roman" w:hAnsi="Times New Roman" w:cs="Times New Roman"/>
          <w:i/>
          <w:sz w:val="20"/>
        </w:rPr>
        <w:t>available at</w:t>
      </w:r>
      <w:r w:rsidRPr="00652594">
        <w:rPr>
          <w:rFonts w:ascii="Times New Roman" w:hAnsi="Times New Roman" w:cs="Times New Roman"/>
          <w:sz w:val="20"/>
        </w:rPr>
        <w:t xml:space="preserve"> https://on.ny.gov/3lrBLJE, https://on.ny.gov/32EhUzI. </w:t>
      </w:r>
    </w:p>
  </w:footnote>
  <w:footnote w:id="188">
    <w:p w14:paraId="0477FAAF" w14:textId="4FEB335C" w:rsidR="00BD5E2A" w:rsidRPr="00936B03" w:rsidRDefault="00BD5E2A" w:rsidP="009D1CCA">
      <w:pPr>
        <w:pStyle w:val="FootnoteText"/>
        <w:ind w:firstLine="0"/>
      </w:pPr>
      <w:r>
        <w:rPr>
          <w:rStyle w:val="FootnoteReference"/>
        </w:rPr>
        <w:footnoteRef/>
      </w:r>
      <w:r>
        <w:t xml:space="preserve"> </w:t>
      </w:r>
      <w:r>
        <w:rPr>
          <w:i/>
        </w:rPr>
        <w:t xml:space="preserve">See </w:t>
      </w:r>
      <w:r w:rsidR="00936B03">
        <w:rPr>
          <w:i/>
        </w:rPr>
        <w:t>NY Directwind Portland LLC, et al. v. Town of Portland</w:t>
      </w:r>
      <w:r w:rsidR="00936B03">
        <w:t xml:space="preserve"> (Chautauqua Cty. Sup. Ct., Index No. EK120210000236). </w:t>
      </w:r>
    </w:p>
  </w:footnote>
  <w:footnote w:id="189">
    <w:p w14:paraId="2739A157" w14:textId="77777777" w:rsidR="00C915AE" w:rsidRPr="008428AB" w:rsidRDefault="00C915AE" w:rsidP="009D1CCA">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Pete DeMola, </w:t>
      </w:r>
      <w:r w:rsidRPr="008428AB">
        <w:rPr>
          <w:rFonts w:ascii="Palatino Linotype" w:hAnsi="Palatino Linotype"/>
          <w:i/>
        </w:rPr>
        <w:t>Town of Duanesburg delays vote on PILOT solar deal as questions percolate</w:t>
      </w:r>
      <w:r w:rsidRPr="008428AB">
        <w:rPr>
          <w:rFonts w:ascii="Palatino Linotype" w:hAnsi="Palatino Linotype"/>
        </w:rPr>
        <w:t xml:space="preserve">, </w:t>
      </w:r>
      <w:r w:rsidRPr="008428AB">
        <w:rPr>
          <w:rFonts w:ascii="Palatino Linotype" w:hAnsi="Palatino Linotype"/>
          <w:smallCaps/>
        </w:rPr>
        <w:t>The Daily Gazette</w:t>
      </w:r>
      <w:r w:rsidRPr="008428AB">
        <w:rPr>
          <w:rFonts w:ascii="Palatino Linotype" w:hAnsi="Palatino Linotype"/>
        </w:rPr>
        <w:t>, Dec. 30, 2019.</w:t>
      </w:r>
    </w:p>
  </w:footnote>
  <w:footnote w:id="190">
    <w:p w14:paraId="68EF502F" w14:textId="77777777" w:rsidR="00C915AE" w:rsidRPr="008428AB" w:rsidRDefault="00C915AE" w:rsidP="009D1CCA">
      <w:pPr>
        <w:pStyle w:val="FootnoteText"/>
        <w:ind w:firstLine="0"/>
        <w:rPr>
          <w:szCs w:val="22"/>
        </w:rPr>
      </w:pPr>
      <w:r w:rsidRPr="008428AB">
        <w:rPr>
          <w:rStyle w:val="FootnoteReference"/>
          <w:szCs w:val="22"/>
        </w:rPr>
        <w:footnoteRef/>
      </w:r>
      <w:r w:rsidRPr="008428AB">
        <w:rPr>
          <w:szCs w:val="22"/>
        </w:rPr>
        <w:t xml:space="preserve"> </w:t>
      </w:r>
      <w:r w:rsidRPr="008428AB">
        <w:rPr>
          <w:i/>
          <w:szCs w:val="22"/>
        </w:rPr>
        <w:t>Biggs v. Eden Renewables, LLC</w:t>
      </w:r>
      <w:r w:rsidRPr="008428AB">
        <w:rPr>
          <w:szCs w:val="22"/>
        </w:rPr>
        <w:t>, 188 A.D.3d 1544 (3d Dept. 2020).</w:t>
      </w:r>
    </w:p>
  </w:footnote>
  <w:footnote w:id="191">
    <w:p w14:paraId="2A51A075" w14:textId="77777777" w:rsidR="00167F80" w:rsidRPr="008428AB" w:rsidRDefault="00167F80" w:rsidP="009D1CCA">
      <w:pPr>
        <w:pStyle w:val="FootnoteText"/>
        <w:ind w:firstLine="0"/>
        <w:rPr>
          <w:szCs w:val="22"/>
        </w:rPr>
      </w:pPr>
      <w:r w:rsidRPr="008428AB">
        <w:rPr>
          <w:rStyle w:val="FootnoteReference"/>
          <w:szCs w:val="22"/>
        </w:rPr>
        <w:footnoteRef/>
      </w:r>
      <w:r w:rsidRPr="008428AB">
        <w:rPr>
          <w:szCs w:val="22"/>
        </w:rPr>
        <w:t xml:space="preserve"> Beth Young, </w:t>
      </w:r>
      <w:r w:rsidRPr="008428AB">
        <w:rPr>
          <w:i/>
          <w:szCs w:val="22"/>
        </w:rPr>
        <w:t>State Agencies Support South Fork Wind Farm as Wainscott Fumes</w:t>
      </w:r>
      <w:r w:rsidRPr="008428AB">
        <w:rPr>
          <w:szCs w:val="22"/>
        </w:rPr>
        <w:t xml:space="preserve">, </w:t>
      </w:r>
      <w:r w:rsidRPr="008428AB">
        <w:rPr>
          <w:smallCaps/>
          <w:szCs w:val="22"/>
        </w:rPr>
        <w:t xml:space="preserve">East End Beacon, </w:t>
      </w:r>
      <w:r w:rsidRPr="008428AB">
        <w:rPr>
          <w:szCs w:val="22"/>
        </w:rPr>
        <w:t>Oct. 13, 2020.</w:t>
      </w:r>
    </w:p>
  </w:footnote>
  <w:footnote w:id="192">
    <w:p w14:paraId="188583C5" w14:textId="77777777" w:rsidR="00167F80" w:rsidRPr="008428AB" w:rsidRDefault="00167F80" w:rsidP="00167F80">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Christopher Walsh, </w:t>
      </w:r>
      <w:r w:rsidRPr="008428AB">
        <w:rPr>
          <w:rFonts w:ascii="Palatino Linotype" w:hAnsi="Palatino Linotype"/>
          <w:i/>
        </w:rPr>
        <w:t>Group Sues to Block Wind Farm Cable in Wainscott</w:t>
      </w:r>
      <w:r w:rsidRPr="008428AB">
        <w:rPr>
          <w:rFonts w:ascii="Palatino Linotype" w:hAnsi="Palatino Linotype"/>
        </w:rPr>
        <w:t xml:space="preserve">, </w:t>
      </w:r>
      <w:r w:rsidRPr="001B58B1">
        <w:rPr>
          <w:rFonts w:ascii="Palatino Linotype" w:hAnsi="Palatino Linotype"/>
          <w:smallCaps/>
        </w:rPr>
        <w:t>The East Hampton Star</w:t>
      </w:r>
      <w:r w:rsidRPr="008428AB">
        <w:rPr>
          <w:rFonts w:ascii="Palatino Linotype" w:hAnsi="Palatino Linotype"/>
        </w:rPr>
        <w:t>, Feb. 2, 2021.</w:t>
      </w:r>
    </w:p>
  </w:footnote>
  <w:footnote w:id="193">
    <w:p w14:paraId="551CD92F" w14:textId="77777777" w:rsidR="00167F80" w:rsidRPr="008428AB" w:rsidRDefault="00167F80" w:rsidP="00037D25">
      <w:pPr>
        <w:pStyle w:val="FootnoteText"/>
        <w:ind w:firstLine="0"/>
        <w:rPr>
          <w:szCs w:val="22"/>
        </w:rPr>
      </w:pPr>
      <w:r w:rsidRPr="008428AB">
        <w:rPr>
          <w:rStyle w:val="FootnoteReference"/>
          <w:szCs w:val="22"/>
        </w:rPr>
        <w:footnoteRef/>
      </w:r>
      <w:r w:rsidRPr="008428AB">
        <w:rPr>
          <w:szCs w:val="22"/>
        </w:rPr>
        <w:t xml:space="preserve"> Beth Young, </w:t>
      </w:r>
      <w:r w:rsidRPr="008428AB">
        <w:rPr>
          <w:i/>
          <w:szCs w:val="22"/>
        </w:rPr>
        <w:t>Public Service Commission Approves Wind Farm Cable Landing</w:t>
      </w:r>
      <w:r w:rsidRPr="008428AB">
        <w:rPr>
          <w:szCs w:val="22"/>
        </w:rPr>
        <w:t xml:space="preserve">, </w:t>
      </w:r>
      <w:r w:rsidRPr="008428AB">
        <w:rPr>
          <w:smallCaps/>
          <w:szCs w:val="22"/>
        </w:rPr>
        <w:t xml:space="preserve">East End Beacon, </w:t>
      </w:r>
      <w:r w:rsidRPr="008428AB">
        <w:rPr>
          <w:szCs w:val="22"/>
        </w:rPr>
        <w:t>March 18, 2021.</w:t>
      </w:r>
    </w:p>
  </w:footnote>
  <w:footnote w:id="194">
    <w:p w14:paraId="443F8355"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Cal Bryant, </w:t>
      </w:r>
      <w:r w:rsidRPr="00652594">
        <w:rPr>
          <w:i/>
          <w:iCs/>
          <w:sz w:val="20"/>
          <w:szCs w:val="20"/>
        </w:rPr>
        <w:t xml:space="preserve">Moratorium slows start-up of Hertford Co. solar farms, </w:t>
      </w:r>
      <w:r w:rsidRPr="00652594">
        <w:rPr>
          <w:smallCaps/>
          <w:sz w:val="20"/>
          <w:szCs w:val="20"/>
        </w:rPr>
        <w:t>Roanoke Chowan News-Herald,</w:t>
      </w:r>
      <w:r w:rsidRPr="00652594">
        <w:rPr>
          <w:i/>
          <w:iCs/>
          <w:sz w:val="20"/>
          <w:szCs w:val="20"/>
        </w:rPr>
        <w:t xml:space="preserve"> </w:t>
      </w:r>
      <w:r w:rsidRPr="00652594">
        <w:rPr>
          <w:sz w:val="20"/>
          <w:szCs w:val="20"/>
        </w:rPr>
        <w:t>Oct. 6, 2020.</w:t>
      </w:r>
    </w:p>
  </w:footnote>
  <w:footnote w:id="195">
    <w:p w14:paraId="539E31EA"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Ben Stansell, </w:t>
      </w:r>
      <w:r w:rsidRPr="00652594">
        <w:rPr>
          <w:i/>
          <w:iCs/>
          <w:sz w:val="20"/>
          <w:szCs w:val="20"/>
        </w:rPr>
        <w:t xml:space="preserve">Planning board talks through new rules for solar farms, </w:t>
      </w:r>
      <w:r w:rsidRPr="00652594">
        <w:rPr>
          <w:smallCaps/>
          <w:sz w:val="20"/>
          <w:szCs w:val="20"/>
        </w:rPr>
        <w:t>Salisbury Post</w:t>
      </w:r>
      <w:r w:rsidRPr="00652594">
        <w:rPr>
          <w:sz w:val="20"/>
          <w:szCs w:val="20"/>
        </w:rPr>
        <w:t>, Oct. 27, 2020.</w:t>
      </w:r>
    </w:p>
  </w:footnote>
  <w:footnote w:id="196">
    <w:p w14:paraId="76EDB645"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Max Blau, </w:t>
      </w:r>
      <w:r w:rsidRPr="00652594">
        <w:rPr>
          <w:i/>
          <w:iCs/>
          <w:sz w:val="20"/>
          <w:szCs w:val="20"/>
        </w:rPr>
        <w:t xml:space="preserve">How a North Carolina village came to believe that solar farms were “killing the town”, </w:t>
      </w:r>
      <w:r w:rsidRPr="00652594">
        <w:rPr>
          <w:smallCaps/>
          <w:sz w:val="20"/>
          <w:szCs w:val="20"/>
        </w:rPr>
        <w:t>The Guardian</w:t>
      </w:r>
      <w:r w:rsidRPr="00652594">
        <w:rPr>
          <w:sz w:val="20"/>
          <w:szCs w:val="20"/>
        </w:rPr>
        <w:t>, Dec. 21, 2015.</w:t>
      </w:r>
    </w:p>
  </w:footnote>
  <w:footnote w:id="197">
    <w:p w14:paraId="7F19BF4C"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Allison Brophy Champion, </w:t>
      </w:r>
      <w:r w:rsidRPr="00652594">
        <w:rPr>
          <w:i/>
          <w:iCs/>
          <w:sz w:val="20"/>
          <w:szCs w:val="20"/>
        </w:rPr>
        <w:t>Too big: Culpeper County planners deny Maroon Solar permit</w:t>
      </w:r>
      <w:r w:rsidRPr="00652594">
        <w:rPr>
          <w:i/>
          <w:iCs/>
          <w:smallCaps/>
          <w:sz w:val="20"/>
          <w:szCs w:val="20"/>
        </w:rPr>
        <w:t xml:space="preserve">, </w:t>
      </w:r>
      <w:r w:rsidRPr="00652594">
        <w:rPr>
          <w:smallCaps/>
          <w:sz w:val="20"/>
          <w:szCs w:val="20"/>
        </w:rPr>
        <w:t>Culpeper Star-Exponent</w:t>
      </w:r>
      <w:r w:rsidRPr="00652594">
        <w:rPr>
          <w:sz w:val="20"/>
          <w:szCs w:val="20"/>
        </w:rPr>
        <w:t>, Nov. 17, 2020.</w:t>
      </w:r>
    </w:p>
  </w:footnote>
  <w:footnote w:id="198">
    <w:p w14:paraId="19CCB967"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Kitsey Burns Harrison, </w:t>
      </w:r>
      <w:r w:rsidRPr="00652594">
        <w:rPr>
          <w:i/>
          <w:iCs/>
          <w:sz w:val="20"/>
          <w:szCs w:val="20"/>
        </w:rPr>
        <w:t xml:space="preserve">Conditional use permit denied for solar farm near Smithtown, </w:t>
      </w:r>
      <w:r w:rsidRPr="00652594">
        <w:rPr>
          <w:smallCaps/>
          <w:sz w:val="20"/>
          <w:szCs w:val="20"/>
        </w:rPr>
        <w:t>Yadkin Ripple</w:t>
      </w:r>
      <w:r w:rsidRPr="00652594">
        <w:rPr>
          <w:sz w:val="20"/>
          <w:szCs w:val="20"/>
        </w:rPr>
        <w:t xml:space="preserve">, Oct. 13, 2020. </w:t>
      </w:r>
    </w:p>
  </w:footnote>
  <w:footnote w:id="199">
    <w:p w14:paraId="5DF16262"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Max Blau, </w:t>
      </w:r>
      <w:r w:rsidRPr="00652594">
        <w:rPr>
          <w:i/>
          <w:iCs/>
          <w:sz w:val="20"/>
          <w:szCs w:val="20"/>
        </w:rPr>
        <w:t xml:space="preserve">How a North Carolina village came to believe that solar farms were “killing the town”, </w:t>
      </w:r>
      <w:r w:rsidRPr="00652594">
        <w:rPr>
          <w:smallCaps/>
          <w:sz w:val="20"/>
          <w:szCs w:val="20"/>
        </w:rPr>
        <w:t>The Guardian</w:t>
      </w:r>
      <w:r w:rsidRPr="00652594">
        <w:rPr>
          <w:sz w:val="20"/>
          <w:szCs w:val="20"/>
        </w:rPr>
        <w:t>, Dec. 21, 2015.</w:t>
      </w:r>
    </w:p>
  </w:footnote>
  <w:footnote w:id="200">
    <w:p w14:paraId="656FA5BC"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Amy R. Sisk, </w:t>
      </w:r>
      <w:r w:rsidRPr="00652594">
        <w:rPr>
          <w:i/>
          <w:iCs/>
          <w:sz w:val="20"/>
          <w:szCs w:val="20"/>
        </w:rPr>
        <w:t xml:space="preserve">Mercer County to keep wind moratorium in place, </w:t>
      </w:r>
      <w:r w:rsidRPr="00652594">
        <w:rPr>
          <w:smallCaps/>
          <w:sz w:val="20"/>
          <w:szCs w:val="20"/>
        </w:rPr>
        <w:t>The Bismark Tribune</w:t>
      </w:r>
      <w:r w:rsidRPr="00652594">
        <w:rPr>
          <w:sz w:val="20"/>
          <w:szCs w:val="20"/>
        </w:rPr>
        <w:t>, July 16, 2020.</w:t>
      </w:r>
    </w:p>
  </w:footnote>
  <w:footnote w:id="201">
    <w:p w14:paraId="0736188F" w14:textId="77777777" w:rsidR="002773EF" w:rsidRPr="00652594" w:rsidRDefault="002773EF" w:rsidP="00E913BB">
      <w:pPr>
        <w:tabs>
          <w:tab w:val="left" w:pos="0"/>
        </w:tabs>
        <w:spacing w:line="240" w:lineRule="auto"/>
        <w:ind w:firstLine="0"/>
        <w:jc w:val="left"/>
        <w:rPr>
          <w:sz w:val="20"/>
          <w:szCs w:val="20"/>
          <w:highlight w:val="white"/>
        </w:rPr>
      </w:pPr>
      <w:r w:rsidRPr="00652594">
        <w:rPr>
          <w:rStyle w:val="FootnoteReference"/>
          <w:sz w:val="20"/>
          <w:szCs w:val="20"/>
        </w:rPr>
        <w:footnoteRef/>
      </w:r>
      <w:r w:rsidRPr="00652594">
        <w:rPr>
          <w:sz w:val="20"/>
          <w:szCs w:val="20"/>
          <w:highlight w:val="white"/>
        </w:rPr>
        <w:t xml:space="preserve"> </w:t>
      </w:r>
      <w:r w:rsidRPr="00652594">
        <w:rPr>
          <w:sz w:val="20"/>
          <w:szCs w:val="20"/>
        </w:rPr>
        <w:t xml:space="preserve">Jeffrey Tomich, </w:t>
      </w:r>
      <w:r w:rsidRPr="00652594">
        <w:rPr>
          <w:i/>
          <w:iCs/>
          <w:sz w:val="20"/>
          <w:szCs w:val="20"/>
        </w:rPr>
        <w:t xml:space="preserve">How a coal plant closure created wind bans and grid limbo, </w:t>
      </w:r>
      <w:r w:rsidRPr="00652594">
        <w:rPr>
          <w:smallCaps/>
          <w:sz w:val="20"/>
          <w:szCs w:val="20"/>
        </w:rPr>
        <w:t>E&amp;E News Reporter</w:t>
      </w:r>
      <w:r w:rsidRPr="00652594">
        <w:rPr>
          <w:sz w:val="20"/>
          <w:szCs w:val="20"/>
        </w:rPr>
        <w:t xml:space="preserve">, July 24, 2020; </w:t>
      </w:r>
      <w:r w:rsidRPr="00652594">
        <w:rPr>
          <w:sz w:val="20"/>
          <w:szCs w:val="20"/>
          <w:highlight w:val="white"/>
        </w:rPr>
        <w:t xml:space="preserve">Mike McFeely, </w:t>
      </w:r>
      <w:r w:rsidRPr="00652594">
        <w:rPr>
          <w:i/>
          <w:iCs/>
          <w:sz w:val="20"/>
          <w:szCs w:val="20"/>
          <w:highlight w:val="white"/>
        </w:rPr>
        <w:t>McFeely: ’Betting on Einstein,’ North Dakota coal county bans solar,</w:t>
      </w:r>
      <w:r w:rsidRPr="00652594">
        <w:rPr>
          <w:sz w:val="20"/>
          <w:szCs w:val="20"/>
          <w:highlight w:val="white"/>
        </w:rPr>
        <w:t xml:space="preserve"> </w:t>
      </w:r>
      <w:r w:rsidRPr="00652594">
        <w:rPr>
          <w:smallCaps/>
          <w:sz w:val="20"/>
          <w:szCs w:val="20"/>
          <w:highlight w:val="white"/>
        </w:rPr>
        <w:t>Grand Forks Herald</w:t>
      </w:r>
      <w:r w:rsidRPr="00652594">
        <w:rPr>
          <w:sz w:val="20"/>
          <w:szCs w:val="20"/>
          <w:highlight w:val="white"/>
        </w:rPr>
        <w:t>, Aug. 17, 2020.</w:t>
      </w:r>
    </w:p>
  </w:footnote>
  <w:footnote w:id="202">
    <w:p w14:paraId="7C0A3993" w14:textId="6A95482A"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Pr>
          <w:sz w:val="20"/>
          <w:szCs w:val="20"/>
        </w:rPr>
        <w:t xml:space="preserve"> </w:t>
      </w:r>
      <w:r w:rsidRPr="00652594">
        <w:rPr>
          <w:sz w:val="20"/>
          <w:szCs w:val="20"/>
        </w:rPr>
        <w:t xml:space="preserve">Amy R. Sisk, </w:t>
      </w:r>
      <w:r w:rsidRPr="00652594">
        <w:rPr>
          <w:i/>
          <w:iCs/>
          <w:sz w:val="20"/>
          <w:szCs w:val="20"/>
        </w:rPr>
        <w:t xml:space="preserve">Tension over renewables in coal county on display at wind moratorium hearing, </w:t>
      </w:r>
      <w:r w:rsidRPr="00652594">
        <w:rPr>
          <w:smallCaps/>
          <w:sz w:val="20"/>
          <w:szCs w:val="20"/>
        </w:rPr>
        <w:t>The Bismark Tribune</w:t>
      </w:r>
      <w:r w:rsidRPr="00652594">
        <w:rPr>
          <w:sz w:val="20"/>
          <w:szCs w:val="20"/>
        </w:rPr>
        <w:t>, July 1, 2020.</w:t>
      </w:r>
    </w:p>
  </w:footnote>
  <w:footnote w:id="203">
    <w:p w14:paraId="21007843" w14:textId="55FBB479" w:rsidR="002773EF" w:rsidRPr="00652594" w:rsidRDefault="002773EF" w:rsidP="00E913BB">
      <w:pPr>
        <w:tabs>
          <w:tab w:val="left" w:pos="0"/>
        </w:tabs>
        <w:spacing w:line="240" w:lineRule="auto"/>
        <w:ind w:firstLine="0"/>
        <w:jc w:val="left"/>
        <w:rPr>
          <w:sz w:val="20"/>
          <w:szCs w:val="20"/>
          <w:highlight w:val="white"/>
        </w:rPr>
      </w:pPr>
      <w:r w:rsidRPr="00652594">
        <w:rPr>
          <w:rStyle w:val="FootnoteReference"/>
          <w:sz w:val="20"/>
          <w:szCs w:val="20"/>
        </w:rPr>
        <w:footnoteRef/>
      </w:r>
      <w:r w:rsidRPr="00652594">
        <w:rPr>
          <w:sz w:val="20"/>
          <w:szCs w:val="20"/>
        </w:rPr>
        <w:t xml:space="preserve"> Wind Watch, Southern Burleigh County wind farm project officially dead (visited Dec. 27, 2020) </w:t>
      </w:r>
      <w:hyperlink r:id="rId29">
        <w:r w:rsidRPr="00652594">
          <w:rPr>
            <w:sz w:val="20"/>
            <w:szCs w:val="20"/>
          </w:rPr>
          <w:t>https://www.wind-watch.org/news/2019/05/23/southern-burleigh-county-wind-farm-project-officially-dead/</w:t>
        </w:r>
      </w:hyperlink>
      <w:r>
        <w:rPr>
          <w:sz w:val="20"/>
          <w:szCs w:val="20"/>
        </w:rPr>
        <w:t xml:space="preserve">; </w:t>
      </w:r>
      <w:r w:rsidRPr="00652594">
        <w:rPr>
          <w:sz w:val="20"/>
          <w:szCs w:val="20"/>
        </w:rPr>
        <w:t xml:space="preserve">Jack Dura, </w:t>
      </w:r>
      <w:r w:rsidRPr="00652594">
        <w:rPr>
          <w:i/>
          <w:iCs/>
          <w:sz w:val="20"/>
          <w:szCs w:val="20"/>
        </w:rPr>
        <w:t xml:space="preserve">Wind farm controversy drives likely first township recall in North Dakota, </w:t>
      </w:r>
      <w:r w:rsidRPr="00652594">
        <w:rPr>
          <w:smallCaps/>
          <w:sz w:val="20"/>
          <w:szCs w:val="20"/>
          <w:highlight w:val="white"/>
        </w:rPr>
        <w:t>Grand Forks Herald</w:t>
      </w:r>
      <w:r w:rsidRPr="00652594">
        <w:rPr>
          <w:sz w:val="20"/>
          <w:szCs w:val="20"/>
        </w:rPr>
        <w:t xml:space="preserve">, Aug. 20, 2019; John Hageman, </w:t>
      </w:r>
      <w:r w:rsidRPr="00652594">
        <w:rPr>
          <w:i/>
          <w:iCs/>
          <w:sz w:val="20"/>
          <w:szCs w:val="20"/>
        </w:rPr>
        <w:t xml:space="preserve">As wind grows in North Dakota, so does opposition, </w:t>
      </w:r>
      <w:r w:rsidRPr="00652594">
        <w:rPr>
          <w:smallCaps/>
          <w:sz w:val="20"/>
          <w:szCs w:val="20"/>
        </w:rPr>
        <w:t>The Bismark Tribune</w:t>
      </w:r>
      <w:r w:rsidRPr="00652594">
        <w:rPr>
          <w:sz w:val="20"/>
          <w:szCs w:val="20"/>
        </w:rPr>
        <w:t>, Sept. 12, 2019.</w:t>
      </w:r>
    </w:p>
  </w:footnote>
  <w:footnote w:id="204">
    <w:p w14:paraId="2A12676D"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Kalsey Stults, </w:t>
      </w:r>
      <w:r w:rsidRPr="00652594">
        <w:rPr>
          <w:i/>
          <w:iCs/>
          <w:sz w:val="20"/>
          <w:szCs w:val="20"/>
        </w:rPr>
        <w:t xml:space="preserve">Wind farm application rejected by Billings County Commission, </w:t>
      </w:r>
      <w:r w:rsidRPr="00652594">
        <w:rPr>
          <w:smallCaps/>
          <w:sz w:val="20"/>
          <w:szCs w:val="20"/>
        </w:rPr>
        <w:t>The Bismark Tribune</w:t>
      </w:r>
      <w:r w:rsidRPr="00652594">
        <w:rPr>
          <w:sz w:val="20"/>
          <w:szCs w:val="20"/>
        </w:rPr>
        <w:t>, Nov. 15, 2016.</w:t>
      </w:r>
    </w:p>
  </w:footnote>
  <w:footnote w:id="205">
    <w:p w14:paraId="1F168635" w14:textId="77777777" w:rsidR="002773EF" w:rsidRPr="00652594" w:rsidRDefault="002773EF" w:rsidP="00E913BB">
      <w:pPr>
        <w:tabs>
          <w:tab w:val="left" w:pos="0"/>
        </w:tabs>
        <w:spacing w:line="240" w:lineRule="auto"/>
        <w:ind w:firstLine="0"/>
        <w:jc w:val="left"/>
        <w:rPr>
          <w:sz w:val="20"/>
          <w:szCs w:val="20"/>
          <w:highlight w:val="white"/>
        </w:rPr>
      </w:pPr>
      <w:r w:rsidRPr="00652594">
        <w:rPr>
          <w:rStyle w:val="FootnoteReference"/>
          <w:sz w:val="20"/>
          <w:szCs w:val="20"/>
        </w:rPr>
        <w:footnoteRef/>
      </w:r>
      <w:r w:rsidRPr="00652594">
        <w:rPr>
          <w:sz w:val="20"/>
          <w:szCs w:val="20"/>
        </w:rPr>
        <w:t xml:space="preserve"> Allyssa Dickert, </w:t>
      </w:r>
      <w:r w:rsidRPr="00652594">
        <w:rPr>
          <w:i/>
          <w:iCs/>
          <w:sz w:val="20"/>
          <w:szCs w:val="20"/>
        </w:rPr>
        <w:t xml:space="preserve">Hearing on proposed wind farm in Stark County causes controversy, </w:t>
      </w:r>
      <w:r w:rsidRPr="00652594">
        <w:rPr>
          <w:sz w:val="20"/>
          <w:szCs w:val="20"/>
        </w:rPr>
        <w:t xml:space="preserve">KFYR-TV, Mar. 31, 2016; Amy R. Sisk, </w:t>
      </w:r>
      <w:r w:rsidRPr="00652594">
        <w:rPr>
          <w:i/>
          <w:iCs/>
          <w:sz w:val="20"/>
          <w:szCs w:val="20"/>
        </w:rPr>
        <w:t xml:space="preserve">PSC rejects permit for wind farm over lighting issues, </w:t>
      </w:r>
      <w:r w:rsidRPr="00652594">
        <w:rPr>
          <w:smallCaps/>
          <w:sz w:val="20"/>
          <w:szCs w:val="20"/>
        </w:rPr>
        <w:t>The Bismark Tribune</w:t>
      </w:r>
      <w:r w:rsidRPr="00652594">
        <w:rPr>
          <w:sz w:val="20"/>
          <w:szCs w:val="20"/>
        </w:rPr>
        <w:t>, Mar. 4, 2020.</w:t>
      </w:r>
    </w:p>
  </w:footnote>
  <w:footnote w:id="206">
    <w:p w14:paraId="3E276F47" w14:textId="3FEC0D7E"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Tomich, </w:t>
      </w:r>
      <w:r w:rsidRPr="00652594">
        <w:rPr>
          <w:i/>
          <w:iCs/>
          <w:sz w:val="20"/>
          <w:szCs w:val="20"/>
        </w:rPr>
        <w:t xml:space="preserve">supra </w:t>
      </w:r>
      <w:r>
        <w:rPr>
          <w:iCs/>
          <w:sz w:val="20"/>
          <w:szCs w:val="20"/>
        </w:rPr>
        <w:t>note 180</w:t>
      </w:r>
      <w:r w:rsidRPr="00652594">
        <w:rPr>
          <w:sz w:val="20"/>
          <w:szCs w:val="20"/>
        </w:rPr>
        <w:t>.</w:t>
      </w:r>
    </w:p>
  </w:footnote>
  <w:footnote w:id="207">
    <w:p w14:paraId="34D188E9"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Tom Henry, </w:t>
      </w:r>
      <w:r w:rsidRPr="00652594">
        <w:rPr>
          <w:i/>
          <w:iCs/>
          <w:sz w:val="20"/>
          <w:szCs w:val="20"/>
        </w:rPr>
        <w:t xml:space="preserve">Planned Timber Road IV Wind Farm In Paulding County Could Power 36,0000 Homes, </w:t>
      </w:r>
      <w:r w:rsidRPr="00652594">
        <w:rPr>
          <w:smallCaps/>
          <w:sz w:val="20"/>
          <w:szCs w:val="20"/>
        </w:rPr>
        <w:t>The Toledo Blade</w:t>
      </w:r>
      <w:r w:rsidRPr="00652594">
        <w:rPr>
          <w:sz w:val="20"/>
          <w:szCs w:val="20"/>
        </w:rPr>
        <w:t xml:space="preserve">, March 7, 2019. </w:t>
      </w:r>
    </w:p>
  </w:footnote>
  <w:footnote w:id="208">
    <w:p w14:paraId="657E2450" w14:textId="0AA7431E"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Michael Harrington, </w:t>
      </w:r>
      <w:r w:rsidRPr="00652594">
        <w:rPr>
          <w:i/>
          <w:iCs/>
          <w:sz w:val="20"/>
          <w:szCs w:val="20"/>
        </w:rPr>
        <w:t>Proposed Wind Farm Divides Community</w:t>
      </w:r>
      <w:r w:rsidRPr="00652594">
        <w:rPr>
          <w:sz w:val="20"/>
          <w:szCs w:val="20"/>
        </w:rPr>
        <w:t xml:space="preserve">, </w:t>
      </w:r>
      <w:r w:rsidRPr="00652594">
        <w:rPr>
          <w:smallCaps/>
          <w:sz w:val="20"/>
          <w:szCs w:val="20"/>
        </w:rPr>
        <w:t xml:space="preserve">The Sandusky Register, </w:t>
      </w:r>
      <w:r w:rsidRPr="00652594">
        <w:rPr>
          <w:sz w:val="20"/>
          <w:szCs w:val="20"/>
        </w:rPr>
        <w:t>Aug. 21, 2020</w:t>
      </w:r>
      <w:r>
        <w:rPr>
          <w:sz w:val="20"/>
          <w:szCs w:val="20"/>
        </w:rPr>
        <w:t xml:space="preserve">; </w:t>
      </w:r>
      <w:r>
        <w:rPr>
          <w:i/>
          <w:sz w:val="20"/>
          <w:szCs w:val="20"/>
        </w:rPr>
        <w:t xml:space="preserve">In Re Fireland </w:t>
      </w:r>
      <w:r w:rsidRPr="00436547">
        <w:rPr>
          <w:sz w:val="20"/>
          <w:szCs w:val="20"/>
        </w:rPr>
        <w:t>Winds</w:t>
      </w:r>
      <w:r>
        <w:rPr>
          <w:sz w:val="20"/>
          <w:szCs w:val="20"/>
        </w:rPr>
        <w:t xml:space="preserve">, 18-1607-EL-BGN, </w:t>
      </w:r>
      <w:r w:rsidRPr="00436547">
        <w:rPr>
          <w:sz w:val="20"/>
          <w:szCs w:val="20"/>
        </w:rPr>
        <w:t>Brief</w:t>
      </w:r>
      <w:r>
        <w:rPr>
          <w:sz w:val="20"/>
          <w:szCs w:val="20"/>
        </w:rPr>
        <w:t xml:space="preserve"> of Local Residents (O.P.S.B. Nov. 20, 2020).</w:t>
      </w:r>
    </w:p>
  </w:footnote>
  <w:footnote w:id="209">
    <w:p w14:paraId="334410D1"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Daniel Carson, </w:t>
      </w:r>
      <w:r w:rsidRPr="00652594">
        <w:rPr>
          <w:i/>
          <w:iCs/>
          <w:sz w:val="20"/>
          <w:szCs w:val="20"/>
        </w:rPr>
        <w:t>Republic Wind Farm Opponents Cite Safety Concerns During Hearing</w:t>
      </w:r>
      <w:r w:rsidRPr="00652594">
        <w:rPr>
          <w:sz w:val="20"/>
          <w:szCs w:val="20"/>
        </w:rPr>
        <w:t xml:space="preserve">, The News Messenger, </w:t>
      </w:r>
      <w:r w:rsidRPr="00652594">
        <w:rPr>
          <w:smallCaps/>
          <w:sz w:val="20"/>
          <w:szCs w:val="20"/>
        </w:rPr>
        <w:t xml:space="preserve">The News Messenger, </w:t>
      </w:r>
      <w:r w:rsidRPr="00652594">
        <w:rPr>
          <w:sz w:val="20"/>
          <w:szCs w:val="20"/>
        </w:rPr>
        <w:t>Sep. 13, 2019.</w:t>
      </w:r>
    </w:p>
  </w:footnote>
  <w:footnote w:id="210">
    <w:p w14:paraId="5545F026"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Jeremy Pelzer, </w:t>
      </w:r>
      <w:r w:rsidRPr="00652594">
        <w:rPr>
          <w:i/>
          <w:iCs/>
          <w:sz w:val="20"/>
          <w:szCs w:val="20"/>
        </w:rPr>
        <w:t>Plans For Lake Erie Wind Farm Clear A Major Hurdle As Poison Pill Restriction Is Lifted</w:t>
      </w:r>
      <w:r w:rsidRPr="00652594">
        <w:rPr>
          <w:sz w:val="20"/>
          <w:szCs w:val="20"/>
        </w:rPr>
        <w:t xml:space="preserve">, </w:t>
      </w:r>
      <w:r w:rsidRPr="00652594">
        <w:rPr>
          <w:smallCaps/>
          <w:sz w:val="20"/>
          <w:szCs w:val="20"/>
        </w:rPr>
        <w:t xml:space="preserve">Cleveland.com, </w:t>
      </w:r>
      <w:r w:rsidRPr="00652594">
        <w:rPr>
          <w:sz w:val="20"/>
          <w:szCs w:val="20"/>
        </w:rPr>
        <w:t xml:space="preserve">Sep. 17, 2020. </w:t>
      </w:r>
    </w:p>
  </w:footnote>
  <w:footnote w:id="211">
    <w:p w14:paraId="771AD3EB" w14:textId="56F0D584" w:rsidR="002773EF" w:rsidRPr="00C27F20"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Pr>
          <w:sz w:val="20"/>
          <w:szCs w:val="20"/>
        </w:rPr>
        <w:t>Vicki Johnson</w:t>
      </w:r>
      <w:r w:rsidRPr="00652594">
        <w:rPr>
          <w:sz w:val="20"/>
          <w:szCs w:val="20"/>
        </w:rPr>
        <w:t xml:space="preserve">, </w:t>
      </w:r>
      <w:r w:rsidRPr="00652594">
        <w:rPr>
          <w:i/>
          <w:iCs/>
          <w:sz w:val="20"/>
          <w:szCs w:val="20"/>
        </w:rPr>
        <w:t>Seneca Wind Project is Suspended</w:t>
      </w:r>
      <w:r>
        <w:rPr>
          <w:sz w:val="20"/>
          <w:szCs w:val="20"/>
        </w:rPr>
        <w:t xml:space="preserve">, </w:t>
      </w:r>
      <w:r>
        <w:rPr>
          <w:smallCaps/>
          <w:sz w:val="20"/>
          <w:szCs w:val="20"/>
        </w:rPr>
        <w:t xml:space="preserve">The Advertiser-Tribune, </w:t>
      </w:r>
      <w:r>
        <w:rPr>
          <w:sz w:val="20"/>
          <w:szCs w:val="20"/>
        </w:rPr>
        <w:t xml:space="preserve">Jan. 22, 2020. </w:t>
      </w:r>
    </w:p>
  </w:footnote>
  <w:footnote w:id="212">
    <w:p w14:paraId="38187543" w14:textId="77777777" w:rsidR="002773EF" w:rsidRPr="00652594" w:rsidRDefault="002773EF" w:rsidP="00E913BB">
      <w:pPr>
        <w:pStyle w:val="FootnoteText"/>
        <w:tabs>
          <w:tab w:val="left" w:pos="0"/>
        </w:tabs>
        <w:ind w:firstLine="0"/>
        <w:jc w:val="left"/>
        <w:rPr>
          <w:rFonts w:ascii="Times New Roman" w:hAnsi="Times New Roman" w:cs="Times New Roman"/>
          <w:sz w:val="20"/>
          <w:lang w:val="es-US"/>
        </w:rPr>
      </w:pPr>
      <w:r w:rsidRPr="00652594">
        <w:rPr>
          <w:rStyle w:val="FootnoteReference"/>
          <w:rFonts w:ascii="Times New Roman" w:hAnsi="Times New Roman" w:cs="Times New Roman"/>
          <w:sz w:val="20"/>
        </w:rPr>
        <w:footnoteRef/>
      </w:r>
      <w:r w:rsidRPr="00652594">
        <w:rPr>
          <w:rFonts w:ascii="Times New Roman" w:hAnsi="Times New Roman" w:cs="Times New Roman"/>
          <w:sz w:val="20"/>
          <w:lang w:val="es-US"/>
        </w:rPr>
        <w:t xml:space="preserve"> </w:t>
      </w:r>
      <w:r w:rsidRPr="00652594">
        <w:rPr>
          <w:rFonts w:ascii="Times New Roman" w:hAnsi="Times New Roman" w:cs="Times New Roman"/>
          <w:smallCaps/>
          <w:sz w:val="20"/>
          <w:lang w:val="es-US"/>
        </w:rPr>
        <w:t>El Reno, Oak., Code</w:t>
      </w:r>
      <w:r w:rsidRPr="00652594">
        <w:rPr>
          <w:rFonts w:ascii="Times New Roman" w:hAnsi="Times New Roman" w:cs="Times New Roman"/>
          <w:sz w:val="20"/>
          <w:lang w:val="es-US"/>
        </w:rPr>
        <w:t xml:space="preserve"> § 361-30 (2011).</w:t>
      </w:r>
    </w:p>
  </w:footnote>
  <w:footnote w:id="213">
    <w:p w14:paraId="1D574F74" w14:textId="77777777" w:rsidR="002773EF" w:rsidRPr="00652594" w:rsidRDefault="002773EF" w:rsidP="00E913BB">
      <w:pPr>
        <w:pStyle w:val="FootnoteText"/>
        <w:tabs>
          <w:tab w:val="left" w:pos="0"/>
        </w:tabs>
        <w:ind w:firstLine="0"/>
        <w:jc w:val="left"/>
        <w:rPr>
          <w:rFonts w:ascii="Times New Roman" w:hAnsi="Times New Roman" w:cs="Times New Roman"/>
          <w:sz w:val="20"/>
          <w:lang w:val="es-US"/>
        </w:rPr>
      </w:pPr>
      <w:r w:rsidRPr="00652594">
        <w:rPr>
          <w:rStyle w:val="FootnoteReference"/>
          <w:rFonts w:ascii="Times New Roman" w:hAnsi="Times New Roman" w:cs="Times New Roman"/>
          <w:sz w:val="20"/>
        </w:rPr>
        <w:footnoteRef/>
      </w:r>
      <w:r w:rsidRPr="00652594">
        <w:rPr>
          <w:rFonts w:ascii="Times New Roman" w:hAnsi="Times New Roman" w:cs="Times New Roman"/>
          <w:sz w:val="20"/>
          <w:lang w:val="es-US"/>
        </w:rPr>
        <w:t xml:space="preserve"> </w:t>
      </w:r>
      <w:r w:rsidRPr="00652594">
        <w:rPr>
          <w:rFonts w:ascii="Times New Roman" w:hAnsi="Times New Roman" w:cs="Times New Roman"/>
          <w:smallCaps/>
          <w:sz w:val="20"/>
          <w:lang w:val="es-US"/>
        </w:rPr>
        <w:t>Yukon, Oak., Code</w:t>
      </w:r>
      <w:r w:rsidRPr="00652594">
        <w:rPr>
          <w:rFonts w:ascii="Times New Roman" w:hAnsi="Times New Roman" w:cs="Times New Roman"/>
          <w:sz w:val="20"/>
          <w:lang w:val="es-US"/>
        </w:rPr>
        <w:t xml:space="preserve"> § 6-204-173 (1995).</w:t>
      </w:r>
    </w:p>
  </w:footnote>
  <w:footnote w:id="214">
    <w:p w14:paraId="398FCCE3" w14:textId="77777777" w:rsidR="002773EF" w:rsidRPr="00EF6B4F"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EF6B4F">
        <w:rPr>
          <w:rFonts w:ascii="Times New Roman" w:hAnsi="Times New Roman" w:cs="Times New Roman"/>
          <w:sz w:val="20"/>
        </w:rPr>
        <w:t xml:space="preserve"> </w:t>
      </w:r>
      <w:r w:rsidRPr="00EF6B4F">
        <w:rPr>
          <w:rFonts w:ascii="Times New Roman" w:hAnsi="Times New Roman" w:cs="Times New Roman"/>
          <w:smallCaps/>
          <w:sz w:val="20"/>
        </w:rPr>
        <w:t>Owasso, Oak., Code</w:t>
      </w:r>
      <w:r w:rsidRPr="00EF6B4F">
        <w:rPr>
          <w:rFonts w:ascii="Times New Roman" w:hAnsi="Times New Roman" w:cs="Times New Roman"/>
          <w:sz w:val="20"/>
        </w:rPr>
        <w:t xml:space="preserve"> § 17-2 (2019).</w:t>
      </w:r>
    </w:p>
  </w:footnote>
  <w:footnote w:id="215">
    <w:p w14:paraId="5FD4FDAD"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Dan Gearino, </w:t>
      </w:r>
      <w:r w:rsidRPr="00652594">
        <w:rPr>
          <w:i/>
          <w:iCs/>
          <w:sz w:val="20"/>
          <w:szCs w:val="20"/>
        </w:rPr>
        <w:t xml:space="preserve">AEP Cancels Nations’s Largest Wind Farm: 3 Challenges Wind Catcher Faced, </w:t>
      </w:r>
      <w:r w:rsidRPr="00652594">
        <w:rPr>
          <w:smallCaps/>
          <w:sz w:val="20"/>
          <w:szCs w:val="20"/>
        </w:rPr>
        <w:t>Inside Climate News</w:t>
      </w:r>
      <w:r w:rsidRPr="00652594">
        <w:rPr>
          <w:sz w:val="20"/>
          <w:szCs w:val="20"/>
        </w:rPr>
        <w:t>, Jul. 30, 2018.</w:t>
      </w:r>
    </w:p>
  </w:footnote>
  <w:footnote w:id="216">
    <w:p w14:paraId="5BEA938F"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Renewable Law, </w:t>
      </w:r>
      <w:r w:rsidRPr="00652594">
        <w:rPr>
          <w:i/>
          <w:sz w:val="20"/>
          <w:szCs w:val="20"/>
        </w:rPr>
        <w:t xml:space="preserve">Oregon’s DLCD Finalizes Solar Siting Rules </w:t>
      </w:r>
      <w:r w:rsidRPr="00652594">
        <w:rPr>
          <w:sz w:val="20"/>
          <w:szCs w:val="20"/>
        </w:rPr>
        <w:t xml:space="preserve">(visited Nov. 8, 2020), </w:t>
      </w:r>
      <w:hyperlink r:id="rId30" w:history="1">
        <w:r w:rsidRPr="00652594">
          <w:rPr>
            <w:rStyle w:val="Hyperlink"/>
            <w:color w:val="auto"/>
            <w:sz w:val="20"/>
            <w:szCs w:val="20"/>
            <w:u w:val="none"/>
          </w:rPr>
          <w:t>https://www.lawofrenewableenergy.com/2019/07/articles/solar/oregons-dlcd-finalizes-solar-siting-rules/</w:t>
        </w:r>
      </w:hyperlink>
      <w:r w:rsidRPr="00652594">
        <w:rPr>
          <w:sz w:val="20"/>
          <w:szCs w:val="20"/>
        </w:rPr>
        <w:t xml:space="preserve">. </w:t>
      </w:r>
    </w:p>
  </w:footnote>
  <w:footnote w:id="217">
    <w:p w14:paraId="2CF5197F" w14:textId="77777777" w:rsidR="002773EF" w:rsidRPr="00652594" w:rsidRDefault="002773EF" w:rsidP="00E913BB">
      <w:pPr>
        <w:pStyle w:val="FootnoteText"/>
        <w:tabs>
          <w:tab w:val="left" w:pos="0"/>
        </w:tabs>
        <w:ind w:firstLine="0"/>
        <w:jc w:val="left"/>
        <w:rPr>
          <w:rFonts w:ascii="Times New Roman" w:hAnsi="Times New Roman" w:cs="Times New Roman"/>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rFonts w:ascii="Times New Roman" w:hAnsi="Times New Roman" w:cs="Times New Roman"/>
          <w:i/>
          <w:sz w:val="20"/>
        </w:rPr>
        <w:t>Friends of the Columbia Gorge v. Energy Facility Siting Council</w:t>
      </w:r>
      <w:r w:rsidRPr="00652594">
        <w:rPr>
          <w:rFonts w:ascii="Times New Roman" w:hAnsi="Times New Roman" w:cs="Times New Roman"/>
          <w:sz w:val="20"/>
        </w:rPr>
        <w:t xml:space="preserve">, 366 Or. 78, 456 P.3d 635 (2020); Jake Thomas, </w:t>
      </w:r>
      <w:r w:rsidRPr="00652594">
        <w:rPr>
          <w:rFonts w:ascii="Times New Roman" w:hAnsi="Times New Roman" w:cs="Times New Roman"/>
          <w:i/>
          <w:sz w:val="20"/>
        </w:rPr>
        <w:t>Oregon Supreme Court Ruling Could Alter Energy Projects</w:t>
      </w:r>
      <w:r w:rsidRPr="00652594">
        <w:rPr>
          <w:rFonts w:ascii="Times New Roman" w:hAnsi="Times New Roman" w:cs="Times New Roman"/>
          <w:sz w:val="20"/>
        </w:rPr>
        <w:t xml:space="preserve">, </w:t>
      </w:r>
      <w:r w:rsidRPr="00652594">
        <w:rPr>
          <w:rFonts w:ascii="Times New Roman" w:hAnsi="Times New Roman" w:cs="Times New Roman"/>
          <w:smallCaps/>
          <w:sz w:val="20"/>
        </w:rPr>
        <w:t>The Portland Tribune</w:t>
      </w:r>
      <w:r w:rsidRPr="00652594">
        <w:rPr>
          <w:rFonts w:ascii="Times New Roman" w:hAnsi="Times New Roman" w:cs="Times New Roman"/>
          <w:sz w:val="20"/>
        </w:rPr>
        <w:t xml:space="preserve">, Jan. 19 2020; Caleb Lundquist, </w:t>
      </w:r>
      <w:r w:rsidRPr="00652594">
        <w:rPr>
          <w:rFonts w:ascii="Times New Roman" w:hAnsi="Times New Roman" w:cs="Times New Roman"/>
          <w:i/>
          <w:sz w:val="20"/>
        </w:rPr>
        <w:t xml:space="preserve">Summit Ridge project on hold; Wind farm near Deschutes River hits opposition, technical challenges, </w:t>
      </w:r>
      <w:r w:rsidRPr="00652594">
        <w:rPr>
          <w:rFonts w:ascii="Times New Roman" w:hAnsi="Times New Roman" w:cs="Times New Roman"/>
          <w:smallCaps/>
          <w:sz w:val="20"/>
        </w:rPr>
        <w:t>The Dalles Chronicle</w:t>
      </w:r>
      <w:r w:rsidRPr="00652594">
        <w:rPr>
          <w:rFonts w:ascii="Times New Roman" w:hAnsi="Times New Roman" w:cs="Times New Roman"/>
          <w:sz w:val="20"/>
        </w:rPr>
        <w:t xml:space="preserve">, June 29, 2019; </w:t>
      </w:r>
      <w:r w:rsidRPr="00652594">
        <w:rPr>
          <w:rFonts w:ascii="Times New Roman" w:eastAsia="Times New Roman" w:hAnsi="Times New Roman" w:cs="Times New Roman"/>
          <w:sz w:val="20"/>
        </w:rPr>
        <w:t xml:space="preserve">Oregon Department of Energy, </w:t>
      </w:r>
      <w:r w:rsidRPr="00652594">
        <w:rPr>
          <w:rFonts w:ascii="Times New Roman" w:eastAsia="Times New Roman" w:hAnsi="Times New Roman" w:cs="Times New Roman"/>
          <w:i/>
          <w:iCs/>
          <w:sz w:val="20"/>
        </w:rPr>
        <w:t xml:space="preserve">Summit Ridge Wind Farm </w:t>
      </w:r>
      <w:r w:rsidRPr="00652594">
        <w:rPr>
          <w:rFonts w:ascii="Times New Roman" w:eastAsia="Times New Roman" w:hAnsi="Times New Roman" w:cs="Times New Roman"/>
          <w:sz w:val="20"/>
        </w:rPr>
        <w:t>(visited Dec. 21, 2020), https://www.oregon.gov/energy/facilities-safety/facilities/Pages/SRW.aspx.</w:t>
      </w:r>
    </w:p>
  </w:footnote>
  <w:footnote w:id="218">
    <w:p w14:paraId="51DFE84A"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Oregon Department of Energy, </w:t>
      </w:r>
      <w:r w:rsidRPr="00652594">
        <w:rPr>
          <w:i/>
          <w:iCs/>
          <w:sz w:val="20"/>
          <w:szCs w:val="20"/>
        </w:rPr>
        <w:t xml:space="preserve">Obsidian Solar Center, </w:t>
      </w:r>
      <w:r w:rsidRPr="00652594">
        <w:rPr>
          <w:sz w:val="20"/>
          <w:szCs w:val="20"/>
        </w:rPr>
        <w:t>(visited Dec. 21, 2020), https://www.oregon.gov/energy/facilities-safety/facilities/Pages/OSC.aspx.</w:t>
      </w:r>
    </w:p>
  </w:footnote>
  <w:footnote w:id="219">
    <w:p w14:paraId="15DF3FD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Mateusz Perkowski, </w:t>
      </w:r>
      <w:r w:rsidRPr="00652594">
        <w:rPr>
          <w:i/>
          <w:sz w:val="20"/>
          <w:szCs w:val="20"/>
        </w:rPr>
        <w:t xml:space="preserve">Beehive solar project draws new opposition, </w:t>
      </w:r>
      <w:r w:rsidRPr="00652594">
        <w:rPr>
          <w:smallCaps/>
          <w:sz w:val="20"/>
          <w:szCs w:val="20"/>
        </w:rPr>
        <w:t>The</w:t>
      </w:r>
      <w:r w:rsidRPr="00652594">
        <w:rPr>
          <w:sz w:val="20"/>
          <w:szCs w:val="20"/>
        </w:rPr>
        <w:t xml:space="preserve"> </w:t>
      </w:r>
      <w:r w:rsidRPr="00652594">
        <w:rPr>
          <w:smallCaps/>
          <w:sz w:val="20"/>
          <w:szCs w:val="20"/>
        </w:rPr>
        <w:t>Portland Tribune</w:t>
      </w:r>
      <w:r w:rsidRPr="00652594">
        <w:rPr>
          <w:sz w:val="20"/>
          <w:szCs w:val="20"/>
        </w:rPr>
        <w:t>, June 8, 2018.</w:t>
      </w:r>
    </w:p>
  </w:footnote>
  <w:footnote w:id="220">
    <w:p w14:paraId="30A0F69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sdt>
        <w:sdtPr>
          <w:rPr>
            <w:sz w:val="20"/>
            <w:szCs w:val="20"/>
          </w:rPr>
          <w:tag w:val="goog_rdk_72"/>
          <w:id w:val="588978736"/>
        </w:sdtPr>
        <w:sdtEndPr/>
        <w:sdtContent>
          <w:r w:rsidRPr="00652594">
            <w:rPr>
              <w:sz w:val="20"/>
              <w:szCs w:val="20"/>
            </w:rPr>
            <w:t xml:space="preserve"> </w:t>
          </w:r>
        </w:sdtContent>
      </w:sdt>
      <w:hyperlink r:id="rId31">
        <w:r w:rsidRPr="00652594">
          <w:rPr>
            <w:i/>
            <w:sz w:val="20"/>
            <w:szCs w:val="20"/>
          </w:rPr>
          <w:t>York et al. v. Clackamas County</w:t>
        </w:r>
        <w:r w:rsidRPr="00652594">
          <w:rPr>
            <w:sz w:val="20"/>
            <w:szCs w:val="20"/>
          </w:rPr>
          <w:t xml:space="preserve">, LUBA No. 2018-145 (Or. Land Use Bd. of Appeals, Apr. 10, 2019). </w:t>
        </w:r>
      </w:hyperlink>
    </w:p>
  </w:footnote>
  <w:footnote w:id="221">
    <w:p w14:paraId="2A20F6BE"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Jamie Parfitt, </w:t>
      </w:r>
      <w:r w:rsidRPr="00652594">
        <w:rPr>
          <w:i/>
          <w:sz w:val="20"/>
          <w:szCs w:val="20"/>
        </w:rPr>
        <w:t xml:space="preserve">Appeals Court Flips Jackson County Approval of Solar Farm, </w:t>
      </w:r>
      <w:r w:rsidRPr="00652594">
        <w:rPr>
          <w:smallCaps/>
          <w:sz w:val="20"/>
          <w:szCs w:val="20"/>
        </w:rPr>
        <w:t>KDRV</w:t>
      </w:r>
      <w:r w:rsidRPr="00652594">
        <w:rPr>
          <w:sz w:val="20"/>
          <w:szCs w:val="20"/>
        </w:rPr>
        <w:t>, June 4, 2018.</w:t>
      </w:r>
    </w:p>
  </w:footnote>
  <w:footnote w:id="222">
    <w:p w14:paraId="24E0E6DF"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Kurt Bresswein, </w:t>
      </w:r>
      <w:r w:rsidRPr="00652594">
        <w:rPr>
          <w:i/>
          <w:iCs/>
          <w:sz w:val="20"/>
          <w:szCs w:val="20"/>
        </w:rPr>
        <w:t>Wind energy proposal scaled back in Bethlehem watershed</w:t>
      </w:r>
      <w:r w:rsidRPr="00652594">
        <w:rPr>
          <w:sz w:val="20"/>
          <w:szCs w:val="20"/>
        </w:rPr>
        <w:t xml:space="preserve">, </w:t>
      </w:r>
      <w:r w:rsidRPr="00652594">
        <w:rPr>
          <w:smallCaps/>
          <w:sz w:val="20"/>
          <w:szCs w:val="20"/>
        </w:rPr>
        <w:t>LehighValleyLive.com</w:t>
      </w:r>
      <w:r w:rsidRPr="00652594">
        <w:rPr>
          <w:sz w:val="20"/>
          <w:szCs w:val="20"/>
        </w:rPr>
        <w:t xml:space="preserve">, Feb. 8, 2018. </w:t>
      </w:r>
    </w:p>
  </w:footnote>
  <w:footnote w:id="223">
    <w:p w14:paraId="31A7F68F"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hyperlink r:id="rId32">
        <w:r w:rsidRPr="00652594">
          <w:rPr>
            <w:sz w:val="20"/>
            <w:szCs w:val="20"/>
          </w:rPr>
          <w:t>Chris</w:t>
        </w:r>
      </w:hyperlink>
      <w:r w:rsidRPr="00652594">
        <w:rPr>
          <w:sz w:val="20"/>
          <w:szCs w:val="20"/>
        </w:rPr>
        <w:t xml:space="preserve"> Church, </w:t>
      </w:r>
      <w:r w:rsidRPr="00652594">
        <w:rPr>
          <w:i/>
          <w:iCs/>
          <w:sz w:val="20"/>
          <w:szCs w:val="20"/>
        </w:rPr>
        <w:t>NK Green wind turbine lawsuit dismissed</w:t>
      </w:r>
      <w:r w:rsidRPr="00652594">
        <w:rPr>
          <w:sz w:val="20"/>
          <w:szCs w:val="20"/>
        </w:rPr>
        <w:t xml:space="preserve">, </w:t>
      </w:r>
      <w:r w:rsidRPr="00652594">
        <w:rPr>
          <w:smallCaps/>
          <w:sz w:val="20"/>
          <w:szCs w:val="20"/>
        </w:rPr>
        <w:t>The Independent,</w:t>
      </w:r>
      <w:r w:rsidRPr="00652594">
        <w:rPr>
          <w:sz w:val="20"/>
          <w:szCs w:val="20"/>
        </w:rPr>
        <w:t xml:space="preserve"> Aug. 20, 2015. </w:t>
      </w:r>
    </w:p>
  </w:footnote>
  <w:footnote w:id="224">
    <w:p w14:paraId="368A45EE" w14:textId="2FBB3CF0"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hyperlink r:id="rId33">
        <w:r w:rsidRPr="00652594">
          <w:rPr>
            <w:sz w:val="20"/>
          </w:rPr>
          <w:t>Jacob</w:t>
        </w:r>
      </w:hyperlink>
      <w:r w:rsidRPr="00652594">
        <w:rPr>
          <w:sz w:val="20"/>
        </w:rPr>
        <w:t xml:space="preserve"> Marrocco, </w:t>
      </w:r>
      <w:r w:rsidRPr="00652594">
        <w:rPr>
          <w:i/>
          <w:iCs/>
          <w:sz w:val="20"/>
        </w:rPr>
        <w:t>Massive turnout delays discussion of solar proposal in NK</w:t>
      </w:r>
      <w:r w:rsidRPr="00652594">
        <w:rPr>
          <w:sz w:val="20"/>
        </w:rPr>
        <w:t xml:space="preserve">, </w:t>
      </w:r>
      <w:r w:rsidRPr="00652594">
        <w:rPr>
          <w:smallCaps/>
          <w:sz w:val="20"/>
        </w:rPr>
        <w:t>The Independent,</w:t>
      </w:r>
      <w:r w:rsidRPr="00652594">
        <w:rPr>
          <w:sz w:val="20"/>
        </w:rPr>
        <w:t xml:space="preserve"> Mar. 24, 2018</w:t>
      </w:r>
      <w:r>
        <w:rPr>
          <w:sz w:val="20"/>
        </w:rPr>
        <w:t xml:space="preserve">; </w:t>
      </w:r>
      <w:r w:rsidRPr="00652594">
        <w:rPr>
          <w:rFonts w:ascii="Times New Roman" w:hAnsi="Times New Roman" w:cs="Times New Roman"/>
          <w:sz w:val="20"/>
        </w:rPr>
        <w:t xml:space="preserve">Alex Kuffner, </w:t>
      </w:r>
      <w:r w:rsidRPr="00652594">
        <w:rPr>
          <w:rFonts w:ascii="Times New Roman" w:hAnsi="Times New Roman" w:cs="Times New Roman"/>
          <w:i/>
          <w:iCs/>
          <w:sz w:val="20"/>
        </w:rPr>
        <w:t xml:space="preserve">R.I. celebrates start of largest ‘community solar’ project, in North Smithfield, </w:t>
      </w:r>
      <w:r w:rsidRPr="00652594">
        <w:rPr>
          <w:rFonts w:ascii="Times New Roman" w:hAnsi="Times New Roman" w:cs="Times New Roman"/>
          <w:smallCaps/>
          <w:sz w:val="20"/>
        </w:rPr>
        <w:t>Providence Journal</w:t>
      </w:r>
      <w:r w:rsidRPr="00652594">
        <w:rPr>
          <w:rFonts w:ascii="Times New Roman" w:hAnsi="Times New Roman" w:cs="Times New Roman"/>
          <w:sz w:val="20"/>
        </w:rPr>
        <w:t>, Nov. 13, 2019.</w:t>
      </w:r>
    </w:p>
  </w:footnote>
  <w:footnote w:id="225">
    <w:p w14:paraId="107B6C0A" w14:textId="5472842F"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lang w:val="en"/>
        </w:rPr>
      </w:pPr>
      <w:r w:rsidRPr="00652594">
        <w:rPr>
          <w:rStyle w:val="FootnoteReference"/>
          <w:sz w:val="20"/>
          <w:szCs w:val="20"/>
        </w:rPr>
        <w:footnoteRef/>
      </w:r>
      <w:r w:rsidRPr="00652594">
        <w:rPr>
          <w:sz w:val="20"/>
          <w:szCs w:val="20"/>
        </w:rPr>
        <w:t xml:space="preserve"> </w:t>
      </w:r>
      <w:hyperlink r:id="rId34" w:anchor=".X3dpq2dKhQI">
        <w:r w:rsidRPr="00652594">
          <w:rPr>
            <w:sz w:val="20"/>
            <w:szCs w:val="20"/>
          </w:rPr>
          <w:t>Lauren</w:t>
        </w:r>
      </w:hyperlink>
      <w:r w:rsidRPr="00652594">
        <w:rPr>
          <w:sz w:val="20"/>
          <w:szCs w:val="20"/>
        </w:rPr>
        <w:t xml:space="preserve"> Clem, </w:t>
      </w:r>
      <w:r w:rsidRPr="00652594">
        <w:rPr>
          <w:i/>
          <w:iCs/>
          <w:sz w:val="20"/>
          <w:szCs w:val="20"/>
        </w:rPr>
        <w:t>Wind turbine plan has residents up in arms</w:t>
      </w:r>
      <w:r w:rsidRPr="00652594">
        <w:rPr>
          <w:sz w:val="20"/>
          <w:szCs w:val="20"/>
        </w:rPr>
        <w:t xml:space="preserve">, </w:t>
      </w:r>
      <w:r w:rsidRPr="00652594">
        <w:rPr>
          <w:smallCaps/>
          <w:sz w:val="20"/>
          <w:szCs w:val="20"/>
        </w:rPr>
        <w:t>The Valley Breeze</w:t>
      </w:r>
      <w:r>
        <w:rPr>
          <w:sz w:val="20"/>
          <w:szCs w:val="20"/>
        </w:rPr>
        <w:t xml:space="preserve">, Apr. 24, 2019; </w:t>
      </w:r>
      <w:r w:rsidRPr="00652594">
        <w:rPr>
          <w:sz w:val="20"/>
          <w:szCs w:val="20"/>
        </w:rPr>
        <w:t>EcoRI News,</w:t>
      </w:r>
      <w:r w:rsidRPr="00652594">
        <w:rPr>
          <w:i/>
          <w:iCs/>
          <w:sz w:val="20"/>
          <w:szCs w:val="20"/>
        </w:rPr>
        <w:t xml:space="preserve"> </w:t>
      </w:r>
      <w:hyperlink r:id="rId35" w:history="1">
        <w:r w:rsidRPr="00652594">
          <w:rPr>
            <w:rStyle w:val="Hyperlink"/>
            <w:i/>
            <w:iCs/>
            <w:color w:val="auto"/>
            <w:sz w:val="20"/>
            <w:szCs w:val="20"/>
            <w:u w:val="none"/>
          </w:rPr>
          <w:t>North Smithfield Approves R.I.'s Largest Solar Facility</w:t>
        </w:r>
      </w:hyperlink>
      <w:r w:rsidRPr="00652594">
        <w:rPr>
          <w:sz w:val="20"/>
          <w:szCs w:val="20"/>
        </w:rPr>
        <w:t xml:space="preserve"> (visited Dec. 13, 2020), https://www.ecori.org/renewable-energy/2020/6/22/north-smithfield-approves-ris-largest-solar-farm.</w:t>
      </w:r>
    </w:p>
  </w:footnote>
  <w:footnote w:id="226">
    <w:p w14:paraId="69EC666A" w14:textId="77777777" w:rsidR="002773EF" w:rsidRPr="00652594" w:rsidRDefault="002773EF" w:rsidP="00E913BB">
      <w:pP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w:t>
      </w:r>
      <w:hyperlink r:id="rId36">
        <w:r w:rsidRPr="00652594">
          <w:rPr>
            <w:sz w:val="20"/>
            <w:szCs w:val="20"/>
          </w:rPr>
          <w:t>Marcia</w:t>
        </w:r>
      </w:hyperlink>
      <w:r w:rsidRPr="00652594">
        <w:rPr>
          <w:sz w:val="20"/>
          <w:szCs w:val="20"/>
        </w:rPr>
        <w:t xml:space="preserve"> Pobzeznik, </w:t>
      </w:r>
      <w:r w:rsidRPr="00652594">
        <w:rPr>
          <w:i/>
          <w:iCs/>
          <w:sz w:val="20"/>
          <w:szCs w:val="20"/>
        </w:rPr>
        <w:t>68-acre solar installation proposed in Tiverton</w:t>
      </w:r>
      <w:r w:rsidRPr="00652594">
        <w:rPr>
          <w:sz w:val="20"/>
          <w:szCs w:val="20"/>
        </w:rPr>
        <w:t xml:space="preserve">, </w:t>
      </w:r>
      <w:r w:rsidRPr="00652594">
        <w:rPr>
          <w:smallCaps/>
          <w:sz w:val="20"/>
          <w:szCs w:val="20"/>
        </w:rPr>
        <w:t>The Herald News</w:t>
      </w:r>
      <w:r w:rsidRPr="00652594">
        <w:rPr>
          <w:sz w:val="20"/>
          <w:szCs w:val="20"/>
        </w:rPr>
        <w:t xml:space="preserve">, May 15, 2018. </w:t>
      </w:r>
    </w:p>
  </w:footnote>
  <w:footnote w:id="227">
    <w:p w14:paraId="2D21E5D9" w14:textId="77777777" w:rsidR="002773EF" w:rsidRPr="00652594" w:rsidRDefault="002773EF" w:rsidP="00E913BB">
      <w:pP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w:t>
      </w:r>
      <w:hyperlink r:id="rId37">
        <w:r w:rsidRPr="00652594">
          <w:rPr>
            <w:sz w:val="20"/>
            <w:szCs w:val="20"/>
          </w:rPr>
          <w:t>Gregory</w:t>
        </w:r>
      </w:hyperlink>
      <w:r w:rsidRPr="00652594">
        <w:rPr>
          <w:sz w:val="20"/>
          <w:szCs w:val="20"/>
        </w:rPr>
        <w:t xml:space="preserve"> Smith, </w:t>
      </w:r>
      <w:r w:rsidRPr="00652594">
        <w:rPr>
          <w:i/>
          <w:iCs/>
          <w:sz w:val="20"/>
          <w:szCs w:val="20"/>
        </w:rPr>
        <w:t>Cranston landowner sues over solar farm zoning change</w:t>
      </w:r>
      <w:r w:rsidRPr="00652594">
        <w:rPr>
          <w:sz w:val="20"/>
          <w:szCs w:val="20"/>
        </w:rPr>
        <w:t xml:space="preserve">, </w:t>
      </w:r>
      <w:r w:rsidRPr="00652594">
        <w:rPr>
          <w:smallCaps/>
          <w:sz w:val="20"/>
          <w:szCs w:val="20"/>
        </w:rPr>
        <w:t>Providence Journal</w:t>
      </w:r>
      <w:r w:rsidRPr="00652594">
        <w:rPr>
          <w:sz w:val="20"/>
          <w:szCs w:val="20"/>
        </w:rPr>
        <w:t>, May 11, 2016</w:t>
      </w:r>
    </w:p>
  </w:footnote>
  <w:footnote w:id="228">
    <w:p w14:paraId="087B7A8C" w14:textId="77777777" w:rsidR="002773EF" w:rsidRPr="00652594" w:rsidRDefault="002773EF" w:rsidP="00E913BB">
      <w:pPr>
        <w:tabs>
          <w:tab w:val="left" w:pos="0"/>
        </w:tabs>
        <w:spacing w:line="240" w:lineRule="auto"/>
        <w:ind w:firstLine="0"/>
        <w:jc w:val="left"/>
        <w:rPr>
          <w:b/>
          <w:bCs/>
          <w:sz w:val="20"/>
          <w:szCs w:val="20"/>
        </w:rPr>
      </w:pPr>
      <w:r w:rsidRPr="00652594">
        <w:rPr>
          <w:rStyle w:val="FootnoteReference"/>
          <w:sz w:val="20"/>
          <w:szCs w:val="20"/>
        </w:rPr>
        <w:footnoteRef/>
      </w:r>
      <w:r w:rsidRPr="00652594">
        <w:rPr>
          <w:sz w:val="20"/>
          <w:szCs w:val="20"/>
        </w:rPr>
        <w:t xml:space="preserve"> AP News, </w:t>
      </w:r>
      <w:r w:rsidRPr="00652594">
        <w:rPr>
          <w:i/>
          <w:iCs/>
          <w:sz w:val="20"/>
          <w:szCs w:val="20"/>
        </w:rPr>
        <w:t>Lawsuit over nation’s 1</w:t>
      </w:r>
      <w:r w:rsidRPr="00652594">
        <w:rPr>
          <w:i/>
          <w:iCs/>
          <w:sz w:val="20"/>
          <w:szCs w:val="20"/>
          <w:vertAlign w:val="superscript"/>
        </w:rPr>
        <w:t>st</w:t>
      </w:r>
      <w:r w:rsidRPr="00652594">
        <w:rPr>
          <w:i/>
          <w:iCs/>
          <w:sz w:val="20"/>
          <w:szCs w:val="20"/>
        </w:rPr>
        <w:t xml:space="preserve"> offshore wind farm is dismissed</w:t>
      </w:r>
      <w:r w:rsidRPr="00652594">
        <w:rPr>
          <w:sz w:val="20"/>
          <w:szCs w:val="20"/>
        </w:rPr>
        <w:t xml:space="preserve"> (visited Dec. 15, 2020), </w:t>
      </w:r>
      <w:hyperlink r:id="rId38" w:history="1">
        <w:r w:rsidRPr="00652594">
          <w:rPr>
            <w:rStyle w:val="Hyperlink"/>
            <w:color w:val="auto"/>
            <w:sz w:val="20"/>
            <w:szCs w:val="20"/>
            <w:u w:val="none"/>
          </w:rPr>
          <w:t>https://apnews.com/article/f87ef045d1c847228146699babe513f6</w:t>
        </w:r>
      </w:hyperlink>
      <w:r w:rsidRPr="00652594">
        <w:rPr>
          <w:sz w:val="20"/>
          <w:szCs w:val="20"/>
        </w:rPr>
        <w:t xml:space="preserve">. </w:t>
      </w:r>
    </w:p>
  </w:footnote>
  <w:footnote w:id="229">
    <w:p w14:paraId="66246AE9" w14:textId="77777777" w:rsidR="002773EF" w:rsidRPr="00652594" w:rsidRDefault="002773EF" w:rsidP="00E913BB">
      <w:pPr>
        <w:tabs>
          <w:tab w:val="left" w:pos="0"/>
        </w:tabs>
        <w:spacing w:line="240" w:lineRule="auto"/>
        <w:ind w:firstLine="0"/>
        <w:jc w:val="left"/>
        <w:rPr>
          <w:i/>
          <w:iCs/>
          <w:sz w:val="20"/>
          <w:szCs w:val="20"/>
        </w:rPr>
      </w:pPr>
      <w:r w:rsidRPr="00652594">
        <w:rPr>
          <w:rStyle w:val="FootnoteReference"/>
          <w:sz w:val="20"/>
          <w:szCs w:val="20"/>
        </w:rPr>
        <w:footnoteRef/>
      </w:r>
      <w:r w:rsidRPr="00652594">
        <w:rPr>
          <w:sz w:val="20"/>
          <w:szCs w:val="20"/>
        </w:rPr>
        <w:t xml:space="preserve"> Dale Shoemaker, </w:t>
      </w:r>
      <w:r w:rsidRPr="00652594">
        <w:rPr>
          <w:i/>
          <w:iCs/>
          <w:sz w:val="20"/>
          <w:szCs w:val="20"/>
        </w:rPr>
        <w:t xml:space="preserve">Another solar farm for. Horry County? Here’s the status of the Southern Current deal, </w:t>
      </w:r>
      <w:r w:rsidRPr="00652594">
        <w:rPr>
          <w:smallCaps/>
          <w:sz w:val="20"/>
          <w:szCs w:val="20"/>
        </w:rPr>
        <w:t>Myrtle Beach Online</w:t>
      </w:r>
      <w:r w:rsidRPr="00652594">
        <w:rPr>
          <w:sz w:val="20"/>
          <w:szCs w:val="20"/>
        </w:rPr>
        <w:t xml:space="preserve">, Oct. 13, 2020; J. Dale Shoemaker, </w:t>
      </w:r>
      <w:r w:rsidRPr="00652594">
        <w:rPr>
          <w:i/>
          <w:iCs/>
          <w:sz w:val="20"/>
          <w:szCs w:val="20"/>
        </w:rPr>
        <w:t xml:space="preserve">Solar farm planned for 2021 can power 26,000 homes – and fund Horry’s rural civic arena, </w:t>
      </w:r>
      <w:r w:rsidRPr="00652594">
        <w:rPr>
          <w:smallCaps/>
          <w:sz w:val="20"/>
          <w:szCs w:val="20"/>
        </w:rPr>
        <w:t>Myrtle Beach Online</w:t>
      </w:r>
      <w:r w:rsidRPr="00652594">
        <w:rPr>
          <w:sz w:val="20"/>
          <w:szCs w:val="20"/>
        </w:rPr>
        <w:t xml:space="preserve">, Dec. 21, 2020; J. Dale Shoemaker, </w:t>
      </w:r>
      <w:r w:rsidRPr="00652594">
        <w:rPr>
          <w:i/>
          <w:iCs/>
          <w:sz w:val="20"/>
          <w:szCs w:val="20"/>
        </w:rPr>
        <w:t xml:space="preserve">Solar farm planned for 2021 can power 26,000 homes – and fund Horry’s rural civic arena, </w:t>
      </w:r>
      <w:r w:rsidRPr="00652594">
        <w:rPr>
          <w:smallCaps/>
          <w:sz w:val="20"/>
          <w:szCs w:val="20"/>
        </w:rPr>
        <w:t>Myrtle Beach Online</w:t>
      </w:r>
      <w:r w:rsidRPr="00652594">
        <w:rPr>
          <w:sz w:val="20"/>
          <w:szCs w:val="20"/>
        </w:rPr>
        <w:t>, Dec. 21, 2020.</w:t>
      </w:r>
    </w:p>
  </w:footnote>
  <w:footnote w:id="230">
    <w:p w14:paraId="7B83BC1C"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John Hult, </w:t>
      </w:r>
      <w:r w:rsidRPr="00652594">
        <w:rPr>
          <w:i/>
          <w:iCs/>
          <w:sz w:val="20"/>
          <w:szCs w:val="20"/>
        </w:rPr>
        <w:t xml:space="preserve">Lincoln County votes downwind backers, </w:t>
      </w:r>
      <w:r w:rsidRPr="00652594">
        <w:rPr>
          <w:smallCaps/>
          <w:sz w:val="20"/>
          <w:szCs w:val="20"/>
        </w:rPr>
        <w:t>Argus Leader</w:t>
      </w:r>
      <w:r w:rsidRPr="00652594">
        <w:rPr>
          <w:sz w:val="20"/>
          <w:szCs w:val="20"/>
        </w:rPr>
        <w:t xml:space="preserve">, July 18, 2017; John Hult, </w:t>
      </w:r>
      <w:r w:rsidRPr="00652594">
        <w:rPr>
          <w:i/>
          <w:iCs/>
          <w:sz w:val="20"/>
          <w:szCs w:val="20"/>
        </w:rPr>
        <w:t xml:space="preserve">Developers ditch wind power easements in Lincoln County, </w:t>
      </w:r>
      <w:r w:rsidRPr="00652594">
        <w:rPr>
          <w:smallCaps/>
          <w:sz w:val="20"/>
          <w:szCs w:val="20"/>
        </w:rPr>
        <w:t>Argus Leader</w:t>
      </w:r>
      <w:r w:rsidRPr="00652594">
        <w:rPr>
          <w:sz w:val="20"/>
          <w:szCs w:val="20"/>
        </w:rPr>
        <w:t>, Nov. 30, 2017.</w:t>
      </w:r>
    </w:p>
  </w:footnote>
  <w:footnote w:id="231">
    <w:p w14:paraId="07D487BE" w14:textId="77777777" w:rsidR="002773EF" w:rsidRPr="00652594" w:rsidRDefault="002773EF" w:rsidP="00E913BB">
      <w:pPr>
        <w:tabs>
          <w:tab w:val="left" w:pos="0"/>
        </w:tabs>
        <w:spacing w:line="240" w:lineRule="auto"/>
        <w:ind w:firstLine="0"/>
        <w:jc w:val="left"/>
        <w:rPr>
          <w:i/>
          <w:iCs/>
          <w:sz w:val="20"/>
          <w:szCs w:val="20"/>
        </w:rPr>
      </w:pPr>
      <w:r w:rsidRPr="00652594">
        <w:rPr>
          <w:rStyle w:val="FootnoteReference"/>
          <w:sz w:val="20"/>
          <w:szCs w:val="20"/>
        </w:rPr>
        <w:footnoteRef/>
      </w:r>
      <w:r w:rsidRPr="00652594">
        <w:rPr>
          <w:sz w:val="20"/>
          <w:szCs w:val="20"/>
        </w:rPr>
        <w:t xml:space="preserve"> Local News, </w:t>
      </w:r>
      <w:r w:rsidRPr="00652594">
        <w:rPr>
          <w:i/>
          <w:iCs/>
          <w:sz w:val="20"/>
          <w:szCs w:val="20"/>
        </w:rPr>
        <w:t xml:space="preserve">Hughes County Commission amends requirements for wind towers, </w:t>
      </w:r>
      <w:r w:rsidRPr="00652594">
        <w:rPr>
          <w:smallCaps/>
          <w:sz w:val="20"/>
          <w:szCs w:val="20"/>
        </w:rPr>
        <w:t>Hub City Radio</w:t>
      </w:r>
      <w:r w:rsidRPr="00652594">
        <w:rPr>
          <w:sz w:val="20"/>
          <w:szCs w:val="20"/>
        </w:rPr>
        <w:t>, Aug. 18, 2020.</w:t>
      </w:r>
    </w:p>
  </w:footnote>
  <w:footnote w:id="232">
    <w:p w14:paraId="7F684A61" w14:textId="77777777" w:rsidR="002773EF" w:rsidRPr="00652594" w:rsidRDefault="002773EF" w:rsidP="00E913BB">
      <w:pPr>
        <w:tabs>
          <w:tab w:val="left" w:pos="0"/>
        </w:tabs>
        <w:spacing w:line="240" w:lineRule="auto"/>
        <w:ind w:firstLine="0"/>
        <w:jc w:val="left"/>
        <w:rPr>
          <w:rFonts w:eastAsia="Arial"/>
          <w:sz w:val="20"/>
          <w:szCs w:val="20"/>
        </w:rPr>
      </w:pPr>
      <w:r w:rsidRPr="00652594">
        <w:rPr>
          <w:rStyle w:val="FootnoteReference"/>
          <w:sz w:val="20"/>
          <w:szCs w:val="20"/>
        </w:rPr>
        <w:footnoteRef/>
      </w:r>
      <w:r w:rsidRPr="00652594">
        <w:rPr>
          <w:rFonts w:eastAsia="Arial"/>
          <w:sz w:val="20"/>
          <w:szCs w:val="20"/>
        </w:rPr>
        <w:t xml:space="preserve"> </w:t>
      </w:r>
      <w:r w:rsidRPr="00652594">
        <w:rPr>
          <w:sz w:val="20"/>
          <w:szCs w:val="20"/>
        </w:rPr>
        <w:t xml:space="preserve">Evan Hendershot, </w:t>
      </w:r>
      <w:r w:rsidRPr="00652594">
        <w:rPr>
          <w:i/>
          <w:iCs/>
          <w:sz w:val="20"/>
          <w:szCs w:val="20"/>
        </w:rPr>
        <w:t xml:space="preserve">Letcher Township establishes one-mile wind tower setback, </w:t>
      </w:r>
      <w:r w:rsidRPr="00652594">
        <w:rPr>
          <w:smallCaps/>
          <w:sz w:val="20"/>
          <w:szCs w:val="20"/>
        </w:rPr>
        <w:t>The Daily Republic</w:t>
      </w:r>
      <w:r w:rsidRPr="00652594">
        <w:rPr>
          <w:sz w:val="20"/>
          <w:szCs w:val="20"/>
        </w:rPr>
        <w:t>, June 10, 2016.</w:t>
      </w:r>
    </w:p>
  </w:footnote>
  <w:footnote w:id="233">
    <w:p w14:paraId="2A385E9C"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Leah Cover, </w:t>
      </w:r>
      <w:r w:rsidRPr="00652594">
        <w:rPr>
          <w:i/>
          <w:iCs/>
          <w:sz w:val="20"/>
          <w:szCs w:val="20"/>
        </w:rPr>
        <w:t xml:space="preserve">The Lincoln County Wind Debate: A Background, </w:t>
      </w:r>
      <w:r w:rsidRPr="00652594">
        <w:rPr>
          <w:smallCaps/>
          <w:sz w:val="20"/>
          <w:szCs w:val="20"/>
        </w:rPr>
        <w:t>SDPB Radio</w:t>
      </w:r>
      <w:r w:rsidRPr="00652594">
        <w:rPr>
          <w:sz w:val="20"/>
          <w:szCs w:val="20"/>
        </w:rPr>
        <w:t xml:space="preserve">, July 24, 2017; John Hult, </w:t>
      </w:r>
      <w:r w:rsidRPr="00652594">
        <w:rPr>
          <w:i/>
          <w:iCs/>
          <w:sz w:val="20"/>
          <w:szCs w:val="20"/>
        </w:rPr>
        <w:t xml:space="preserve">Developers ditch wind power easements in Lincoln County, </w:t>
      </w:r>
      <w:r w:rsidRPr="00652594">
        <w:rPr>
          <w:smallCaps/>
          <w:sz w:val="20"/>
          <w:szCs w:val="20"/>
        </w:rPr>
        <w:t>Argus Leader</w:t>
      </w:r>
      <w:r w:rsidRPr="00652594">
        <w:rPr>
          <w:sz w:val="20"/>
          <w:szCs w:val="20"/>
        </w:rPr>
        <w:t>, Nov. 30, 2017.</w:t>
      </w:r>
    </w:p>
  </w:footnote>
  <w:footnote w:id="234">
    <w:p w14:paraId="4F924F0D"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Evan C. Hendershot, </w:t>
      </w:r>
      <w:r w:rsidRPr="00652594">
        <w:rPr>
          <w:i/>
          <w:iCs/>
          <w:sz w:val="20"/>
          <w:szCs w:val="20"/>
        </w:rPr>
        <w:t xml:space="preserve">Wind farm denied in Davison County, </w:t>
      </w:r>
      <w:r w:rsidRPr="00652594">
        <w:rPr>
          <w:smallCaps/>
          <w:sz w:val="20"/>
          <w:szCs w:val="20"/>
        </w:rPr>
        <w:t>Mitchell Republic</w:t>
      </w:r>
      <w:r w:rsidRPr="00652594">
        <w:rPr>
          <w:sz w:val="20"/>
          <w:szCs w:val="20"/>
        </w:rPr>
        <w:t>, Feb. 9, 2016.</w:t>
      </w:r>
    </w:p>
  </w:footnote>
  <w:footnote w:id="235">
    <w:p w14:paraId="3AEF9165" w14:textId="5020B9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rFonts w:eastAsia="Arial"/>
          <w:sz w:val="20"/>
          <w:szCs w:val="20"/>
        </w:rPr>
        <w:t xml:space="preserve"> </w:t>
      </w:r>
      <w:r w:rsidRPr="00164D85">
        <w:rPr>
          <w:i/>
          <w:sz w:val="20"/>
          <w:szCs w:val="20"/>
        </w:rPr>
        <w:t>Id</w:t>
      </w:r>
      <w:r w:rsidRPr="00652594">
        <w:rPr>
          <w:sz w:val="20"/>
          <w:szCs w:val="20"/>
        </w:rPr>
        <w:t>.</w:t>
      </w:r>
    </w:p>
  </w:footnote>
  <w:footnote w:id="236">
    <w:p w14:paraId="13A9AA35"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The Acoustic Ecology Institute, </w:t>
      </w:r>
      <w:r w:rsidRPr="00652594">
        <w:rPr>
          <w:i/>
          <w:iCs/>
          <w:sz w:val="20"/>
          <w:szCs w:val="20"/>
        </w:rPr>
        <w:t xml:space="preserve">SD County learns that 2,000 ft setbacks not quite enough </w:t>
      </w:r>
      <w:r w:rsidRPr="00652594">
        <w:rPr>
          <w:sz w:val="20"/>
          <w:szCs w:val="20"/>
        </w:rPr>
        <w:t>(visited Dec. 21, 2020),</w:t>
      </w:r>
      <w:r w:rsidRPr="00652594">
        <w:rPr>
          <w:i/>
          <w:iCs/>
          <w:sz w:val="20"/>
          <w:szCs w:val="20"/>
        </w:rPr>
        <w:t xml:space="preserve"> </w:t>
      </w:r>
      <w:hyperlink r:id="rId39" w:history="1">
        <w:r w:rsidRPr="00652594">
          <w:rPr>
            <w:rStyle w:val="Hyperlink"/>
            <w:color w:val="auto"/>
            <w:sz w:val="20"/>
            <w:szCs w:val="20"/>
            <w:u w:val="none"/>
          </w:rPr>
          <w:t>https://www.aeinews.org/category/wind-turbines/</w:t>
        </w:r>
      </w:hyperlink>
      <w:r w:rsidRPr="00652594">
        <w:rPr>
          <w:sz w:val="20"/>
          <w:szCs w:val="20"/>
        </w:rPr>
        <w:t xml:space="preserve">; J.T. Fey, </w:t>
      </w:r>
      <w:r w:rsidRPr="00652594">
        <w:rPr>
          <w:i/>
          <w:iCs/>
          <w:sz w:val="20"/>
          <w:szCs w:val="20"/>
        </w:rPr>
        <w:t xml:space="preserve">Clark County wind project hits snag, </w:t>
      </w:r>
      <w:r w:rsidRPr="00652594">
        <w:rPr>
          <w:smallCaps/>
          <w:sz w:val="20"/>
          <w:szCs w:val="20"/>
        </w:rPr>
        <w:t>The Public Opinion</w:t>
      </w:r>
      <w:r w:rsidRPr="00652594">
        <w:rPr>
          <w:sz w:val="20"/>
          <w:szCs w:val="20"/>
        </w:rPr>
        <w:t xml:space="preserve">, Aug. 14, 2017; Michelle Froese, </w:t>
      </w:r>
      <w:r w:rsidRPr="00652594">
        <w:rPr>
          <w:i/>
          <w:iCs/>
          <w:sz w:val="20"/>
          <w:szCs w:val="20"/>
        </w:rPr>
        <w:t xml:space="preserve">South Dakota PUC grants construction permit for 400-MW Crocker Wind Farm, </w:t>
      </w:r>
      <w:r w:rsidRPr="00652594">
        <w:rPr>
          <w:smallCaps/>
          <w:sz w:val="20"/>
          <w:szCs w:val="20"/>
        </w:rPr>
        <w:t>Wind Power Engineering &amp; Development</w:t>
      </w:r>
      <w:r w:rsidRPr="00652594">
        <w:rPr>
          <w:sz w:val="20"/>
          <w:szCs w:val="20"/>
        </w:rPr>
        <w:t>, June 11, 2018.</w:t>
      </w:r>
    </w:p>
  </w:footnote>
  <w:footnote w:id="237">
    <w:p w14:paraId="24B8837D"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 Action, </w:t>
      </w:r>
      <w:r w:rsidRPr="00652594">
        <w:rPr>
          <w:i/>
          <w:iCs/>
          <w:sz w:val="20"/>
          <w:szCs w:val="20"/>
        </w:rPr>
        <w:t>Second Wind Energy Project Discontinued</w:t>
      </w:r>
      <w:r w:rsidRPr="00652594">
        <w:rPr>
          <w:sz w:val="20"/>
          <w:szCs w:val="20"/>
        </w:rPr>
        <w:t xml:space="preserve"> (visited Dec. 28, 2020), </w:t>
      </w:r>
      <w:hyperlink r:id="rId40" w:anchor=".X6sDIJNKhQI" w:history="1">
        <w:r w:rsidRPr="00652594">
          <w:rPr>
            <w:rStyle w:val="Hyperlink"/>
            <w:color w:val="auto"/>
            <w:sz w:val="20"/>
            <w:szCs w:val="20"/>
            <w:u w:val="none"/>
          </w:rPr>
          <w:t>http://www.windaction.org/posts/40469-second-wind-energy-project-discontinued#.X6sDIJNKhQI</w:t>
        </w:r>
      </w:hyperlink>
      <w:r w:rsidRPr="00652594">
        <w:rPr>
          <w:rStyle w:val="Hyperlink"/>
          <w:color w:val="auto"/>
          <w:sz w:val="20"/>
          <w:szCs w:val="20"/>
          <w:u w:val="none"/>
        </w:rPr>
        <w:t xml:space="preserve">; </w:t>
      </w:r>
      <w:r w:rsidRPr="00652594">
        <w:rPr>
          <w:i/>
          <w:iCs/>
          <w:sz w:val="20"/>
          <w:szCs w:val="20"/>
        </w:rPr>
        <w:t>Second Company Discontinues NKY Wind Energy Project</w:t>
      </w:r>
      <w:r w:rsidRPr="00652594">
        <w:rPr>
          <w:sz w:val="20"/>
          <w:szCs w:val="20"/>
        </w:rPr>
        <w:t xml:space="preserve">, </w:t>
      </w:r>
      <w:r w:rsidRPr="00652594">
        <w:rPr>
          <w:smallCaps/>
          <w:sz w:val="20"/>
          <w:szCs w:val="20"/>
        </w:rPr>
        <w:t>WLWT News, May 25, 2014.</w:t>
      </w:r>
    </w:p>
  </w:footnote>
  <w:footnote w:id="238">
    <w:p w14:paraId="25FD99E0" w14:textId="77777777"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rFonts w:ascii="Times New Roman" w:hAnsi="Times New Roman" w:cs="Times New Roman"/>
          <w:smallCaps/>
          <w:sz w:val="20"/>
        </w:rPr>
        <w:t>Midlothian, TX., Ord.</w:t>
      </w:r>
      <w:r w:rsidRPr="00652594">
        <w:rPr>
          <w:rFonts w:ascii="Times New Roman" w:hAnsi="Times New Roman" w:cs="Times New Roman"/>
          <w:sz w:val="20"/>
        </w:rPr>
        <w:t xml:space="preserve"> 2019-20 § 2, (Apr. 9, 2019).</w:t>
      </w:r>
    </w:p>
  </w:footnote>
  <w:footnote w:id="239">
    <w:p w14:paraId="0D04DA74"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Kingsville, TX., Ord. 2014</w:t>
      </w:r>
      <w:r w:rsidRPr="00652594">
        <w:rPr>
          <w:sz w:val="20"/>
          <w:szCs w:val="20"/>
        </w:rPr>
        <w:t>-24, § I (Apr. 23, 2014).</w:t>
      </w:r>
    </w:p>
  </w:footnote>
  <w:footnote w:id="240">
    <w:p w14:paraId="0E3D50D6" w14:textId="77777777" w:rsidR="002773EF" w:rsidRPr="00652594" w:rsidRDefault="002773EF" w:rsidP="00E913BB">
      <w:pPr>
        <w:pStyle w:val="FootnoteText"/>
        <w:tabs>
          <w:tab w:val="left" w:pos="0"/>
        </w:tabs>
        <w:ind w:firstLine="0"/>
        <w:jc w:val="left"/>
        <w:rPr>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w:t>
      </w:r>
      <w:r w:rsidRPr="00652594">
        <w:rPr>
          <w:rFonts w:ascii="Times New Roman" w:hAnsi="Times New Roman" w:cs="Times New Roman"/>
          <w:smallCaps/>
          <w:sz w:val="20"/>
        </w:rPr>
        <w:t xml:space="preserve">Burleson, TX., </w:t>
      </w:r>
      <w:r w:rsidRPr="00652594">
        <w:rPr>
          <w:rFonts w:ascii="Times New Roman" w:eastAsia="Times New Roman" w:hAnsi="Times New Roman" w:cs="Times New Roman"/>
          <w:smallCaps/>
          <w:sz w:val="20"/>
        </w:rPr>
        <w:t>Ord. No.</w:t>
      </w:r>
      <w:r w:rsidRPr="00652594">
        <w:rPr>
          <w:rFonts w:ascii="Times New Roman" w:hAnsi="Times New Roman" w:cs="Times New Roman"/>
          <w:sz w:val="20"/>
        </w:rPr>
        <w:t xml:space="preserve"> B-796-10, § 1(11-104), (Oct. 18, 2010)</w:t>
      </w:r>
      <w:r w:rsidRPr="00652594">
        <w:rPr>
          <w:sz w:val="20"/>
        </w:rPr>
        <w:t>.</w:t>
      </w:r>
    </w:p>
  </w:footnote>
  <w:footnote w:id="241">
    <w:p w14:paraId="6152DA29"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Grand Prairie, TX.,</w:t>
      </w:r>
      <w:r w:rsidRPr="00652594">
        <w:rPr>
          <w:sz w:val="20"/>
          <w:szCs w:val="20"/>
        </w:rPr>
        <w:t xml:space="preserve"> </w:t>
      </w:r>
      <w:r w:rsidRPr="00652594">
        <w:rPr>
          <w:smallCaps/>
          <w:sz w:val="20"/>
          <w:szCs w:val="20"/>
        </w:rPr>
        <w:t xml:space="preserve">Ord. No. </w:t>
      </w:r>
      <w:r w:rsidRPr="00652594">
        <w:rPr>
          <w:sz w:val="20"/>
          <w:szCs w:val="20"/>
        </w:rPr>
        <w:t xml:space="preserve">10941-2020, (August 3, 2020). </w:t>
      </w:r>
    </w:p>
  </w:footnote>
  <w:footnote w:id="242">
    <w:p w14:paraId="42884E7B" w14:textId="77777777" w:rsidR="002773EF" w:rsidRPr="00652594" w:rsidRDefault="002773EF" w:rsidP="00E913BB">
      <w:pPr>
        <w:pStyle w:val="FootnoteText"/>
        <w:tabs>
          <w:tab w:val="left" w:pos="0"/>
        </w:tabs>
        <w:ind w:firstLine="0"/>
        <w:jc w:val="left"/>
        <w:rPr>
          <w:sz w:val="20"/>
        </w:rPr>
      </w:pPr>
      <w:r w:rsidRPr="00652594">
        <w:rPr>
          <w:rStyle w:val="FootnoteReference"/>
          <w:rFonts w:ascii="Times New Roman" w:eastAsia="Times New Roman" w:hAnsi="Times New Roman" w:cs="Times New Roman"/>
          <w:sz w:val="20"/>
        </w:rPr>
        <w:footnoteRef/>
      </w:r>
      <w:r w:rsidRPr="00652594">
        <w:t xml:space="preserve"> </w:t>
      </w:r>
      <w:r w:rsidRPr="00652594">
        <w:rPr>
          <w:rFonts w:ascii="Times New Roman" w:eastAsia="Times New Roman" w:hAnsi="Times New Roman" w:cs="Times New Roman"/>
          <w:smallCaps/>
          <w:sz w:val="20"/>
        </w:rPr>
        <w:t>Brownsville, TX., Ord. No.</w:t>
      </w:r>
      <w:r w:rsidRPr="00652594">
        <w:rPr>
          <w:rFonts w:ascii="Times New Roman" w:eastAsia="Times New Roman" w:hAnsi="Times New Roman" w:cs="Times New Roman"/>
          <w:sz w:val="20"/>
        </w:rPr>
        <w:t xml:space="preserve"> 2010-1518 § 1, (Apr. 6, 2010).</w:t>
      </w:r>
    </w:p>
  </w:footnote>
  <w:footnote w:id="243">
    <w:p w14:paraId="02379AA1"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Brownsville, TX., Ord. No</w:t>
      </w:r>
      <w:r w:rsidRPr="00652594">
        <w:rPr>
          <w:sz w:val="20"/>
          <w:szCs w:val="20"/>
        </w:rPr>
        <w:t>. 2017-1518-A, § 1, (Apr. 18, 2017).</w:t>
      </w:r>
    </w:p>
  </w:footnote>
  <w:footnote w:id="244">
    <w:p w14:paraId="2A33D314"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Waller, TX., Ord. No.</w:t>
      </w:r>
      <w:r w:rsidRPr="00652594">
        <w:rPr>
          <w:sz w:val="20"/>
          <w:szCs w:val="20"/>
        </w:rPr>
        <w:t xml:space="preserve"> 481 </w:t>
      </w:r>
      <w:r w:rsidRPr="00652594">
        <w:rPr>
          <w:sz w:val="21"/>
          <w:szCs w:val="21"/>
        </w:rPr>
        <w:t>§ 4, (October 18, 2010).</w:t>
      </w:r>
    </w:p>
  </w:footnote>
  <w:footnote w:id="245">
    <w:p w14:paraId="1A0DD0AE" w14:textId="77777777" w:rsidR="002773EF" w:rsidRPr="00652594" w:rsidRDefault="002773EF" w:rsidP="00E913BB">
      <w:pPr>
        <w:tabs>
          <w:tab w:val="left" w:pos="0"/>
        </w:tabs>
        <w:spacing w:line="240" w:lineRule="auto"/>
        <w:ind w:firstLine="0"/>
        <w:jc w:val="left"/>
        <w:rPr>
          <w:rFonts w:ascii="Arial" w:eastAsia="Arial" w:hAnsi="Arial" w:cs="Arial"/>
          <w:b/>
          <w:bCs/>
          <w:sz w:val="27"/>
          <w:szCs w:val="27"/>
        </w:rPr>
      </w:pPr>
      <w:r w:rsidRPr="00652594">
        <w:rPr>
          <w:rStyle w:val="FootnoteReference"/>
          <w:smallCaps/>
          <w:sz w:val="20"/>
          <w:szCs w:val="20"/>
        </w:rPr>
        <w:footnoteRef/>
      </w:r>
      <w:r w:rsidRPr="00652594">
        <w:rPr>
          <w:smallCaps/>
        </w:rPr>
        <w:t xml:space="preserve"> </w:t>
      </w:r>
      <w:r w:rsidRPr="00652594">
        <w:rPr>
          <w:smallCaps/>
          <w:sz w:val="20"/>
          <w:szCs w:val="20"/>
        </w:rPr>
        <w:t>Benbrook, TX., Code</w:t>
      </w:r>
      <w:r w:rsidRPr="00652594">
        <w:rPr>
          <w:sz w:val="20"/>
          <w:szCs w:val="20"/>
        </w:rPr>
        <w:t xml:space="preserve"> § 17.84.130 (Jul. 6, 2013)</w:t>
      </w:r>
      <w:r w:rsidRPr="00652594">
        <w:rPr>
          <w:rFonts w:ascii="Arial" w:eastAsia="Arial" w:hAnsi="Arial" w:cs="Arial"/>
          <w:sz w:val="20"/>
          <w:szCs w:val="20"/>
        </w:rPr>
        <w:t>.</w:t>
      </w:r>
    </w:p>
  </w:footnote>
  <w:footnote w:id="246">
    <w:p w14:paraId="1F0B5D35"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McKinney</w:t>
      </w:r>
      <w:r w:rsidRPr="00652594">
        <w:rPr>
          <w:sz w:val="20"/>
          <w:szCs w:val="20"/>
        </w:rPr>
        <w:t xml:space="preserve">, </w:t>
      </w:r>
      <w:r w:rsidRPr="00652594">
        <w:rPr>
          <w:smallCaps/>
          <w:sz w:val="20"/>
          <w:szCs w:val="20"/>
        </w:rPr>
        <w:t>TX., Code</w:t>
      </w:r>
      <w:r w:rsidRPr="00652594">
        <w:rPr>
          <w:sz w:val="20"/>
          <w:szCs w:val="20"/>
        </w:rPr>
        <w:t xml:space="preserve"> </w:t>
      </w:r>
      <w:r w:rsidRPr="00652594">
        <w:rPr>
          <w:sz w:val="19"/>
          <w:szCs w:val="19"/>
        </w:rPr>
        <w:t>§ 146-140 (Aug. 20, 2019).</w:t>
      </w:r>
    </w:p>
  </w:footnote>
  <w:footnote w:id="247">
    <w:p w14:paraId="1203845C"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Weatherford, TX., Code</w:t>
      </w:r>
      <w:r w:rsidRPr="00652594">
        <w:rPr>
          <w:sz w:val="20"/>
          <w:szCs w:val="20"/>
        </w:rPr>
        <w:t xml:space="preserve"> § 12-5-8 (Dec. 10, 2013). </w:t>
      </w:r>
    </w:p>
  </w:footnote>
  <w:footnote w:id="248">
    <w:p w14:paraId="2BF9898D"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Nolanville</w:t>
      </w:r>
      <w:r w:rsidRPr="00652594">
        <w:rPr>
          <w:sz w:val="20"/>
          <w:szCs w:val="20"/>
        </w:rPr>
        <w:t xml:space="preserve">, </w:t>
      </w:r>
      <w:r w:rsidRPr="00652594">
        <w:rPr>
          <w:smallCaps/>
          <w:sz w:val="20"/>
          <w:szCs w:val="20"/>
        </w:rPr>
        <w:t>TX.,</w:t>
      </w:r>
      <w:r w:rsidRPr="00652594">
        <w:rPr>
          <w:sz w:val="20"/>
          <w:szCs w:val="20"/>
        </w:rPr>
        <w:t xml:space="preserve"> </w:t>
      </w:r>
      <w:r w:rsidRPr="00652594">
        <w:rPr>
          <w:smallCaps/>
          <w:sz w:val="20"/>
          <w:szCs w:val="20"/>
        </w:rPr>
        <w:t>Ord.</w:t>
      </w:r>
      <w:r w:rsidRPr="00652594">
        <w:rPr>
          <w:sz w:val="20"/>
          <w:szCs w:val="20"/>
        </w:rPr>
        <w:t xml:space="preserve"> 6051-12, § 620.1 (2013).</w:t>
      </w:r>
    </w:p>
  </w:footnote>
  <w:footnote w:id="249">
    <w:p w14:paraId="1F1EAEAE"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Ovilla, TX.,</w:t>
      </w:r>
      <w:r w:rsidRPr="00652594">
        <w:rPr>
          <w:sz w:val="20"/>
          <w:szCs w:val="20"/>
        </w:rPr>
        <w:t xml:space="preserve"> </w:t>
      </w:r>
      <w:r w:rsidRPr="00652594">
        <w:rPr>
          <w:smallCaps/>
          <w:sz w:val="20"/>
          <w:szCs w:val="20"/>
        </w:rPr>
        <w:t>Ord.</w:t>
      </w:r>
      <w:r w:rsidRPr="00652594">
        <w:rPr>
          <w:sz w:val="20"/>
          <w:szCs w:val="20"/>
        </w:rPr>
        <w:t xml:space="preserve"> </w:t>
      </w:r>
      <w:r w:rsidRPr="00652594">
        <w:rPr>
          <w:sz w:val="19"/>
          <w:szCs w:val="19"/>
        </w:rPr>
        <w:t xml:space="preserve">§ </w:t>
      </w:r>
      <w:r w:rsidRPr="00652594">
        <w:rPr>
          <w:sz w:val="20"/>
          <w:szCs w:val="20"/>
        </w:rPr>
        <w:t xml:space="preserve">42 (June 14, 2010). </w:t>
      </w:r>
    </w:p>
  </w:footnote>
  <w:footnote w:id="250">
    <w:p w14:paraId="7720157C"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Denison, TX., Code</w:t>
      </w:r>
      <w:r w:rsidRPr="00652594">
        <w:rPr>
          <w:sz w:val="20"/>
          <w:szCs w:val="20"/>
        </w:rPr>
        <w:t xml:space="preserve"> </w:t>
      </w:r>
      <w:r w:rsidRPr="00652594">
        <w:rPr>
          <w:sz w:val="19"/>
          <w:szCs w:val="19"/>
        </w:rPr>
        <w:t xml:space="preserve">§ </w:t>
      </w:r>
      <w:r w:rsidRPr="00652594">
        <w:rPr>
          <w:sz w:val="20"/>
          <w:szCs w:val="20"/>
        </w:rPr>
        <w:t>28.56 (March 2020).</w:t>
      </w:r>
    </w:p>
  </w:footnote>
  <w:footnote w:id="251">
    <w:p w14:paraId="24E532CE"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Garland, TX., Development Code</w:t>
      </w:r>
      <w:r w:rsidRPr="00652594">
        <w:rPr>
          <w:sz w:val="20"/>
          <w:szCs w:val="20"/>
        </w:rPr>
        <w:t xml:space="preserve"> </w:t>
      </w:r>
      <w:r w:rsidRPr="00652594">
        <w:rPr>
          <w:sz w:val="19"/>
          <w:szCs w:val="19"/>
        </w:rPr>
        <w:t>§</w:t>
      </w:r>
      <w:r w:rsidRPr="00652594">
        <w:rPr>
          <w:sz w:val="20"/>
          <w:szCs w:val="20"/>
        </w:rPr>
        <w:t xml:space="preserve"> 2.70 (May 19, 2015) . </w:t>
      </w:r>
    </w:p>
  </w:footnote>
  <w:footnote w:id="252">
    <w:p w14:paraId="07DACCF3"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smallCaps/>
          <w:sz w:val="20"/>
          <w:szCs w:val="20"/>
        </w:rPr>
        <w:t>Balch Springs, TX., Ordinance</w:t>
      </w:r>
      <w:r w:rsidRPr="00652594">
        <w:rPr>
          <w:sz w:val="20"/>
          <w:szCs w:val="20"/>
        </w:rPr>
        <w:t xml:space="preserve"> 3189-19 </w:t>
      </w:r>
      <w:r w:rsidRPr="00652594">
        <w:rPr>
          <w:sz w:val="19"/>
          <w:szCs w:val="19"/>
        </w:rPr>
        <w:t>§</w:t>
      </w:r>
      <w:r w:rsidRPr="00652594">
        <w:rPr>
          <w:sz w:val="20"/>
          <w:szCs w:val="20"/>
        </w:rPr>
        <w:t>7 (Apr. 8, 2019) .</w:t>
      </w:r>
    </w:p>
  </w:footnote>
  <w:footnote w:id="253">
    <w:p w14:paraId="6A0DE581"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Christopher Collins, </w:t>
      </w:r>
      <w:r w:rsidRPr="00652594">
        <w:rPr>
          <w:i/>
          <w:iCs/>
          <w:sz w:val="20"/>
          <w:szCs w:val="20"/>
        </w:rPr>
        <w:t xml:space="preserve">Inside the Coordinated Attack on a North Texas Wind Farm, </w:t>
      </w:r>
      <w:r w:rsidRPr="00652594">
        <w:rPr>
          <w:smallCaps/>
          <w:sz w:val="20"/>
          <w:szCs w:val="20"/>
        </w:rPr>
        <w:t>Texas Observer</w:t>
      </w:r>
      <w:r w:rsidRPr="00652594">
        <w:rPr>
          <w:sz w:val="20"/>
          <w:szCs w:val="20"/>
        </w:rPr>
        <w:t>, Sept. 18, 2018.</w:t>
      </w:r>
    </w:p>
  </w:footnote>
  <w:footnote w:id="254">
    <w:p w14:paraId="322A841E"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Juliette Fairley, </w:t>
      </w:r>
      <w:r w:rsidRPr="00652594">
        <w:rPr>
          <w:i/>
          <w:iCs/>
          <w:sz w:val="20"/>
          <w:szCs w:val="20"/>
        </w:rPr>
        <w:t xml:space="preserve">Residents, landowners oppose wind project in Callahan, Eastland Counties, </w:t>
      </w:r>
      <w:r w:rsidRPr="00652594">
        <w:rPr>
          <w:smallCaps/>
          <w:sz w:val="20"/>
          <w:szCs w:val="20"/>
        </w:rPr>
        <w:t>Texas Business Coalition</w:t>
      </w:r>
      <w:r w:rsidRPr="00652594">
        <w:rPr>
          <w:sz w:val="20"/>
          <w:szCs w:val="20"/>
        </w:rPr>
        <w:t>, May 11, 2020</w:t>
      </w:r>
      <w:r w:rsidRPr="00652594">
        <w:rPr>
          <w:i/>
          <w:iCs/>
          <w:sz w:val="20"/>
          <w:szCs w:val="20"/>
        </w:rPr>
        <w:t>.</w:t>
      </w:r>
    </w:p>
  </w:footnote>
  <w:footnote w:id="255">
    <w:p w14:paraId="241B4F36" w14:textId="3714F9A2" w:rsidR="002773EF" w:rsidRPr="0089779C"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Pr>
          <w:sz w:val="20"/>
          <w:szCs w:val="20"/>
        </w:rPr>
        <w:t xml:space="preserve"> Dave Anderson</w:t>
      </w:r>
      <w:r w:rsidRPr="00652594">
        <w:rPr>
          <w:sz w:val="20"/>
          <w:szCs w:val="20"/>
        </w:rPr>
        <w:t xml:space="preserve">, </w:t>
      </w:r>
      <w:r w:rsidRPr="00652594">
        <w:rPr>
          <w:i/>
          <w:iCs/>
          <w:sz w:val="20"/>
          <w:szCs w:val="20"/>
        </w:rPr>
        <w:t>Attacks on wind and solar power by the coal and gas industrie</w:t>
      </w:r>
      <w:r>
        <w:rPr>
          <w:i/>
          <w:iCs/>
          <w:sz w:val="20"/>
          <w:szCs w:val="20"/>
        </w:rPr>
        <w:t>s</w:t>
      </w:r>
      <w:r>
        <w:rPr>
          <w:iCs/>
          <w:sz w:val="20"/>
          <w:szCs w:val="20"/>
        </w:rPr>
        <w:t xml:space="preserve">, </w:t>
      </w:r>
      <w:r>
        <w:rPr>
          <w:iCs/>
          <w:smallCaps/>
          <w:sz w:val="20"/>
          <w:szCs w:val="20"/>
        </w:rPr>
        <w:t xml:space="preserve">Energy and Policy, </w:t>
      </w:r>
      <w:r>
        <w:rPr>
          <w:iCs/>
          <w:sz w:val="20"/>
          <w:szCs w:val="20"/>
        </w:rPr>
        <w:t xml:space="preserve">(Feb. 19, 2019). </w:t>
      </w:r>
    </w:p>
  </w:footnote>
  <w:footnote w:id="256">
    <w:p w14:paraId="79858A42" w14:textId="4826B654" w:rsidR="0083754C" w:rsidRDefault="0083754C" w:rsidP="0083754C">
      <w:pPr>
        <w:pStyle w:val="FootnoteText"/>
        <w:ind w:firstLine="0"/>
      </w:pPr>
      <w:r>
        <w:rPr>
          <w:rStyle w:val="FootnoteReference"/>
        </w:rPr>
        <w:footnoteRef/>
      </w:r>
      <w:r>
        <w:t xml:space="preserve"> Mary Beth Gahan, </w:t>
      </w:r>
      <w:r>
        <w:rPr>
          <w:i/>
          <w:iCs/>
        </w:rPr>
        <w:t>A battle of green against green in this Texas community</w:t>
      </w:r>
      <w:r>
        <w:t xml:space="preserve">, </w:t>
      </w:r>
      <w:r w:rsidRPr="0083754C">
        <w:rPr>
          <w:rFonts w:cs="Times New Roman (Body CS)"/>
          <w:smallCaps/>
        </w:rPr>
        <w:t>Washington Post</w:t>
      </w:r>
      <w:r>
        <w:t xml:space="preserve">, Aug. 2, 2021. </w:t>
      </w:r>
    </w:p>
  </w:footnote>
  <w:footnote w:id="257">
    <w:p w14:paraId="38FD8577"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Clayton Gefre, </w:t>
      </w:r>
      <w:r w:rsidRPr="00652594">
        <w:rPr>
          <w:i/>
          <w:iCs/>
          <w:sz w:val="20"/>
          <w:szCs w:val="20"/>
        </w:rPr>
        <w:t xml:space="preserve">Hyrum places moratorium on new solar power installation to re-examine fee structure, </w:t>
      </w:r>
      <w:r w:rsidRPr="00652594">
        <w:rPr>
          <w:smallCaps/>
          <w:sz w:val="20"/>
          <w:szCs w:val="20"/>
        </w:rPr>
        <w:t>Herald Journal News</w:t>
      </w:r>
      <w:r w:rsidRPr="00652594">
        <w:rPr>
          <w:sz w:val="20"/>
          <w:szCs w:val="20"/>
        </w:rPr>
        <w:t>, Mar. 18, 2017</w:t>
      </w:r>
    </w:p>
  </w:footnote>
  <w:footnote w:id="258">
    <w:p w14:paraId="0B7C9910"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Brian Maffly, </w:t>
      </w:r>
      <w:r w:rsidRPr="00652594">
        <w:rPr>
          <w:i/>
          <w:iCs/>
          <w:sz w:val="20"/>
          <w:szCs w:val="20"/>
        </w:rPr>
        <w:t xml:space="preserve">Big solar farms could dominate the future of a Utah hamlet trying to preserve its small-town feel, </w:t>
      </w:r>
      <w:r w:rsidRPr="00652594">
        <w:rPr>
          <w:smallCaps/>
          <w:sz w:val="20"/>
          <w:szCs w:val="20"/>
        </w:rPr>
        <w:t>The Salt Lake Tribune</w:t>
      </w:r>
      <w:r w:rsidRPr="00652594">
        <w:rPr>
          <w:sz w:val="20"/>
          <w:szCs w:val="20"/>
        </w:rPr>
        <w:t>, Oct 19, 2020.</w:t>
      </w:r>
    </w:p>
  </w:footnote>
  <w:footnote w:id="259">
    <w:p w14:paraId="4608C47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Manu Tayal, </w:t>
      </w:r>
      <w:r w:rsidRPr="00652594">
        <w:rPr>
          <w:i/>
          <w:iCs/>
          <w:sz w:val="20"/>
          <w:szCs w:val="20"/>
        </w:rPr>
        <w:t xml:space="preserve">DESRI Closes Financing of 80 MW Sigurd Solar Project in Utah, </w:t>
      </w:r>
      <w:r w:rsidRPr="00652594">
        <w:rPr>
          <w:smallCaps/>
          <w:sz w:val="20"/>
          <w:szCs w:val="20"/>
        </w:rPr>
        <w:t>Saur Energy International</w:t>
      </w:r>
      <w:r w:rsidRPr="00652594">
        <w:rPr>
          <w:sz w:val="20"/>
          <w:szCs w:val="20"/>
        </w:rPr>
        <w:t>, Jun. 15, 2020.</w:t>
      </w:r>
    </w:p>
  </w:footnote>
  <w:footnote w:id="260">
    <w:p w14:paraId="0B11E211"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hyperlink r:id="rId41">
        <w:r w:rsidRPr="00652594">
          <w:rPr>
            <w:sz w:val="20"/>
            <w:szCs w:val="20"/>
          </w:rPr>
          <w:t>Jim</w:t>
        </w:r>
      </w:hyperlink>
      <w:r w:rsidRPr="00652594">
        <w:rPr>
          <w:sz w:val="20"/>
          <w:szCs w:val="20"/>
        </w:rPr>
        <w:t xml:space="preserve"> Therrien, </w:t>
      </w:r>
      <w:r w:rsidRPr="00652594">
        <w:rPr>
          <w:i/>
          <w:iCs/>
          <w:sz w:val="20"/>
          <w:szCs w:val="20"/>
        </w:rPr>
        <w:t>Work on Apple Hill solar site halted by regulators</w:t>
      </w:r>
      <w:r w:rsidRPr="00652594">
        <w:rPr>
          <w:sz w:val="20"/>
          <w:szCs w:val="20"/>
        </w:rPr>
        <w:t xml:space="preserve">, </w:t>
      </w:r>
      <w:r w:rsidRPr="00652594">
        <w:rPr>
          <w:smallCaps/>
          <w:sz w:val="20"/>
          <w:szCs w:val="20"/>
        </w:rPr>
        <w:t>Bennington Banner</w:t>
      </w:r>
      <w:r w:rsidRPr="00652594">
        <w:rPr>
          <w:sz w:val="20"/>
          <w:szCs w:val="20"/>
        </w:rPr>
        <w:t>, Jun. 28, 2020.</w:t>
      </w:r>
    </w:p>
  </w:footnote>
  <w:footnote w:id="261">
    <w:p w14:paraId="481A69B0" w14:textId="77777777" w:rsidR="002773EF" w:rsidRPr="00652594" w:rsidRDefault="002773EF" w:rsidP="00E913BB">
      <w:pPr>
        <w:pStyle w:val="NormalWeb"/>
        <w:tabs>
          <w:tab w:val="left" w:pos="0"/>
        </w:tabs>
        <w:spacing w:before="0" w:beforeAutospacing="0" w:after="0" w:afterAutospacing="0"/>
        <w:ind w:firstLine="0"/>
        <w:jc w:val="left"/>
        <w:rPr>
          <w:rFonts w:ascii="Times" w:hAnsi="Times"/>
          <w:sz w:val="20"/>
          <w:szCs w:val="20"/>
        </w:rPr>
      </w:pPr>
      <w:r w:rsidRPr="00652594">
        <w:rPr>
          <w:rStyle w:val="FootnoteReference"/>
          <w:sz w:val="20"/>
          <w:szCs w:val="20"/>
        </w:rPr>
        <w:footnoteRef/>
      </w:r>
      <w:r w:rsidRPr="00652594">
        <w:rPr>
          <w:sz w:val="20"/>
          <w:szCs w:val="20"/>
        </w:rPr>
        <w:t xml:space="preserve"> </w:t>
      </w:r>
      <w:r w:rsidRPr="00652594">
        <w:rPr>
          <w:rFonts w:ascii="Times" w:hAnsi="Times"/>
          <w:i/>
          <w:sz w:val="20"/>
          <w:szCs w:val="20"/>
        </w:rPr>
        <w:t>In re ANR Permits in Lowell Mountain Wind Project</w:t>
      </w:r>
      <w:r w:rsidRPr="00652594">
        <w:rPr>
          <w:rFonts w:ascii="Times" w:hAnsi="Times"/>
          <w:sz w:val="20"/>
          <w:szCs w:val="20"/>
        </w:rPr>
        <w:t xml:space="preserve">, 196 Vt. 467, 98 A.3d 16 (2014). </w:t>
      </w:r>
    </w:p>
  </w:footnote>
  <w:footnote w:id="262">
    <w:p w14:paraId="385551AA" w14:textId="77777777" w:rsidR="002773EF" w:rsidRPr="00652594" w:rsidRDefault="002773EF" w:rsidP="00E913BB">
      <w:pPr>
        <w:tabs>
          <w:tab w:val="left" w:pos="0"/>
        </w:tabs>
        <w:spacing w:line="240" w:lineRule="auto"/>
        <w:ind w:firstLine="0"/>
        <w:jc w:val="left"/>
        <w:rPr>
          <w:sz w:val="20"/>
          <w:szCs w:val="20"/>
          <w:highlight w:val="white"/>
        </w:rPr>
      </w:pPr>
      <w:r w:rsidRPr="00652594">
        <w:rPr>
          <w:rStyle w:val="FootnoteReference"/>
          <w:sz w:val="20"/>
          <w:szCs w:val="20"/>
        </w:rPr>
        <w:footnoteRef/>
      </w:r>
      <w:r w:rsidRPr="00652594">
        <w:rPr>
          <w:sz w:val="20"/>
          <w:szCs w:val="20"/>
        </w:rPr>
        <w:t xml:space="preserve"> </w:t>
      </w:r>
      <w:hyperlink r:id="rId42">
        <w:r w:rsidRPr="00652594">
          <w:rPr>
            <w:sz w:val="20"/>
            <w:szCs w:val="20"/>
            <w:highlight w:val="white"/>
          </w:rPr>
          <w:t>Victoria</w:t>
        </w:r>
      </w:hyperlink>
      <w:r w:rsidRPr="00652594">
        <w:rPr>
          <w:sz w:val="20"/>
          <w:szCs w:val="20"/>
          <w:highlight w:val="white"/>
        </w:rPr>
        <w:t xml:space="preserve"> Westgate, </w:t>
      </w:r>
      <w:r w:rsidRPr="00652594">
        <w:rPr>
          <w:i/>
          <w:iCs/>
          <w:sz w:val="20"/>
          <w:szCs w:val="20"/>
          <w:highlight w:val="white"/>
        </w:rPr>
        <w:t>Vermont Supreme Court Rejects Argument for Visual Nuisance of Solar Project</w:t>
      </w:r>
      <w:r w:rsidRPr="00652594">
        <w:rPr>
          <w:sz w:val="20"/>
          <w:szCs w:val="20"/>
          <w:highlight w:val="white"/>
        </w:rPr>
        <w:t xml:space="preserve">, </w:t>
      </w:r>
      <w:r w:rsidRPr="00652594">
        <w:rPr>
          <w:smallCaps/>
          <w:sz w:val="20"/>
          <w:szCs w:val="20"/>
          <w:highlight w:val="white"/>
        </w:rPr>
        <w:t>Dunkiel Saunders</w:t>
      </w:r>
      <w:r w:rsidRPr="00652594">
        <w:rPr>
          <w:sz w:val="20"/>
          <w:szCs w:val="20"/>
          <w:highlight w:val="white"/>
        </w:rPr>
        <w:t>, Jan. 18. 2017.</w:t>
      </w:r>
    </w:p>
  </w:footnote>
  <w:footnote w:id="263">
    <w:p w14:paraId="03F901B6" w14:textId="77777777" w:rsidR="0037675D" w:rsidRPr="008428AB" w:rsidRDefault="0037675D" w:rsidP="0037675D">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Robin Smith, </w:t>
      </w:r>
      <w:r w:rsidRPr="008428AB">
        <w:rPr>
          <w:rFonts w:ascii="Palatino Linotype" w:hAnsi="Palatino Linotype"/>
          <w:i/>
        </w:rPr>
        <w:t>Holland hopeful Dairy Air Wind is ‘dead’</w:t>
      </w:r>
      <w:r w:rsidRPr="008428AB">
        <w:rPr>
          <w:rFonts w:ascii="Palatino Linotype" w:hAnsi="Palatino Linotype"/>
        </w:rPr>
        <w:t xml:space="preserve">, </w:t>
      </w:r>
      <w:r w:rsidRPr="001B58B1">
        <w:rPr>
          <w:rFonts w:ascii="Palatino Linotype" w:hAnsi="Palatino Linotype"/>
          <w:smallCaps/>
        </w:rPr>
        <w:t>The Caledonian Record</w:t>
      </w:r>
      <w:r w:rsidRPr="008428AB">
        <w:rPr>
          <w:rFonts w:ascii="Palatino Linotype" w:hAnsi="Palatino Linotype"/>
        </w:rPr>
        <w:t xml:space="preserve">, Mar. 5, 2020; </w:t>
      </w:r>
      <w:r w:rsidRPr="008428AB">
        <w:rPr>
          <w:rFonts w:ascii="Palatino Linotype" w:hAnsi="Palatino Linotype"/>
          <w:i/>
        </w:rPr>
        <w:t>Vermont regulators end last active petition for wind project,</w:t>
      </w:r>
      <w:r w:rsidRPr="008428AB">
        <w:rPr>
          <w:rFonts w:ascii="Palatino Linotype" w:hAnsi="Palatino Linotype"/>
        </w:rPr>
        <w:t xml:space="preserve"> </w:t>
      </w:r>
      <w:r w:rsidRPr="001B58B1">
        <w:rPr>
          <w:rFonts w:ascii="Palatino Linotype" w:hAnsi="Palatino Linotype"/>
          <w:smallCaps/>
        </w:rPr>
        <w:t>Associated Press News</w:t>
      </w:r>
      <w:r w:rsidRPr="008428AB">
        <w:rPr>
          <w:rFonts w:ascii="Palatino Linotype" w:hAnsi="Palatino Linotype"/>
        </w:rPr>
        <w:t>, Mar. 24, 2020.</w:t>
      </w:r>
    </w:p>
  </w:footnote>
  <w:footnote w:id="264">
    <w:p w14:paraId="20A78164"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Shayne Dwyer, </w:t>
      </w:r>
      <w:r w:rsidRPr="00652594">
        <w:rPr>
          <w:i/>
          <w:iCs/>
          <w:sz w:val="20"/>
          <w:szCs w:val="20"/>
        </w:rPr>
        <w:t>Proposed Botetourt County Wind Farm Needs New Approval as Plans Change to Make Turbines Taller</w:t>
      </w:r>
      <w:r w:rsidRPr="00652594">
        <w:rPr>
          <w:sz w:val="20"/>
          <w:szCs w:val="20"/>
        </w:rPr>
        <w:t xml:space="preserve">, </w:t>
      </w:r>
      <w:r w:rsidRPr="00652594">
        <w:rPr>
          <w:smallCaps/>
          <w:sz w:val="20"/>
          <w:szCs w:val="20"/>
        </w:rPr>
        <w:t>WSLS</w:t>
      </w:r>
      <w:r w:rsidRPr="00652594">
        <w:rPr>
          <w:sz w:val="20"/>
          <w:szCs w:val="20"/>
        </w:rPr>
        <w:t>, Feb. 11, 2020.</w:t>
      </w:r>
    </w:p>
  </w:footnote>
  <w:footnote w:id="265">
    <w:p w14:paraId="1DE17C93"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Michael Bates, </w:t>
      </w:r>
      <w:r w:rsidRPr="00652594">
        <w:rPr>
          <w:i/>
          <w:iCs/>
          <w:sz w:val="20"/>
          <w:szCs w:val="20"/>
        </w:rPr>
        <w:t>sPower Closers on Spotsylvania Solar Energy Center Financing</w:t>
      </w:r>
      <w:r w:rsidRPr="00652594">
        <w:rPr>
          <w:sz w:val="20"/>
          <w:szCs w:val="20"/>
        </w:rPr>
        <w:t xml:space="preserve">, </w:t>
      </w:r>
      <w:r w:rsidRPr="00652594">
        <w:rPr>
          <w:smallCaps/>
          <w:sz w:val="20"/>
          <w:szCs w:val="20"/>
        </w:rPr>
        <w:t>Solar Industry Magazine</w:t>
      </w:r>
      <w:r w:rsidRPr="00652594">
        <w:rPr>
          <w:sz w:val="20"/>
          <w:szCs w:val="20"/>
        </w:rPr>
        <w:t xml:space="preserve">, Jul. 27, 2020. </w:t>
      </w:r>
    </w:p>
  </w:footnote>
  <w:footnote w:id="266">
    <w:p w14:paraId="6E74E539" w14:textId="77777777" w:rsidR="002773EF" w:rsidRPr="00652594" w:rsidRDefault="002773EF" w:rsidP="00E913BB">
      <w:pPr>
        <w:pStyle w:val="FootnoteText"/>
        <w:tabs>
          <w:tab w:val="left" w:pos="0"/>
        </w:tabs>
        <w:ind w:firstLine="0"/>
        <w:jc w:val="left"/>
        <w:rPr>
          <w:rFonts w:ascii="Times New Roman" w:hAnsi="Times New Roman" w:cs="Times New Roman"/>
          <w:sz w:val="20"/>
        </w:rPr>
      </w:pPr>
      <w:r w:rsidRPr="00652594">
        <w:rPr>
          <w:rStyle w:val="FootnoteReference"/>
          <w:rFonts w:ascii="Times New Roman" w:hAnsi="Times New Roman" w:cs="Times New Roman"/>
          <w:sz w:val="20"/>
        </w:rPr>
        <w:footnoteRef/>
      </w:r>
      <w:r w:rsidRPr="00652594">
        <w:rPr>
          <w:rFonts w:ascii="Times New Roman" w:hAnsi="Times New Roman" w:cs="Times New Roman"/>
          <w:sz w:val="20"/>
        </w:rPr>
        <w:t xml:space="preserve"> Facebook, </w:t>
      </w:r>
      <w:r w:rsidRPr="00652594">
        <w:rPr>
          <w:rFonts w:ascii="Times New Roman" w:hAnsi="Times New Roman" w:cs="Times New Roman"/>
          <w:i/>
          <w:iCs/>
          <w:sz w:val="20"/>
        </w:rPr>
        <w:t>Concerned Citizens of Spotsylvania County Private Group</w:t>
      </w:r>
      <w:r w:rsidRPr="00652594">
        <w:rPr>
          <w:rFonts w:ascii="Times New Roman" w:hAnsi="Times New Roman" w:cs="Times New Roman"/>
          <w:sz w:val="20"/>
        </w:rPr>
        <w:t xml:space="preserve"> (visited Dec. 27, 2020) https://www.facebook.com/groups/2102659356643728/.</w:t>
      </w:r>
    </w:p>
  </w:footnote>
  <w:footnote w:id="267">
    <w:p w14:paraId="158AA309"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Laura McFarland, </w:t>
      </w:r>
      <w:r w:rsidRPr="00652594">
        <w:rPr>
          <w:i/>
          <w:iCs/>
          <w:sz w:val="20"/>
          <w:szCs w:val="20"/>
        </w:rPr>
        <w:t>Solar Farm Withdraws Application After Board Denies Appeal</w:t>
      </w:r>
      <w:r w:rsidRPr="00652594">
        <w:rPr>
          <w:sz w:val="20"/>
          <w:szCs w:val="20"/>
        </w:rPr>
        <w:t xml:space="preserve">, </w:t>
      </w:r>
      <w:r w:rsidRPr="00652594">
        <w:rPr>
          <w:smallCaps/>
          <w:sz w:val="20"/>
          <w:szCs w:val="20"/>
        </w:rPr>
        <w:t>Richmond Times-Dispatch</w:t>
      </w:r>
      <w:r w:rsidRPr="00652594">
        <w:rPr>
          <w:sz w:val="20"/>
          <w:szCs w:val="20"/>
        </w:rPr>
        <w:t>, Mar. 13, 2019.</w:t>
      </w:r>
    </w:p>
  </w:footnote>
  <w:footnote w:id="268">
    <w:p w14:paraId="029D5655"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Sara Fearing, </w:t>
      </w:r>
      <w:r w:rsidRPr="00652594">
        <w:rPr>
          <w:i/>
          <w:iCs/>
          <w:sz w:val="20"/>
          <w:szCs w:val="20"/>
        </w:rPr>
        <w:t>Solar farm proposed for Hill Pleasant Farm gains feedback</w:t>
      </w:r>
      <w:r w:rsidRPr="00652594">
        <w:rPr>
          <w:sz w:val="20"/>
          <w:szCs w:val="20"/>
        </w:rPr>
        <w:t xml:space="preserve">, </w:t>
      </w:r>
      <w:r w:rsidRPr="00652594">
        <w:rPr>
          <w:smallCaps/>
          <w:sz w:val="20"/>
          <w:szCs w:val="20"/>
        </w:rPr>
        <w:t>WY Daily</w:t>
      </w:r>
      <w:r w:rsidRPr="00652594">
        <w:rPr>
          <w:sz w:val="20"/>
          <w:szCs w:val="20"/>
        </w:rPr>
        <w:t xml:space="preserve">, Aug. 22, 2019.  </w:t>
      </w:r>
    </w:p>
  </w:footnote>
  <w:footnote w:id="269">
    <w:p w14:paraId="504EEE1E" w14:textId="77777777" w:rsidR="00366DAE" w:rsidRPr="008428AB" w:rsidRDefault="00366DAE" w:rsidP="00366DAE">
      <w:pPr>
        <w:pStyle w:val="Normal1"/>
        <w:spacing w:line="240" w:lineRule="auto"/>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Hannah Natanson, </w:t>
      </w:r>
      <w:r w:rsidRPr="008428AB">
        <w:rPr>
          <w:rFonts w:ascii="Palatino Linotype" w:hAnsi="Palatino Linotype"/>
          <w:i/>
        </w:rPr>
        <w:t>Culpeper solar farm called off after pushback</w:t>
      </w:r>
      <w:r w:rsidRPr="008428AB">
        <w:rPr>
          <w:rFonts w:ascii="Palatino Linotype" w:hAnsi="Palatino Linotype"/>
        </w:rPr>
        <w:t xml:space="preserve">, </w:t>
      </w:r>
      <w:r w:rsidRPr="008428AB">
        <w:rPr>
          <w:rFonts w:ascii="Palatino Linotype" w:hAnsi="Palatino Linotype"/>
          <w:smallCaps/>
        </w:rPr>
        <w:t>The Free Lance-Star</w:t>
      </w:r>
      <w:r w:rsidRPr="008428AB">
        <w:rPr>
          <w:rFonts w:ascii="Palatino Linotype" w:hAnsi="Palatino Linotype"/>
        </w:rPr>
        <w:t>, Sept. 11, 2019.</w:t>
      </w:r>
    </w:p>
  </w:footnote>
  <w:footnote w:id="270">
    <w:p w14:paraId="633DF5D8"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Hal Bernton, </w:t>
      </w:r>
      <w:r w:rsidRPr="00652594">
        <w:rPr>
          <w:i/>
          <w:sz w:val="20"/>
          <w:szCs w:val="20"/>
        </w:rPr>
        <w:t xml:space="preserve">Solar panels on farmland? In Central Washington, that stirs a fight, </w:t>
      </w:r>
      <w:r w:rsidRPr="00652594">
        <w:rPr>
          <w:smallCaps/>
          <w:sz w:val="20"/>
          <w:szCs w:val="20"/>
        </w:rPr>
        <w:t>The Seattle Times,</w:t>
      </w:r>
      <w:r w:rsidRPr="00652594">
        <w:rPr>
          <w:i/>
          <w:sz w:val="20"/>
          <w:szCs w:val="20"/>
        </w:rPr>
        <w:t xml:space="preserve"> </w:t>
      </w:r>
      <w:r w:rsidRPr="00652594">
        <w:rPr>
          <w:sz w:val="20"/>
          <w:szCs w:val="20"/>
        </w:rPr>
        <w:t>Apr. 27, 2018.</w:t>
      </w:r>
    </w:p>
  </w:footnote>
  <w:footnote w:id="271">
    <w:p w14:paraId="5B0D4DFD"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TCAJOB Staff, </w:t>
      </w:r>
      <w:r w:rsidRPr="00652594">
        <w:rPr>
          <w:i/>
          <w:sz w:val="20"/>
          <w:szCs w:val="20"/>
        </w:rPr>
        <w:t xml:space="preserve">Colorado firm plans 600-megawatt Horse Heaven Wind Farm, </w:t>
      </w:r>
      <w:r w:rsidRPr="00652594">
        <w:rPr>
          <w:smallCaps/>
          <w:sz w:val="20"/>
          <w:szCs w:val="20"/>
        </w:rPr>
        <w:t>Tri-Cities Area Journal Of Business</w:t>
      </w:r>
      <w:r w:rsidRPr="00652594">
        <w:rPr>
          <w:sz w:val="20"/>
          <w:szCs w:val="20"/>
        </w:rPr>
        <w:t>, May 2020.</w:t>
      </w:r>
    </w:p>
  </w:footnote>
  <w:footnote w:id="272">
    <w:p w14:paraId="2875B9AE"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Barry Bush, </w:t>
      </w:r>
      <w:r w:rsidRPr="00652594">
        <w:rPr>
          <w:i/>
          <w:sz w:val="20"/>
          <w:szCs w:val="20"/>
        </w:rPr>
        <w:t xml:space="preserve">Tri-Citians must stand up to wind turbine plan (Guest Opinion), </w:t>
      </w:r>
      <w:r w:rsidRPr="00652594">
        <w:rPr>
          <w:smallCaps/>
          <w:sz w:val="20"/>
          <w:szCs w:val="20"/>
        </w:rPr>
        <w:t>Tri-City Herald</w:t>
      </w:r>
      <w:r w:rsidRPr="00652594">
        <w:rPr>
          <w:sz w:val="20"/>
          <w:szCs w:val="20"/>
        </w:rPr>
        <w:t>, Mar. 10, 2020.</w:t>
      </w:r>
    </w:p>
  </w:footnote>
  <w:footnote w:id="273">
    <w:p w14:paraId="476108B9"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Bellamy Pailthorp, </w:t>
      </w:r>
      <w:r w:rsidRPr="00652594">
        <w:rPr>
          <w:i/>
          <w:sz w:val="20"/>
          <w:szCs w:val="20"/>
        </w:rPr>
        <w:t xml:space="preserve">No Hydropower At Sunset Falls: Controversial Skykomish River Project Canceled, </w:t>
      </w:r>
      <w:r w:rsidRPr="00652594">
        <w:rPr>
          <w:smallCaps/>
          <w:sz w:val="20"/>
          <w:szCs w:val="20"/>
        </w:rPr>
        <w:t>KNKX</w:t>
      </w:r>
      <w:r w:rsidRPr="00652594">
        <w:rPr>
          <w:sz w:val="20"/>
          <w:szCs w:val="20"/>
        </w:rPr>
        <w:t>, Apr. 10, 2018</w:t>
      </w:r>
    </w:p>
  </w:footnote>
  <w:footnote w:id="274">
    <w:p w14:paraId="11148734"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Tim Cook, </w:t>
      </w:r>
      <w:r w:rsidRPr="00652594">
        <w:rPr>
          <w:i/>
          <w:iCs/>
          <w:sz w:val="20"/>
          <w:szCs w:val="20"/>
        </w:rPr>
        <w:t>A bright idea: Solar farms considered for agriculturally zoned land</w:t>
      </w:r>
      <w:r w:rsidRPr="00652594">
        <w:rPr>
          <w:sz w:val="20"/>
          <w:szCs w:val="20"/>
        </w:rPr>
        <w:t xml:space="preserve">, </w:t>
      </w:r>
      <w:r w:rsidRPr="00652594">
        <w:rPr>
          <w:smallCaps/>
          <w:sz w:val="20"/>
          <w:szCs w:val="20"/>
        </w:rPr>
        <w:t>Spirit of Jefferson</w:t>
      </w:r>
      <w:r w:rsidRPr="00652594">
        <w:rPr>
          <w:sz w:val="20"/>
          <w:szCs w:val="20"/>
        </w:rPr>
        <w:t>, Mar. 11, 2020.</w:t>
      </w:r>
    </w:p>
  </w:footnote>
  <w:footnote w:id="275">
    <w:p w14:paraId="2BA1A3D0" w14:textId="0B906B1D"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 Watch, </w:t>
      </w:r>
      <w:r w:rsidRPr="00652594">
        <w:rPr>
          <w:i/>
          <w:sz w:val="20"/>
          <w:szCs w:val="20"/>
        </w:rPr>
        <w:t>West Virginia</w:t>
      </w:r>
      <w:r w:rsidRPr="00652594">
        <w:rPr>
          <w:sz w:val="20"/>
          <w:szCs w:val="20"/>
        </w:rPr>
        <w:t xml:space="preserve"> (visited Dec. 28, 2020), </w:t>
      </w:r>
      <w:hyperlink r:id="rId43">
        <w:r w:rsidRPr="00652594">
          <w:rPr>
            <w:sz w:val="20"/>
            <w:szCs w:val="20"/>
          </w:rPr>
          <w:t>https://www.wind-watch.org/documents/category/locations/americas/us/west-virginia/</w:t>
        </w:r>
      </w:hyperlink>
      <w:r>
        <w:rPr>
          <w:sz w:val="20"/>
          <w:szCs w:val="20"/>
        </w:rPr>
        <w:t xml:space="preserve">; </w:t>
      </w:r>
      <w:r w:rsidRPr="00652594">
        <w:rPr>
          <w:i/>
          <w:sz w:val="20"/>
          <w:szCs w:val="20"/>
        </w:rPr>
        <w:t>Appalachian Power seeks to acquire Beech Ridge wind farm</w:t>
      </w:r>
      <w:r w:rsidRPr="00652594">
        <w:rPr>
          <w:sz w:val="20"/>
          <w:szCs w:val="20"/>
        </w:rPr>
        <w:t xml:space="preserve">, </w:t>
      </w:r>
      <w:r w:rsidRPr="00652594">
        <w:rPr>
          <w:smallCaps/>
          <w:sz w:val="20"/>
          <w:szCs w:val="20"/>
        </w:rPr>
        <w:t>Mountain Messenger</w:t>
      </w:r>
      <w:r w:rsidRPr="00652594">
        <w:rPr>
          <w:sz w:val="20"/>
          <w:szCs w:val="20"/>
        </w:rPr>
        <w:t>, July 7, 2017</w:t>
      </w:r>
      <w:r>
        <w:rPr>
          <w:sz w:val="20"/>
          <w:szCs w:val="20"/>
        </w:rPr>
        <w:t xml:space="preserve">; </w:t>
      </w:r>
      <w:r w:rsidRPr="00652594">
        <w:rPr>
          <w:sz w:val="20"/>
          <w:szCs w:val="20"/>
        </w:rPr>
        <w:t xml:space="preserve">Brad McElhinny, </w:t>
      </w:r>
      <w:r w:rsidRPr="00652594">
        <w:rPr>
          <w:i/>
          <w:iCs/>
          <w:sz w:val="20"/>
          <w:szCs w:val="20"/>
        </w:rPr>
        <w:t>AEP aims to acquire 2 wind facilities</w:t>
      </w:r>
      <w:r w:rsidRPr="00652594">
        <w:rPr>
          <w:sz w:val="20"/>
          <w:szCs w:val="20"/>
        </w:rPr>
        <w:t xml:space="preserve">, </w:t>
      </w:r>
      <w:r w:rsidRPr="00652594">
        <w:rPr>
          <w:smallCaps/>
          <w:sz w:val="20"/>
          <w:szCs w:val="20"/>
        </w:rPr>
        <w:t>The Register-Herald</w:t>
      </w:r>
      <w:r w:rsidRPr="00652594">
        <w:rPr>
          <w:sz w:val="20"/>
          <w:szCs w:val="20"/>
        </w:rPr>
        <w:t>, Jul. 6, 2017.</w:t>
      </w:r>
    </w:p>
  </w:footnote>
  <w:footnote w:id="276">
    <w:p w14:paraId="73163DAC"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Steve Baron, </w:t>
      </w:r>
      <w:r w:rsidRPr="00652594">
        <w:rPr>
          <w:i/>
          <w:iCs/>
          <w:sz w:val="20"/>
          <w:szCs w:val="20"/>
        </w:rPr>
        <w:t>New Meets Old: Wind Turbines and The Common Law of Nuisance</w:t>
      </w:r>
      <w:r w:rsidRPr="00652594">
        <w:rPr>
          <w:sz w:val="20"/>
          <w:szCs w:val="20"/>
        </w:rPr>
        <w:t xml:space="preserve">, 2008 Wind Energy Inst. 17 (Univ. of Tex. Sch. f Law Continuing Legal Educ.). </w:t>
      </w:r>
    </w:p>
  </w:footnote>
  <w:footnote w:id="277">
    <w:p w14:paraId="3748EAE4" w14:textId="77777777"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Mortenson, </w:t>
      </w:r>
      <w:r w:rsidRPr="00652594">
        <w:rPr>
          <w:i/>
          <w:iCs/>
          <w:sz w:val="20"/>
          <w:szCs w:val="20"/>
        </w:rPr>
        <w:t xml:space="preserve">Mount Storm Wind Farm Phase I and II </w:t>
      </w:r>
      <w:r w:rsidRPr="00652594">
        <w:rPr>
          <w:sz w:val="20"/>
          <w:szCs w:val="20"/>
        </w:rPr>
        <w:t xml:space="preserve">(visited Dec. 28, 2020), </w:t>
      </w:r>
      <w:hyperlink r:id="rId44" w:history="1">
        <w:r w:rsidRPr="00652594">
          <w:rPr>
            <w:rStyle w:val="Hyperlink"/>
            <w:color w:val="auto"/>
            <w:sz w:val="20"/>
            <w:szCs w:val="20"/>
            <w:u w:val="none"/>
          </w:rPr>
          <w:t>https://www.mortenson.com/wind/projects/mount-storm-wind-farm-phase-i-and-ii</w:t>
        </w:r>
      </w:hyperlink>
      <w:r w:rsidRPr="00652594">
        <w:rPr>
          <w:sz w:val="20"/>
          <w:szCs w:val="20"/>
        </w:rPr>
        <w:t>.</w:t>
      </w:r>
    </w:p>
  </w:footnote>
  <w:footnote w:id="278">
    <w:p w14:paraId="51414FCA" w14:textId="77777777" w:rsidR="00366DAE" w:rsidRPr="008428AB" w:rsidRDefault="00366DAE" w:rsidP="00366DAE">
      <w:pPr>
        <w:pStyle w:val="Normal1"/>
        <w:spacing w:line="240" w:lineRule="auto"/>
        <w:ind w:left="720" w:hanging="720"/>
        <w:rPr>
          <w:rFonts w:ascii="Palatino Linotype" w:hAnsi="Palatino Linotype"/>
        </w:rPr>
      </w:pPr>
      <w:r w:rsidRPr="008428AB">
        <w:rPr>
          <w:rFonts w:ascii="Palatino Linotype" w:hAnsi="Palatino Linotype"/>
          <w:vertAlign w:val="superscript"/>
        </w:rPr>
        <w:footnoteRef/>
      </w:r>
      <w:r w:rsidRPr="008428AB">
        <w:rPr>
          <w:rFonts w:ascii="Palatino Linotype" w:hAnsi="Palatino Linotype"/>
        </w:rPr>
        <w:t xml:space="preserve"> Maria Sellers, </w:t>
      </w:r>
      <w:r w:rsidRPr="008428AB">
        <w:rPr>
          <w:rFonts w:ascii="Palatino Linotype" w:hAnsi="Palatino Linotype"/>
          <w:i/>
        </w:rPr>
        <w:t>Zoning Commission votes on Raleigh County Solar farm</w:t>
      </w:r>
      <w:r w:rsidRPr="008428AB">
        <w:rPr>
          <w:rFonts w:ascii="Palatino Linotype" w:hAnsi="Palatino Linotype"/>
        </w:rPr>
        <w:t>, WVVA, Nov. 11, 2020.</w:t>
      </w:r>
    </w:p>
  </w:footnote>
  <w:footnote w:id="279">
    <w:p w14:paraId="27D9B6E2"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 Watch, </w:t>
      </w:r>
      <w:r w:rsidRPr="00652594">
        <w:rPr>
          <w:i/>
          <w:sz w:val="20"/>
          <w:szCs w:val="20"/>
        </w:rPr>
        <w:t>Country Board Adopts Wind Farm Ordinances</w:t>
      </w:r>
      <w:r w:rsidRPr="00652594">
        <w:rPr>
          <w:sz w:val="20"/>
          <w:szCs w:val="20"/>
        </w:rPr>
        <w:t xml:space="preserve"> (visited Dec. 28, 2020), </w:t>
      </w:r>
      <w:hyperlink r:id="rId45" w:history="1">
        <w:r w:rsidRPr="00652594">
          <w:rPr>
            <w:rStyle w:val="Hyperlink"/>
            <w:color w:val="auto"/>
            <w:sz w:val="20"/>
            <w:szCs w:val="20"/>
            <w:u w:val="none"/>
          </w:rPr>
          <w:t>https://www.wind-watch.org/news/2013/03/22/county-board-adopts-wind-farm-ordinances/</w:t>
        </w:r>
      </w:hyperlink>
      <w:r w:rsidRPr="00652594">
        <w:rPr>
          <w:sz w:val="20"/>
          <w:szCs w:val="20"/>
        </w:rPr>
        <w:t>.</w:t>
      </w:r>
    </w:p>
  </w:footnote>
  <w:footnote w:id="280">
    <w:p w14:paraId="6649BAF7"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i/>
          <w:iCs/>
          <w:sz w:val="20"/>
          <w:szCs w:val="20"/>
        </w:rPr>
        <w:t>The War Over Wind</w:t>
      </w:r>
      <w:r w:rsidRPr="00652594">
        <w:rPr>
          <w:iCs/>
          <w:sz w:val="20"/>
          <w:szCs w:val="20"/>
        </w:rPr>
        <w:t>,</w:t>
      </w:r>
      <w:r w:rsidRPr="00652594">
        <w:rPr>
          <w:i/>
          <w:smallCaps/>
          <w:sz w:val="20"/>
          <w:szCs w:val="20"/>
        </w:rPr>
        <w:t xml:space="preserve"> </w:t>
      </w:r>
      <w:r w:rsidRPr="00652594">
        <w:rPr>
          <w:smallCaps/>
          <w:sz w:val="20"/>
          <w:szCs w:val="20"/>
        </w:rPr>
        <w:t>Isthmus</w:t>
      </w:r>
      <w:r w:rsidRPr="00652594">
        <w:rPr>
          <w:sz w:val="20"/>
          <w:szCs w:val="20"/>
        </w:rPr>
        <w:t xml:space="preserve">, Sep. 10, 2009. </w:t>
      </w:r>
    </w:p>
  </w:footnote>
  <w:footnote w:id="281">
    <w:p w14:paraId="4A85C273"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Chris Hubbuch, </w:t>
      </w:r>
      <w:r w:rsidRPr="00652594">
        <w:rPr>
          <w:i/>
          <w:iCs/>
          <w:sz w:val="20"/>
          <w:szCs w:val="20"/>
        </w:rPr>
        <w:t>PSC Denies Request to Block Green County Wind Farm</w:t>
      </w:r>
      <w:r w:rsidRPr="00652594">
        <w:rPr>
          <w:sz w:val="20"/>
          <w:szCs w:val="20"/>
        </w:rPr>
        <w:t xml:space="preserve">, </w:t>
      </w:r>
      <w:r w:rsidRPr="00652594">
        <w:rPr>
          <w:smallCaps/>
          <w:sz w:val="20"/>
          <w:szCs w:val="20"/>
        </w:rPr>
        <w:t>Wisconsin State Journal</w:t>
      </w:r>
      <w:r w:rsidRPr="00652594">
        <w:rPr>
          <w:sz w:val="20"/>
          <w:szCs w:val="20"/>
        </w:rPr>
        <w:t>, Jun. 11, 2020</w:t>
      </w:r>
    </w:p>
  </w:footnote>
  <w:footnote w:id="282">
    <w:p w14:paraId="0881A0B4"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Kansas Energy, </w:t>
      </w:r>
      <w:r w:rsidRPr="00652594">
        <w:rPr>
          <w:i/>
          <w:iCs/>
          <w:sz w:val="20"/>
          <w:szCs w:val="20"/>
        </w:rPr>
        <w:t xml:space="preserve">Wind Projects Wisconsin </w:t>
      </w:r>
      <w:r w:rsidRPr="00652594">
        <w:rPr>
          <w:sz w:val="20"/>
          <w:szCs w:val="20"/>
        </w:rPr>
        <w:t>(visited Dec. 27, 2020)</w:t>
      </w:r>
      <w:r w:rsidRPr="00652594">
        <w:rPr>
          <w:i/>
          <w:iCs/>
          <w:sz w:val="20"/>
          <w:szCs w:val="20"/>
        </w:rPr>
        <w:t xml:space="preserve">, </w:t>
      </w:r>
      <w:hyperlink r:id="rId46" w:anchor="Epic" w:history="1">
        <w:r w:rsidRPr="00652594">
          <w:rPr>
            <w:rStyle w:val="Hyperlink"/>
            <w:color w:val="auto"/>
            <w:sz w:val="20"/>
            <w:szCs w:val="20"/>
            <w:u w:val="none"/>
          </w:rPr>
          <w:t>http://www.kansasenergy.org/wind_projects_WI.htm#Epic</w:t>
        </w:r>
      </w:hyperlink>
      <w:r w:rsidRPr="00652594">
        <w:rPr>
          <w:sz w:val="20"/>
          <w:szCs w:val="20"/>
        </w:rPr>
        <w:t>.</w:t>
      </w:r>
    </w:p>
  </w:footnote>
  <w:footnote w:id="283">
    <w:p w14:paraId="6FFED495" w14:textId="77777777"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Wind Watch, Country Board Adopts Wind Farm Ordinances (visited Dec. 28, 2020), </w:t>
      </w:r>
      <w:hyperlink r:id="rId47" w:history="1">
        <w:r w:rsidRPr="00652594">
          <w:rPr>
            <w:rStyle w:val="Hyperlink"/>
            <w:color w:val="auto"/>
            <w:sz w:val="20"/>
            <w:szCs w:val="20"/>
            <w:u w:val="none"/>
          </w:rPr>
          <w:t>https://www.wind-watch.org/news/2013/03/22/county-board-adopts-wind-farm-ordinances/</w:t>
        </w:r>
      </w:hyperlink>
      <w:r w:rsidRPr="00652594">
        <w:rPr>
          <w:rStyle w:val="Hyperlink"/>
          <w:color w:val="auto"/>
          <w:sz w:val="20"/>
          <w:szCs w:val="20"/>
          <w:u w:val="none"/>
        </w:rPr>
        <w:t>.</w:t>
      </w:r>
    </w:p>
  </w:footnote>
  <w:footnote w:id="284">
    <w:p w14:paraId="7019E7FD" w14:textId="4C756324" w:rsidR="002773EF" w:rsidRPr="00652594" w:rsidRDefault="002773EF" w:rsidP="00E913BB">
      <w:pPr>
        <w:pBdr>
          <w:top w:val="nil"/>
          <w:left w:val="nil"/>
          <w:bottom w:val="nil"/>
          <w:right w:val="nil"/>
          <w:between w:val="nil"/>
        </w:pBd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Forest Wind Truth, </w:t>
      </w:r>
      <w:r w:rsidRPr="00652594">
        <w:rPr>
          <w:i/>
          <w:iCs/>
          <w:sz w:val="20"/>
          <w:szCs w:val="20"/>
        </w:rPr>
        <w:t>Highland Wind Project Timeline: Town of Forest, WI</w:t>
      </w:r>
      <w:r w:rsidRPr="00652594">
        <w:rPr>
          <w:sz w:val="20"/>
          <w:szCs w:val="20"/>
        </w:rPr>
        <w:t xml:space="preserve"> (visited Dec. 28, 2020), </w:t>
      </w:r>
      <w:hyperlink r:id="rId48" w:history="1">
        <w:r w:rsidRPr="00652594">
          <w:rPr>
            <w:rStyle w:val="Hyperlink"/>
            <w:color w:val="auto"/>
            <w:sz w:val="20"/>
            <w:szCs w:val="20"/>
            <w:u w:val="none"/>
          </w:rPr>
          <w:t>https://forestwindtruth.org/wp-content/uploads/2019/08/Highland-Wind-Project-Timeline-Town-of-Forest-WI-V1.pdf</w:t>
        </w:r>
      </w:hyperlink>
      <w:r>
        <w:rPr>
          <w:rStyle w:val="Hyperlink"/>
          <w:color w:val="auto"/>
          <w:sz w:val="20"/>
          <w:szCs w:val="20"/>
          <w:u w:val="none"/>
        </w:rPr>
        <w:t xml:space="preserve">; </w:t>
      </w:r>
      <w:r w:rsidRPr="00652594">
        <w:rPr>
          <w:sz w:val="20"/>
          <w:szCs w:val="20"/>
        </w:rPr>
        <w:t xml:space="preserve">Chris Hubbuch, </w:t>
      </w:r>
      <w:r w:rsidRPr="00652594">
        <w:rPr>
          <w:i/>
          <w:iCs/>
          <w:sz w:val="20"/>
          <w:szCs w:val="20"/>
        </w:rPr>
        <w:t>Winds of Change Future Uncertain for Contested Wind Farm but Developers Returning to Wisconsin,</w:t>
      </w:r>
      <w:r w:rsidRPr="00652594">
        <w:rPr>
          <w:smallCaps/>
          <w:sz w:val="20"/>
          <w:szCs w:val="20"/>
        </w:rPr>
        <w:t xml:space="preserve"> Wisconsin State Journal</w:t>
      </w:r>
      <w:r w:rsidRPr="00652594">
        <w:rPr>
          <w:sz w:val="20"/>
          <w:szCs w:val="20"/>
        </w:rPr>
        <w:t>, Nov. 7, 2019.</w:t>
      </w:r>
    </w:p>
  </w:footnote>
  <w:footnote w:id="285">
    <w:p w14:paraId="22129EE9" w14:textId="185FAC52"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Pr>
          <w:sz w:val="20"/>
          <w:szCs w:val="20"/>
        </w:rPr>
        <w:t xml:space="preserve"> </w:t>
      </w:r>
      <w:r w:rsidRPr="00652594">
        <w:rPr>
          <w:sz w:val="20"/>
          <w:szCs w:val="20"/>
        </w:rPr>
        <w:t xml:space="preserve">Mary Rucinski, </w:t>
      </w:r>
      <w:r w:rsidRPr="00652594">
        <w:rPr>
          <w:i/>
          <w:iCs/>
          <w:sz w:val="20"/>
          <w:szCs w:val="20"/>
        </w:rPr>
        <w:t xml:space="preserve">Albany County residents ask for moratorium on wind projects, </w:t>
      </w:r>
      <w:r w:rsidRPr="00652594">
        <w:rPr>
          <w:smallCaps/>
          <w:sz w:val="20"/>
          <w:szCs w:val="20"/>
        </w:rPr>
        <w:t>Gilette News Record</w:t>
      </w:r>
      <w:r w:rsidRPr="00652594">
        <w:rPr>
          <w:sz w:val="20"/>
          <w:szCs w:val="20"/>
        </w:rPr>
        <w:t>, Feb., 17, 2020</w:t>
      </w:r>
      <w:r>
        <w:rPr>
          <w:sz w:val="20"/>
          <w:szCs w:val="20"/>
        </w:rPr>
        <w:t xml:space="preserve">; </w:t>
      </w:r>
      <w:r w:rsidRPr="00652594">
        <w:rPr>
          <w:sz w:val="20"/>
          <w:szCs w:val="20"/>
        </w:rPr>
        <w:t xml:space="preserve">Camille Erikson, </w:t>
      </w:r>
      <w:r w:rsidRPr="00652594">
        <w:rPr>
          <w:i/>
          <w:iCs/>
          <w:sz w:val="20"/>
          <w:szCs w:val="20"/>
        </w:rPr>
        <w:t>Albany County declines to recommend sweeping wind energy regulations, for now</w:t>
      </w:r>
      <w:r w:rsidRPr="00652594">
        <w:rPr>
          <w:sz w:val="20"/>
          <w:szCs w:val="20"/>
        </w:rPr>
        <w:t xml:space="preserve">, </w:t>
      </w:r>
      <w:r w:rsidRPr="00652594">
        <w:rPr>
          <w:smallCaps/>
          <w:sz w:val="20"/>
          <w:szCs w:val="20"/>
        </w:rPr>
        <w:t>Casper Star Tribune</w:t>
      </w:r>
      <w:r w:rsidRPr="00652594">
        <w:rPr>
          <w:sz w:val="20"/>
          <w:szCs w:val="20"/>
        </w:rPr>
        <w:t>, Jul. 13, 2020.</w:t>
      </w:r>
    </w:p>
  </w:footnote>
  <w:footnote w:id="286">
    <w:p w14:paraId="6DD0EE09" w14:textId="0DE5501D" w:rsidR="002773EF" w:rsidRPr="00652594" w:rsidRDefault="002773EF" w:rsidP="00E913BB">
      <w:pPr>
        <w:tabs>
          <w:tab w:val="left" w:pos="0"/>
        </w:tabs>
        <w:spacing w:line="240" w:lineRule="auto"/>
        <w:ind w:firstLine="0"/>
        <w:jc w:val="left"/>
        <w:rPr>
          <w:sz w:val="20"/>
          <w:szCs w:val="20"/>
        </w:rPr>
      </w:pPr>
      <w:r w:rsidRPr="00652594">
        <w:rPr>
          <w:rStyle w:val="FootnoteReference"/>
          <w:sz w:val="20"/>
          <w:szCs w:val="20"/>
        </w:rPr>
        <w:footnoteRef/>
      </w:r>
      <w:r w:rsidRPr="00652594">
        <w:rPr>
          <w:sz w:val="20"/>
          <w:szCs w:val="20"/>
        </w:rPr>
        <w:t xml:space="preserve"> </w:t>
      </w:r>
      <w:r w:rsidRPr="00652594">
        <w:rPr>
          <w:rStyle w:val="cosearchterm"/>
          <w:i/>
          <w:iCs/>
          <w:sz w:val="20"/>
          <w:szCs w:val="20"/>
        </w:rPr>
        <w:t>N</w:t>
      </w:r>
      <w:r w:rsidRPr="00652594">
        <w:rPr>
          <w:rStyle w:val="Emphasis"/>
        </w:rPr>
        <w:t xml:space="preserve">. </w:t>
      </w:r>
      <w:r w:rsidRPr="00652594">
        <w:rPr>
          <w:rStyle w:val="cosearchterm"/>
          <w:i/>
          <w:iCs/>
          <w:sz w:val="20"/>
          <w:szCs w:val="20"/>
        </w:rPr>
        <w:t>Laramie</w:t>
      </w:r>
      <w:r w:rsidRPr="00652594">
        <w:rPr>
          <w:rStyle w:val="Emphasis"/>
        </w:rPr>
        <w:t xml:space="preserve"> </w:t>
      </w:r>
      <w:r w:rsidRPr="00652594">
        <w:rPr>
          <w:rStyle w:val="cosearchterm"/>
          <w:i/>
          <w:iCs/>
          <w:sz w:val="20"/>
          <w:szCs w:val="20"/>
        </w:rPr>
        <w:t>Range</w:t>
      </w:r>
      <w:r w:rsidRPr="00652594">
        <w:rPr>
          <w:rStyle w:val="Emphasis"/>
        </w:rPr>
        <w:t xml:space="preserve"> </w:t>
      </w:r>
      <w:r w:rsidRPr="00652594">
        <w:rPr>
          <w:rStyle w:val="cosearchterm"/>
          <w:i/>
          <w:iCs/>
          <w:sz w:val="20"/>
          <w:szCs w:val="20"/>
        </w:rPr>
        <w:t>Found</w:t>
      </w:r>
      <w:r w:rsidRPr="00652594">
        <w:rPr>
          <w:rStyle w:val="Emphasis"/>
        </w:rPr>
        <w:t>. v. Converse Cnty. Bd. of Cnty. Comm'rs,</w:t>
      </w:r>
      <w:r w:rsidRPr="00652594">
        <w:rPr>
          <w:sz w:val="20"/>
          <w:szCs w:val="20"/>
        </w:rPr>
        <w:t xml:space="preserve"> 2012 WY 158, ¶ 10, 290 P.3d 1063, 1070 (Wyo. 2012);</w:t>
      </w:r>
      <w:r>
        <w:rPr>
          <w:sz w:val="20"/>
          <w:szCs w:val="20"/>
        </w:rPr>
        <w:t xml:space="preserve"> </w:t>
      </w:r>
      <w:r w:rsidRPr="00652594">
        <w:rPr>
          <w:sz w:val="20"/>
          <w:szCs w:val="20"/>
        </w:rPr>
        <w:t xml:space="preserve">Stephanie Joyce, </w:t>
      </w:r>
      <w:r w:rsidRPr="00652594">
        <w:rPr>
          <w:i/>
          <w:iCs/>
          <w:sz w:val="20"/>
          <w:szCs w:val="20"/>
        </w:rPr>
        <w:t xml:space="preserve">Controversial Wind Project Gets New Owner, </w:t>
      </w:r>
      <w:r w:rsidRPr="00652594">
        <w:rPr>
          <w:smallCaps/>
          <w:sz w:val="20"/>
          <w:szCs w:val="20"/>
        </w:rPr>
        <w:t>Wyoming Public Media</w:t>
      </w:r>
      <w:r>
        <w:rPr>
          <w:sz w:val="20"/>
          <w:szCs w:val="20"/>
        </w:rPr>
        <w:t>, Sept. 1, 2015;</w:t>
      </w:r>
      <w:r w:rsidRPr="00652594">
        <w:rPr>
          <w:sz w:val="20"/>
          <w:szCs w:val="20"/>
        </w:rPr>
        <w:t xml:space="preserve"> Clean Grid Alliance, </w:t>
      </w:r>
      <w:r w:rsidRPr="00652594">
        <w:rPr>
          <w:i/>
          <w:iCs/>
          <w:sz w:val="20"/>
          <w:szCs w:val="20"/>
        </w:rPr>
        <w:t xml:space="preserve">Project Map </w:t>
      </w:r>
      <w:r w:rsidRPr="00652594">
        <w:rPr>
          <w:sz w:val="20"/>
          <w:szCs w:val="20"/>
        </w:rPr>
        <w:t xml:space="preserve">(visited Dec. 20, 2020), </w:t>
      </w:r>
      <w:hyperlink r:id="rId49" w:history="1">
        <w:r w:rsidRPr="00652594">
          <w:rPr>
            <w:rStyle w:val="Hyperlink"/>
            <w:color w:val="auto"/>
            <w:sz w:val="20"/>
            <w:szCs w:val="20"/>
            <w:u w:val="none"/>
          </w:rPr>
          <w:t>https://cleangridalliance.org/our-work/projects</w:t>
        </w:r>
      </w:hyperlink>
      <w:r w:rsidRPr="00652594">
        <w:rPr>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9360"/>
    </w:tblGrid>
    <w:tr w:rsidR="002773EF" w:rsidRPr="000C7498" w14:paraId="11D25AB4" w14:textId="77777777" w:rsidTr="00D1454B">
      <w:trPr>
        <w:trHeight w:val="306"/>
        <w:jc w:val="center"/>
      </w:trPr>
      <w:tc>
        <w:tcPr>
          <w:tcW w:w="9648" w:type="dxa"/>
          <w:tcBorders>
            <w:bottom w:val="single" w:sz="4" w:space="0" w:color="1F497D" w:themeColor="text2"/>
          </w:tcBorders>
          <w:vAlign w:val="center"/>
        </w:tcPr>
        <w:p w14:paraId="694C1EF3" w14:textId="3BF2B4F7" w:rsidR="002773EF" w:rsidRPr="000C7498" w:rsidRDefault="002773EF" w:rsidP="000C7498">
          <w:pPr>
            <w:pStyle w:val="Header"/>
            <w:jc w:val="right"/>
            <w:rPr>
              <w:i/>
              <w:color w:val="1F497D" w:themeColor="text2"/>
              <w:sz w:val="20"/>
            </w:rPr>
          </w:pPr>
          <w:r>
            <w:rPr>
              <w:i/>
              <w:color w:val="1F497D" w:themeColor="text2"/>
              <w:sz w:val="20"/>
            </w:rPr>
            <w:t>Opposition to Renewables in the United States</w:t>
          </w:r>
        </w:p>
      </w:tc>
    </w:tr>
  </w:tbl>
  <w:p w14:paraId="15C4FB31" w14:textId="77777777" w:rsidR="002773EF" w:rsidRPr="00B3349B" w:rsidRDefault="002773EF" w:rsidP="00A46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36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3680"/>
    </w:tblGrid>
    <w:tr w:rsidR="002773EF" w:rsidRPr="000C7498" w14:paraId="4DC329E3" w14:textId="77777777" w:rsidTr="00917BCC">
      <w:trPr>
        <w:trHeight w:val="306"/>
        <w:jc w:val="center"/>
      </w:trPr>
      <w:tc>
        <w:tcPr>
          <w:tcW w:w="9648" w:type="dxa"/>
          <w:tcBorders>
            <w:bottom w:val="single" w:sz="4" w:space="0" w:color="1F497D" w:themeColor="text2"/>
          </w:tcBorders>
          <w:vAlign w:val="center"/>
        </w:tcPr>
        <w:p w14:paraId="62435FE8" w14:textId="0FF3F7BB" w:rsidR="002773EF" w:rsidRPr="000C7498" w:rsidRDefault="002773EF" w:rsidP="003D5019">
          <w:pPr>
            <w:pStyle w:val="Header"/>
            <w:ind w:left="5040"/>
            <w:jc w:val="center"/>
            <w:rPr>
              <w:i/>
              <w:color w:val="1F497D" w:themeColor="text2"/>
              <w:sz w:val="20"/>
            </w:rPr>
          </w:pPr>
          <w:r>
            <w:rPr>
              <w:i/>
              <w:color w:val="1F497D" w:themeColor="text2"/>
              <w:sz w:val="20"/>
            </w:rPr>
            <w:t>Opposition to Renewables in the United States</w:t>
          </w:r>
        </w:p>
      </w:tc>
    </w:tr>
  </w:tbl>
  <w:p w14:paraId="532AC4CD" w14:textId="77777777" w:rsidR="002773EF" w:rsidRPr="00B3349B" w:rsidRDefault="002773EF" w:rsidP="00A46A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3D6D72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337EF8"/>
    <w:multiLevelType w:val="multilevel"/>
    <w:tmpl w:val="94562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E34144"/>
    <w:multiLevelType w:val="multilevel"/>
    <w:tmpl w:val="2068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761EDB"/>
    <w:multiLevelType w:val="multilevel"/>
    <w:tmpl w:val="D734A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8D2EB1"/>
    <w:multiLevelType w:val="multilevel"/>
    <w:tmpl w:val="FD485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03678B"/>
    <w:multiLevelType w:val="multilevel"/>
    <w:tmpl w:val="F612D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A53CA6"/>
    <w:multiLevelType w:val="multilevel"/>
    <w:tmpl w:val="B41AD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C7129E"/>
    <w:multiLevelType w:val="multilevel"/>
    <w:tmpl w:val="D9DA1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46558A"/>
    <w:multiLevelType w:val="multilevel"/>
    <w:tmpl w:val="AC222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5C26AC"/>
    <w:multiLevelType w:val="multilevel"/>
    <w:tmpl w:val="9B361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532610"/>
    <w:multiLevelType w:val="multilevel"/>
    <w:tmpl w:val="C7967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1051F8"/>
    <w:multiLevelType w:val="multilevel"/>
    <w:tmpl w:val="A8B81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E04ADB"/>
    <w:multiLevelType w:val="multilevel"/>
    <w:tmpl w:val="FCCCC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3407DF"/>
    <w:multiLevelType w:val="multilevel"/>
    <w:tmpl w:val="4A109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E2698C"/>
    <w:multiLevelType w:val="multilevel"/>
    <w:tmpl w:val="EA426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F495CE4"/>
    <w:multiLevelType w:val="multilevel"/>
    <w:tmpl w:val="B4D02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FA5385"/>
    <w:multiLevelType w:val="multilevel"/>
    <w:tmpl w:val="A8484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5F37E5"/>
    <w:multiLevelType w:val="multilevel"/>
    <w:tmpl w:val="297CD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B50556"/>
    <w:multiLevelType w:val="multilevel"/>
    <w:tmpl w:val="3F04DDC4"/>
    <w:lvl w:ilvl="0">
      <w:start w:val="1"/>
      <w:numFmt w:val="decimal"/>
      <w:pStyle w:val="Heading1"/>
      <w:lvlText w:val="%1."/>
      <w:lvlJc w:val="left"/>
      <w:pPr>
        <w:ind w:left="720" w:hanging="360"/>
      </w:pPr>
    </w:lvl>
    <w:lvl w:ilvl="1">
      <w:start w:val="1"/>
      <w:numFmt w:val="decimal"/>
      <w:pStyle w:val="Heading2"/>
      <w:isLgl/>
      <w:lvlText w:val="%1.%2"/>
      <w:lvlJc w:val="left"/>
      <w:pPr>
        <w:ind w:left="720" w:hanging="360"/>
      </w:pPr>
      <w:rPr>
        <w:rFonts w:hint="default"/>
        <w:sz w:val="28"/>
        <w:szCs w:val="28"/>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273715B9"/>
    <w:multiLevelType w:val="multilevel"/>
    <w:tmpl w:val="F836FB4E"/>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866C98"/>
    <w:multiLevelType w:val="multilevel"/>
    <w:tmpl w:val="7FAA0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913477"/>
    <w:multiLevelType w:val="multilevel"/>
    <w:tmpl w:val="CF068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00621E"/>
    <w:multiLevelType w:val="multilevel"/>
    <w:tmpl w:val="CDCC9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B92247"/>
    <w:multiLevelType w:val="multilevel"/>
    <w:tmpl w:val="64F47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DD919F1"/>
    <w:multiLevelType w:val="multilevel"/>
    <w:tmpl w:val="BF268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3B332A"/>
    <w:multiLevelType w:val="multilevel"/>
    <w:tmpl w:val="0C0C7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027178F"/>
    <w:multiLevelType w:val="multilevel"/>
    <w:tmpl w:val="F5D6C3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2F1790C"/>
    <w:multiLevelType w:val="multilevel"/>
    <w:tmpl w:val="2E60A7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34A4B74"/>
    <w:multiLevelType w:val="multilevel"/>
    <w:tmpl w:val="AFF61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37C51BA"/>
    <w:multiLevelType w:val="multilevel"/>
    <w:tmpl w:val="23DE7C88"/>
    <w:lvl w:ilvl="0">
      <w:start w:val="1"/>
      <w:numFmt w:val="bullet"/>
      <w:lvlText w:val="●"/>
      <w:lvlJc w:val="left"/>
      <w:pPr>
        <w:ind w:left="72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3F15C8F"/>
    <w:multiLevelType w:val="multilevel"/>
    <w:tmpl w:val="4E9C16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48E71E0"/>
    <w:multiLevelType w:val="multilevel"/>
    <w:tmpl w:val="E4648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4C36134"/>
    <w:multiLevelType w:val="multilevel"/>
    <w:tmpl w:val="B0486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5581E6D"/>
    <w:multiLevelType w:val="multilevel"/>
    <w:tmpl w:val="FB8CB36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4" w15:restartNumberingAfterBreak="0">
    <w:nsid w:val="36F175B4"/>
    <w:multiLevelType w:val="multilevel"/>
    <w:tmpl w:val="B95C87D8"/>
    <w:lvl w:ilvl="0">
      <w:start w:val="1"/>
      <w:numFmt w:val="bullet"/>
      <w:lvlText w:val="●"/>
      <w:lvlJc w:val="left"/>
      <w:pPr>
        <w:ind w:left="72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8246F19"/>
    <w:multiLevelType w:val="multilevel"/>
    <w:tmpl w:val="AC941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B0E4661"/>
    <w:multiLevelType w:val="multilevel"/>
    <w:tmpl w:val="6EFAF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18710E1"/>
    <w:multiLevelType w:val="multilevel"/>
    <w:tmpl w:val="843A1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23248B0"/>
    <w:multiLevelType w:val="multilevel"/>
    <w:tmpl w:val="B7E2D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24474CD"/>
    <w:multiLevelType w:val="multilevel"/>
    <w:tmpl w:val="759A2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4937341"/>
    <w:multiLevelType w:val="multilevel"/>
    <w:tmpl w:val="9B72E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5631920"/>
    <w:multiLevelType w:val="multilevel"/>
    <w:tmpl w:val="1542F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73A518F"/>
    <w:multiLevelType w:val="multilevel"/>
    <w:tmpl w:val="5AE0B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7A5376E"/>
    <w:multiLevelType w:val="multilevel"/>
    <w:tmpl w:val="62DE3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E35BC8"/>
    <w:multiLevelType w:val="multilevel"/>
    <w:tmpl w:val="AE30F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0D709AB"/>
    <w:multiLevelType w:val="multilevel"/>
    <w:tmpl w:val="0E3C8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310538A"/>
    <w:multiLevelType w:val="multilevel"/>
    <w:tmpl w:val="EFBEE584"/>
    <w:lvl w:ilvl="0">
      <w:start w:val="1"/>
      <w:numFmt w:val="bullet"/>
      <w:lvlText w:val="●"/>
      <w:lvlJc w:val="left"/>
      <w:pPr>
        <w:ind w:left="72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55833CB9"/>
    <w:multiLevelType w:val="multilevel"/>
    <w:tmpl w:val="9EAA5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6902474"/>
    <w:multiLevelType w:val="multilevel"/>
    <w:tmpl w:val="64CE9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7CE4F5B"/>
    <w:multiLevelType w:val="multilevel"/>
    <w:tmpl w:val="558C34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9A96A30"/>
    <w:multiLevelType w:val="multilevel"/>
    <w:tmpl w:val="FDCAB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C0C7497"/>
    <w:multiLevelType w:val="multilevel"/>
    <w:tmpl w:val="0DB2C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CAA258B"/>
    <w:multiLevelType w:val="multilevel"/>
    <w:tmpl w:val="FE860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D6F3BD4"/>
    <w:multiLevelType w:val="multilevel"/>
    <w:tmpl w:val="ED6000C6"/>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E2E59B1"/>
    <w:multiLevelType w:val="multilevel"/>
    <w:tmpl w:val="36B63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01D03DA"/>
    <w:multiLevelType w:val="multilevel"/>
    <w:tmpl w:val="C20CC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1542556"/>
    <w:multiLevelType w:val="multilevel"/>
    <w:tmpl w:val="ECB449AA"/>
    <w:lvl w:ilvl="0">
      <w:start w:val="1"/>
      <w:numFmt w:val="bullet"/>
      <w:lvlText w:val="●"/>
      <w:lvlJc w:val="left"/>
      <w:pPr>
        <w:ind w:left="720" w:hanging="360"/>
      </w:pPr>
      <w:rPr>
        <w:sz w:val="24"/>
        <w:szCs w:val="24"/>
        <w:u w:val="none"/>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39235D1"/>
    <w:multiLevelType w:val="hybridMultilevel"/>
    <w:tmpl w:val="E58E0A3C"/>
    <w:lvl w:ilvl="0" w:tplc="1B644B3A">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4113942"/>
    <w:multiLevelType w:val="multilevel"/>
    <w:tmpl w:val="8CB43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4B54581"/>
    <w:multiLevelType w:val="multilevel"/>
    <w:tmpl w:val="68563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53A40F8"/>
    <w:multiLevelType w:val="multilevel"/>
    <w:tmpl w:val="3488A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8A01E0C"/>
    <w:multiLevelType w:val="multilevel"/>
    <w:tmpl w:val="E4927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633DAD"/>
    <w:multiLevelType w:val="multilevel"/>
    <w:tmpl w:val="956CB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E905A30"/>
    <w:multiLevelType w:val="multilevel"/>
    <w:tmpl w:val="9E6888A8"/>
    <w:lvl w:ilvl="0">
      <w:start w:val="1"/>
      <w:numFmt w:val="bullet"/>
      <w:lvlText w:val="●"/>
      <w:lvlJc w:val="left"/>
      <w:pPr>
        <w:ind w:left="720" w:hanging="360"/>
      </w:pPr>
      <w:rPr>
        <w:rFonts w:ascii="Palatino Linotype" w:eastAsia="Noto Sans Symbols" w:hAnsi="Palatino Linotype" w:cs="Noto Sans Symbols" w:hint="default"/>
        <w:sz w:val="22"/>
        <w:szCs w:val="22"/>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14F24F6"/>
    <w:multiLevelType w:val="multilevel"/>
    <w:tmpl w:val="51B26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7554471"/>
    <w:multiLevelType w:val="multilevel"/>
    <w:tmpl w:val="D4A8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D322C17"/>
    <w:multiLevelType w:val="multilevel"/>
    <w:tmpl w:val="434408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7DF60881"/>
    <w:multiLevelType w:val="multilevel"/>
    <w:tmpl w:val="D95A0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E862D4F"/>
    <w:multiLevelType w:val="multilevel"/>
    <w:tmpl w:val="BAA26A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EC765DE"/>
    <w:multiLevelType w:val="multilevel"/>
    <w:tmpl w:val="8C201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F6E6DEE"/>
    <w:multiLevelType w:val="multilevel"/>
    <w:tmpl w:val="0D688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8"/>
  </w:num>
  <w:num w:numId="3">
    <w:abstractNumId w:val="0"/>
  </w:num>
  <w:num w:numId="4">
    <w:abstractNumId w:val="57"/>
  </w:num>
  <w:num w:numId="5">
    <w:abstractNumId w:val="11"/>
  </w:num>
  <w:num w:numId="6">
    <w:abstractNumId w:val="54"/>
  </w:num>
  <w:num w:numId="7">
    <w:abstractNumId w:val="19"/>
  </w:num>
  <w:num w:numId="8">
    <w:abstractNumId w:val="16"/>
  </w:num>
  <w:num w:numId="9">
    <w:abstractNumId w:val="48"/>
  </w:num>
  <w:num w:numId="10">
    <w:abstractNumId w:val="20"/>
  </w:num>
  <w:num w:numId="11">
    <w:abstractNumId w:val="53"/>
  </w:num>
  <w:num w:numId="12">
    <w:abstractNumId w:val="69"/>
  </w:num>
  <w:num w:numId="13">
    <w:abstractNumId w:val="13"/>
  </w:num>
  <w:num w:numId="14">
    <w:abstractNumId w:val="17"/>
  </w:num>
  <w:num w:numId="15">
    <w:abstractNumId w:val="30"/>
  </w:num>
  <w:num w:numId="16">
    <w:abstractNumId w:val="58"/>
  </w:num>
  <w:num w:numId="17">
    <w:abstractNumId w:val="61"/>
  </w:num>
  <w:num w:numId="18">
    <w:abstractNumId w:val="59"/>
  </w:num>
  <w:num w:numId="19">
    <w:abstractNumId w:val="25"/>
  </w:num>
  <w:num w:numId="20">
    <w:abstractNumId w:val="3"/>
  </w:num>
  <w:num w:numId="21">
    <w:abstractNumId w:val="52"/>
  </w:num>
  <w:num w:numId="22">
    <w:abstractNumId w:val="63"/>
  </w:num>
  <w:num w:numId="23">
    <w:abstractNumId w:val="55"/>
  </w:num>
  <w:num w:numId="24">
    <w:abstractNumId w:val="37"/>
  </w:num>
  <w:num w:numId="25">
    <w:abstractNumId w:val="68"/>
  </w:num>
  <w:num w:numId="26">
    <w:abstractNumId w:val="46"/>
  </w:num>
  <w:num w:numId="27">
    <w:abstractNumId w:val="27"/>
  </w:num>
  <w:num w:numId="28">
    <w:abstractNumId w:val="29"/>
  </w:num>
  <w:num w:numId="29">
    <w:abstractNumId w:val="34"/>
  </w:num>
  <w:num w:numId="30">
    <w:abstractNumId w:val="64"/>
  </w:num>
  <w:num w:numId="31">
    <w:abstractNumId w:val="39"/>
  </w:num>
  <w:num w:numId="32">
    <w:abstractNumId w:val="6"/>
  </w:num>
  <w:num w:numId="33">
    <w:abstractNumId w:val="2"/>
  </w:num>
  <w:num w:numId="34">
    <w:abstractNumId w:val="10"/>
  </w:num>
  <w:num w:numId="35">
    <w:abstractNumId w:val="12"/>
  </w:num>
  <w:num w:numId="36">
    <w:abstractNumId w:val="49"/>
  </w:num>
  <w:num w:numId="37">
    <w:abstractNumId w:val="70"/>
  </w:num>
  <w:num w:numId="38">
    <w:abstractNumId w:val="9"/>
  </w:num>
  <w:num w:numId="39">
    <w:abstractNumId w:val="26"/>
  </w:num>
  <w:num w:numId="40">
    <w:abstractNumId w:val="32"/>
  </w:num>
  <w:num w:numId="41">
    <w:abstractNumId w:val="23"/>
  </w:num>
  <w:num w:numId="42">
    <w:abstractNumId w:val="21"/>
  </w:num>
  <w:num w:numId="43">
    <w:abstractNumId w:val="45"/>
  </w:num>
  <w:num w:numId="44">
    <w:abstractNumId w:val="65"/>
  </w:num>
  <w:num w:numId="45">
    <w:abstractNumId w:val="40"/>
  </w:num>
  <w:num w:numId="46">
    <w:abstractNumId w:val="22"/>
  </w:num>
  <w:num w:numId="47">
    <w:abstractNumId w:val="4"/>
  </w:num>
  <w:num w:numId="48">
    <w:abstractNumId w:val="33"/>
  </w:num>
  <w:num w:numId="49">
    <w:abstractNumId w:val="5"/>
  </w:num>
  <w:num w:numId="50">
    <w:abstractNumId w:val="31"/>
  </w:num>
  <w:num w:numId="51">
    <w:abstractNumId w:val="15"/>
  </w:num>
  <w:num w:numId="52">
    <w:abstractNumId w:val="44"/>
  </w:num>
  <w:num w:numId="53">
    <w:abstractNumId w:val="66"/>
  </w:num>
  <w:num w:numId="54">
    <w:abstractNumId w:val="47"/>
  </w:num>
  <w:num w:numId="55">
    <w:abstractNumId w:val="43"/>
  </w:num>
  <w:num w:numId="56">
    <w:abstractNumId w:val="35"/>
  </w:num>
  <w:num w:numId="57">
    <w:abstractNumId w:val="42"/>
  </w:num>
  <w:num w:numId="58">
    <w:abstractNumId w:val="24"/>
  </w:num>
  <w:num w:numId="59">
    <w:abstractNumId w:val="56"/>
  </w:num>
  <w:num w:numId="60">
    <w:abstractNumId w:val="38"/>
  </w:num>
  <w:num w:numId="61">
    <w:abstractNumId w:val="1"/>
  </w:num>
  <w:num w:numId="62">
    <w:abstractNumId w:val="36"/>
  </w:num>
  <w:num w:numId="63">
    <w:abstractNumId w:val="62"/>
  </w:num>
  <w:num w:numId="64">
    <w:abstractNumId w:val="41"/>
  </w:num>
  <w:num w:numId="65">
    <w:abstractNumId w:val="7"/>
  </w:num>
  <w:num w:numId="66">
    <w:abstractNumId w:val="8"/>
  </w:num>
  <w:num w:numId="67">
    <w:abstractNumId w:val="28"/>
  </w:num>
  <w:num w:numId="68">
    <w:abstractNumId w:val="60"/>
  </w:num>
  <w:num w:numId="69">
    <w:abstractNumId w:val="14"/>
  </w:num>
  <w:num w:numId="70">
    <w:abstractNumId w:val="50"/>
  </w:num>
  <w:num w:numId="71">
    <w:abstractNumId w:val="67"/>
  </w:num>
  <w:num w:numId="72">
    <w:abstractNumId w:val="5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84E"/>
    <w:rsid w:val="0000076E"/>
    <w:rsid w:val="000012B0"/>
    <w:rsid w:val="0000342F"/>
    <w:rsid w:val="00003955"/>
    <w:rsid w:val="0000398F"/>
    <w:rsid w:val="00003E0C"/>
    <w:rsid w:val="00004555"/>
    <w:rsid w:val="00004855"/>
    <w:rsid w:val="00004A93"/>
    <w:rsid w:val="00004E50"/>
    <w:rsid w:val="000062B5"/>
    <w:rsid w:val="00007703"/>
    <w:rsid w:val="000100DA"/>
    <w:rsid w:val="00010190"/>
    <w:rsid w:val="0001093E"/>
    <w:rsid w:val="00010AFB"/>
    <w:rsid w:val="00010C1E"/>
    <w:rsid w:val="00011557"/>
    <w:rsid w:val="0001179D"/>
    <w:rsid w:val="000123F4"/>
    <w:rsid w:val="0001278D"/>
    <w:rsid w:val="00012894"/>
    <w:rsid w:val="00012DF8"/>
    <w:rsid w:val="0001323A"/>
    <w:rsid w:val="00013F6E"/>
    <w:rsid w:val="0001421B"/>
    <w:rsid w:val="00015557"/>
    <w:rsid w:val="00015611"/>
    <w:rsid w:val="00015C6C"/>
    <w:rsid w:val="00016436"/>
    <w:rsid w:val="00016745"/>
    <w:rsid w:val="00016A0A"/>
    <w:rsid w:val="00017343"/>
    <w:rsid w:val="0001744F"/>
    <w:rsid w:val="000205EB"/>
    <w:rsid w:val="00020C00"/>
    <w:rsid w:val="00020D82"/>
    <w:rsid w:val="00022FD8"/>
    <w:rsid w:val="000239EC"/>
    <w:rsid w:val="00024337"/>
    <w:rsid w:val="000243E0"/>
    <w:rsid w:val="00024859"/>
    <w:rsid w:val="000253BC"/>
    <w:rsid w:val="00027817"/>
    <w:rsid w:val="0003041D"/>
    <w:rsid w:val="00032005"/>
    <w:rsid w:val="000321A7"/>
    <w:rsid w:val="00032653"/>
    <w:rsid w:val="00032779"/>
    <w:rsid w:val="00032C63"/>
    <w:rsid w:val="000332F9"/>
    <w:rsid w:val="00033A2D"/>
    <w:rsid w:val="00034607"/>
    <w:rsid w:val="0003461E"/>
    <w:rsid w:val="000346A5"/>
    <w:rsid w:val="00034DB4"/>
    <w:rsid w:val="00034DBD"/>
    <w:rsid w:val="00034ECA"/>
    <w:rsid w:val="00034F9F"/>
    <w:rsid w:val="000358E3"/>
    <w:rsid w:val="00035F9F"/>
    <w:rsid w:val="0003644F"/>
    <w:rsid w:val="00036748"/>
    <w:rsid w:val="00036762"/>
    <w:rsid w:val="00036D4A"/>
    <w:rsid w:val="00037010"/>
    <w:rsid w:val="0003755A"/>
    <w:rsid w:val="00037D25"/>
    <w:rsid w:val="000406AA"/>
    <w:rsid w:val="00040DE9"/>
    <w:rsid w:val="00041AE1"/>
    <w:rsid w:val="0004370E"/>
    <w:rsid w:val="00043904"/>
    <w:rsid w:val="00044A9E"/>
    <w:rsid w:val="00045F94"/>
    <w:rsid w:val="0004616F"/>
    <w:rsid w:val="0004619A"/>
    <w:rsid w:val="000468CA"/>
    <w:rsid w:val="00046BD6"/>
    <w:rsid w:val="00047195"/>
    <w:rsid w:val="000471D2"/>
    <w:rsid w:val="00050760"/>
    <w:rsid w:val="00050B69"/>
    <w:rsid w:val="00050EC7"/>
    <w:rsid w:val="00050FFC"/>
    <w:rsid w:val="0005174F"/>
    <w:rsid w:val="000533B4"/>
    <w:rsid w:val="00053441"/>
    <w:rsid w:val="0005346E"/>
    <w:rsid w:val="000535CE"/>
    <w:rsid w:val="000536F6"/>
    <w:rsid w:val="00053E4D"/>
    <w:rsid w:val="00053FD1"/>
    <w:rsid w:val="00055EB6"/>
    <w:rsid w:val="00056643"/>
    <w:rsid w:val="00057235"/>
    <w:rsid w:val="00057688"/>
    <w:rsid w:val="00060687"/>
    <w:rsid w:val="0006081D"/>
    <w:rsid w:val="00061796"/>
    <w:rsid w:val="000621F2"/>
    <w:rsid w:val="00062C22"/>
    <w:rsid w:val="00063001"/>
    <w:rsid w:val="00063B4B"/>
    <w:rsid w:val="00064160"/>
    <w:rsid w:val="00064781"/>
    <w:rsid w:val="000652F7"/>
    <w:rsid w:val="00066058"/>
    <w:rsid w:val="00066F8C"/>
    <w:rsid w:val="000671BD"/>
    <w:rsid w:val="00067FC1"/>
    <w:rsid w:val="0007017C"/>
    <w:rsid w:val="000703DF"/>
    <w:rsid w:val="00070F88"/>
    <w:rsid w:val="00071016"/>
    <w:rsid w:val="0007137E"/>
    <w:rsid w:val="00071A01"/>
    <w:rsid w:val="00071C57"/>
    <w:rsid w:val="0007256B"/>
    <w:rsid w:val="00072C4A"/>
    <w:rsid w:val="00073890"/>
    <w:rsid w:val="00073BA3"/>
    <w:rsid w:val="0007482E"/>
    <w:rsid w:val="00074B9A"/>
    <w:rsid w:val="00074D93"/>
    <w:rsid w:val="00074D97"/>
    <w:rsid w:val="00074F55"/>
    <w:rsid w:val="00075C6C"/>
    <w:rsid w:val="00075E06"/>
    <w:rsid w:val="000760CB"/>
    <w:rsid w:val="0007614D"/>
    <w:rsid w:val="0007617F"/>
    <w:rsid w:val="000770CF"/>
    <w:rsid w:val="00077257"/>
    <w:rsid w:val="000773B8"/>
    <w:rsid w:val="000774F8"/>
    <w:rsid w:val="000775D3"/>
    <w:rsid w:val="00077723"/>
    <w:rsid w:val="00077D33"/>
    <w:rsid w:val="00077EFC"/>
    <w:rsid w:val="00080397"/>
    <w:rsid w:val="00081EDC"/>
    <w:rsid w:val="000824E1"/>
    <w:rsid w:val="000829FB"/>
    <w:rsid w:val="00083E49"/>
    <w:rsid w:val="00083F6A"/>
    <w:rsid w:val="000840EB"/>
    <w:rsid w:val="00084A9A"/>
    <w:rsid w:val="00084B78"/>
    <w:rsid w:val="00084CE0"/>
    <w:rsid w:val="00085DA3"/>
    <w:rsid w:val="000868DF"/>
    <w:rsid w:val="00086C38"/>
    <w:rsid w:val="000875D4"/>
    <w:rsid w:val="00087919"/>
    <w:rsid w:val="00090408"/>
    <w:rsid w:val="0009055E"/>
    <w:rsid w:val="000907C6"/>
    <w:rsid w:val="00090E65"/>
    <w:rsid w:val="00091321"/>
    <w:rsid w:val="0009209A"/>
    <w:rsid w:val="000923A6"/>
    <w:rsid w:val="000924D6"/>
    <w:rsid w:val="00092B08"/>
    <w:rsid w:val="00093C36"/>
    <w:rsid w:val="00093D43"/>
    <w:rsid w:val="00094B57"/>
    <w:rsid w:val="00094FFE"/>
    <w:rsid w:val="00095898"/>
    <w:rsid w:val="00095981"/>
    <w:rsid w:val="00096C7A"/>
    <w:rsid w:val="00097038"/>
    <w:rsid w:val="00097788"/>
    <w:rsid w:val="00097BF1"/>
    <w:rsid w:val="000A00FA"/>
    <w:rsid w:val="000A0FF4"/>
    <w:rsid w:val="000A1350"/>
    <w:rsid w:val="000A18E1"/>
    <w:rsid w:val="000A1E96"/>
    <w:rsid w:val="000A2067"/>
    <w:rsid w:val="000A250A"/>
    <w:rsid w:val="000A2577"/>
    <w:rsid w:val="000A266A"/>
    <w:rsid w:val="000A2AE7"/>
    <w:rsid w:val="000A3142"/>
    <w:rsid w:val="000A3D32"/>
    <w:rsid w:val="000A4084"/>
    <w:rsid w:val="000A40C8"/>
    <w:rsid w:val="000A4F2D"/>
    <w:rsid w:val="000A4F73"/>
    <w:rsid w:val="000A5565"/>
    <w:rsid w:val="000A5D4C"/>
    <w:rsid w:val="000A5EB0"/>
    <w:rsid w:val="000A61A8"/>
    <w:rsid w:val="000A669B"/>
    <w:rsid w:val="000A67AA"/>
    <w:rsid w:val="000A7C60"/>
    <w:rsid w:val="000B09EC"/>
    <w:rsid w:val="000B0F6A"/>
    <w:rsid w:val="000B2599"/>
    <w:rsid w:val="000B269E"/>
    <w:rsid w:val="000B37FD"/>
    <w:rsid w:val="000B4519"/>
    <w:rsid w:val="000B4988"/>
    <w:rsid w:val="000B4EED"/>
    <w:rsid w:val="000B58D9"/>
    <w:rsid w:val="000B5AFB"/>
    <w:rsid w:val="000B5CA7"/>
    <w:rsid w:val="000B6402"/>
    <w:rsid w:val="000B70DB"/>
    <w:rsid w:val="000B73F3"/>
    <w:rsid w:val="000B78EB"/>
    <w:rsid w:val="000B7CF2"/>
    <w:rsid w:val="000C005F"/>
    <w:rsid w:val="000C0AD3"/>
    <w:rsid w:val="000C14B0"/>
    <w:rsid w:val="000C15D6"/>
    <w:rsid w:val="000C200C"/>
    <w:rsid w:val="000C2468"/>
    <w:rsid w:val="000C2490"/>
    <w:rsid w:val="000C2492"/>
    <w:rsid w:val="000C2A23"/>
    <w:rsid w:val="000C2CD1"/>
    <w:rsid w:val="000C37FC"/>
    <w:rsid w:val="000C3F96"/>
    <w:rsid w:val="000C40B2"/>
    <w:rsid w:val="000C4938"/>
    <w:rsid w:val="000C54CA"/>
    <w:rsid w:val="000C5888"/>
    <w:rsid w:val="000C5B48"/>
    <w:rsid w:val="000C5E1C"/>
    <w:rsid w:val="000C6206"/>
    <w:rsid w:val="000C6D59"/>
    <w:rsid w:val="000C6DCE"/>
    <w:rsid w:val="000C7498"/>
    <w:rsid w:val="000D0259"/>
    <w:rsid w:val="000D02D6"/>
    <w:rsid w:val="000D0DC5"/>
    <w:rsid w:val="000D16A2"/>
    <w:rsid w:val="000D2317"/>
    <w:rsid w:val="000D270C"/>
    <w:rsid w:val="000D3419"/>
    <w:rsid w:val="000D3519"/>
    <w:rsid w:val="000D5321"/>
    <w:rsid w:val="000D5D71"/>
    <w:rsid w:val="000D604A"/>
    <w:rsid w:val="000D60CC"/>
    <w:rsid w:val="000D66B2"/>
    <w:rsid w:val="000D6E15"/>
    <w:rsid w:val="000D6FD3"/>
    <w:rsid w:val="000D7A96"/>
    <w:rsid w:val="000E00BA"/>
    <w:rsid w:val="000E0545"/>
    <w:rsid w:val="000E0C58"/>
    <w:rsid w:val="000E1C9C"/>
    <w:rsid w:val="000E1E03"/>
    <w:rsid w:val="000E27D6"/>
    <w:rsid w:val="000E2855"/>
    <w:rsid w:val="000E29AA"/>
    <w:rsid w:val="000E2A68"/>
    <w:rsid w:val="000E3836"/>
    <w:rsid w:val="000E3B7D"/>
    <w:rsid w:val="000E414A"/>
    <w:rsid w:val="000E4256"/>
    <w:rsid w:val="000E46A5"/>
    <w:rsid w:val="000E50D1"/>
    <w:rsid w:val="000E5EF6"/>
    <w:rsid w:val="000E7FB9"/>
    <w:rsid w:val="000F05BF"/>
    <w:rsid w:val="000F0A5C"/>
    <w:rsid w:val="000F0D80"/>
    <w:rsid w:val="000F16BD"/>
    <w:rsid w:val="000F1E5B"/>
    <w:rsid w:val="000F1F29"/>
    <w:rsid w:val="000F2014"/>
    <w:rsid w:val="000F232D"/>
    <w:rsid w:val="000F2A0C"/>
    <w:rsid w:val="000F3095"/>
    <w:rsid w:val="000F311E"/>
    <w:rsid w:val="000F4470"/>
    <w:rsid w:val="000F4993"/>
    <w:rsid w:val="000F5F84"/>
    <w:rsid w:val="000F6C5D"/>
    <w:rsid w:val="000F7E15"/>
    <w:rsid w:val="001005A4"/>
    <w:rsid w:val="001008A7"/>
    <w:rsid w:val="00100B98"/>
    <w:rsid w:val="0010125A"/>
    <w:rsid w:val="00101B0A"/>
    <w:rsid w:val="00101BB4"/>
    <w:rsid w:val="00102CC2"/>
    <w:rsid w:val="0010355D"/>
    <w:rsid w:val="001035E1"/>
    <w:rsid w:val="00103CE1"/>
    <w:rsid w:val="00104943"/>
    <w:rsid w:val="0010542A"/>
    <w:rsid w:val="00105840"/>
    <w:rsid w:val="00105EAC"/>
    <w:rsid w:val="00106577"/>
    <w:rsid w:val="00107964"/>
    <w:rsid w:val="001112FC"/>
    <w:rsid w:val="001125AF"/>
    <w:rsid w:val="00112690"/>
    <w:rsid w:val="00112BE6"/>
    <w:rsid w:val="001132AE"/>
    <w:rsid w:val="00114070"/>
    <w:rsid w:val="0011419C"/>
    <w:rsid w:val="001145F4"/>
    <w:rsid w:val="001153A3"/>
    <w:rsid w:val="0011547B"/>
    <w:rsid w:val="0011563D"/>
    <w:rsid w:val="001156C2"/>
    <w:rsid w:val="00116203"/>
    <w:rsid w:val="0011648F"/>
    <w:rsid w:val="00116552"/>
    <w:rsid w:val="001167AE"/>
    <w:rsid w:val="0011698F"/>
    <w:rsid w:val="001176F4"/>
    <w:rsid w:val="00120332"/>
    <w:rsid w:val="001209D0"/>
    <w:rsid w:val="00121C36"/>
    <w:rsid w:val="00122049"/>
    <w:rsid w:val="001220A4"/>
    <w:rsid w:val="00123232"/>
    <w:rsid w:val="00124B71"/>
    <w:rsid w:val="00124C34"/>
    <w:rsid w:val="00125EC2"/>
    <w:rsid w:val="00125ED2"/>
    <w:rsid w:val="001265E9"/>
    <w:rsid w:val="0012773B"/>
    <w:rsid w:val="00127981"/>
    <w:rsid w:val="00127BC2"/>
    <w:rsid w:val="00130141"/>
    <w:rsid w:val="001304B7"/>
    <w:rsid w:val="00131626"/>
    <w:rsid w:val="00131E21"/>
    <w:rsid w:val="001320DA"/>
    <w:rsid w:val="00132196"/>
    <w:rsid w:val="00132341"/>
    <w:rsid w:val="0013239E"/>
    <w:rsid w:val="00132817"/>
    <w:rsid w:val="00132850"/>
    <w:rsid w:val="00132A30"/>
    <w:rsid w:val="00132ACB"/>
    <w:rsid w:val="00133074"/>
    <w:rsid w:val="001334F9"/>
    <w:rsid w:val="0013407E"/>
    <w:rsid w:val="00134E38"/>
    <w:rsid w:val="0013551F"/>
    <w:rsid w:val="001358D5"/>
    <w:rsid w:val="0013656B"/>
    <w:rsid w:val="00136DA3"/>
    <w:rsid w:val="00136E00"/>
    <w:rsid w:val="0013719F"/>
    <w:rsid w:val="00137E2A"/>
    <w:rsid w:val="0014052F"/>
    <w:rsid w:val="00141B48"/>
    <w:rsid w:val="001426EB"/>
    <w:rsid w:val="001429DC"/>
    <w:rsid w:val="00143499"/>
    <w:rsid w:val="001437D1"/>
    <w:rsid w:val="00143A16"/>
    <w:rsid w:val="00144801"/>
    <w:rsid w:val="00146126"/>
    <w:rsid w:val="001467DC"/>
    <w:rsid w:val="0014706C"/>
    <w:rsid w:val="001502CB"/>
    <w:rsid w:val="001504D6"/>
    <w:rsid w:val="00150F6A"/>
    <w:rsid w:val="00150FF4"/>
    <w:rsid w:val="001516B6"/>
    <w:rsid w:val="00152BE4"/>
    <w:rsid w:val="00152C5E"/>
    <w:rsid w:val="00152E23"/>
    <w:rsid w:val="00152F8E"/>
    <w:rsid w:val="0015358A"/>
    <w:rsid w:val="0015498A"/>
    <w:rsid w:val="00154E26"/>
    <w:rsid w:val="00155C32"/>
    <w:rsid w:val="00156DE5"/>
    <w:rsid w:val="001578E6"/>
    <w:rsid w:val="0015790C"/>
    <w:rsid w:val="00161249"/>
    <w:rsid w:val="0016125A"/>
    <w:rsid w:val="001612C5"/>
    <w:rsid w:val="0016135A"/>
    <w:rsid w:val="0016157B"/>
    <w:rsid w:val="00161786"/>
    <w:rsid w:val="00161787"/>
    <w:rsid w:val="001639F8"/>
    <w:rsid w:val="00163BCC"/>
    <w:rsid w:val="0016491D"/>
    <w:rsid w:val="00164D85"/>
    <w:rsid w:val="001660F1"/>
    <w:rsid w:val="0016648B"/>
    <w:rsid w:val="0016706E"/>
    <w:rsid w:val="001670C7"/>
    <w:rsid w:val="0016721C"/>
    <w:rsid w:val="00167F80"/>
    <w:rsid w:val="001718D4"/>
    <w:rsid w:val="001724EA"/>
    <w:rsid w:val="00172565"/>
    <w:rsid w:val="00172683"/>
    <w:rsid w:val="001739EA"/>
    <w:rsid w:val="001742D4"/>
    <w:rsid w:val="00174A79"/>
    <w:rsid w:val="00174DDA"/>
    <w:rsid w:val="001755CF"/>
    <w:rsid w:val="00175B75"/>
    <w:rsid w:val="00175B8A"/>
    <w:rsid w:val="00176B41"/>
    <w:rsid w:val="001778C7"/>
    <w:rsid w:val="00180140"/>
    <w:rsid w:val="001805C8"/>
    <w:rsid w:val="00180899"/>
    <w:rsid w:val="00180A2E"/>
    <w:rsid w:val="001818DF"/>
    <w:rsid w:val="00181CAA"/>
    <w:rsid w:val="00182C47"/>
    <w:rsid w:val="0018308F"/>
    <w:rsid w:val="00183A5D"/>
    <w:rsid w:val="00183C93"/>
    <w:rsid w:val="00183D9D"/>
    <w:rsid w:val="00184210"/>
    <w:rsid w:val="001848E5"/>
    <w:rsid w:val="00184DB1"/>
    <w:rsid w:val="001852A5"/>
    <w:rsid w:val="00185616"/>
    <w:rsid w:val="0018587E"/>
    <w:rsid w:val="00185911"/>
    <w:rsid w:val="00186F25"/>
    <w:rsid w:val="001872A4"/>
    <w:rsid w:val="0018759C"/>
    <w:rsid w:val="0019007F"/>
    <w:rsid w:val="001904B4"/>
    <w:rsid w:val="0019278A"/>
    <w:rsid w:val="00192BBB"/>
    <w:rsid w:val="00192D1D"/>
    <w:rsid w:val="001934C9"/>
    <w:rsid w:val="001939EF"/>
    <w:rsid w:val="00193EC6"/>
    <w:rsid w:val="00193F74"/>
    <w:rsid w:val="001942F9"/>
    <w:rsid w:val="001943C4"/>
    <w:rsid w:val="0019468A"/>
    <w:rsid w:val="00194CB1"/>
    <w:rsid w:val="001952E1"/>
    <w:rsid w:val="0019582D"/>
    <w:rsid w:val="00195D62"/>
    <w:rsid w:val="001963A3"/>
    <w:rsid w:val="0019642B"/>
    <w:rsid w:val="00196A62"/>
    <w:rsid w:val="0019777E"/>
    <w:rsid w:val="001A0764"/>
    <w:rsid w:val="001A0B4E"/>
    <w:rsid w:val="001A17A8"/>
    <w:rsid w:val="001A1C03"/>
    <w:rsid w:val="001A1D14"/>
    <w:rsid w:val="001A2052"/>
    <w:rsid w:val="001A2A61"/>
    <w:rsid w:val="001A3685"/>
    <w:rsid w:val="001A3D47"/>
    <w:rsid w:val="001A5602"/>
    <w:rsid w:val="001A60AC"/>
    <w:rsid w:val="001A6C1A"/>
    <w:rsid w:val="001A73A3"/>
    <w:rsid w:val="001A79B8"/>
    <w:rsid w:val="001B0557"/>
    <w:rsid w:val="001B0C9D"/>
    <w:rsid w:val="001B15A6"/>
    <w:rsid w:val="001B1C38"/>
    <w:rsid w:val="001B2452"/>
    <w:rsid w:val="001B25D9"/>
    <w:rsid w:val="001B3951"/>
    <w:rsid w:val="001B3D78"/>
    <w:rsid w:val="001B3E88"/>
    <w:rsid w:val="001B42B6"/>
    <w:rsid w:val="001B4CEF"/>
    <w:rsid w:val="001B4F0B"/>
    <w:rsid w:val="001B5F0C"/>
    <w:rsid w:val="001B7062"/>
    <w:rsid w:val="001B730F"/>
    <w:rsid w:val="001B7531"/>
    <w:rsid w:val="001B7AF5"/>
    <w:rsid w:val="001C031C"/>
    <w:rsid w:val="001C0A91"/>
    <w:rsid w:val="001C0FC4"/>
    <w:rsid w:val="001C11E1"/>
    <w:rsid w:val="001C1B10"/>
    <w:rsid w:val="001C1EFA"/>
    <w:rsid w:val="001C210B"/>
    <w:rsid w:val="001C228A"/>
    <w:rsid w:val="001C2484"/>
    <w:rsid w:val="001C32CE"/>
    <w:rsid w:val="001C3303"/>
    <w:rsid w:val="001C3E24"/>
    <w:rsid w:val="001C4223"/>
    <w:rsid w:val="001C4A3B"/>
    <w:rsid w:val="001C4A8F"/>
    <w:rsid w:val="001C4BAA"/>
    <w:rsid w:val="001C5074"/>
    <w:rsid w:val="001C5226"/>
    <w:rsid w:val="001C6493"/>
    <w:rsid w:val="001C6518"/>
    <w:rsid w:val="001C751F"/>
    <w:rsid w:val="001C789D"/>
    <w:rsid w:val="001D11E8"/>
    <w:rsid w:val="001D151A"/>
    <w:rsid w:val="001D1F8B"/>
    <w:rsid w:val="001D37D7"/>
    <w:rsid w:val="001D3A65"/>
    <w:rsid w:val="001D539E"/>
    <w:rsid w:val="001D5E7E"/>
    <w:rsid w:val="001D6C23"/>
    <w:rsid w:val="001D7456"/>
    <w:rsid w:val="001D74F0"/>
    <w:rsid w:val="001D7B08"/>
    <w:rsid w:val="001E08B3"/>
    <w:rsid w:val="001E14D2"/>
    <w:rsid w:val="001E1B00"/>
    <w:rsid w:val="001E265B"/>
    <w:rsid w:val="001E2D42"/>
    <w:rsid w:val="001E2F9B"/>
    <w:rsid w:val="001E4F9A"/>
    <w:rsid w:val="001E51D4"/>
    <w:rsid w:val="001E55F1"/>
    <w:rsid w:val="001E56F1"/>
    <w:rsid w:val="001E602B"/>
    <w:rsid w:val="001E6580"/>
    <w:rsid w:val="001E6A4E"/>
    <w:rsid w:val="001E70B0"/>
    <w:rsid w:val="001E72AB"/>
    <w:rsid w:val="001E749A"/>
    <w:rsid w:val="001E7C11"/>
    <w:rsid w:val="001E7EC8"/>
    <w:rsid w:val="001F013F"/>
    <w:rsid w:val="001F04B9"/>
    <w:rsid w:val="001F0E17"/>
    <w:rsid w:val="001F1374"/>
    <w:rsid w:val="001F177A"/>
    <w:rsid w:val="001F33D8"/>
    <w:rsid w:val="001F34E0"/>
    <w:rsid w:val="001F361F"/>
    <w:rsid w:val="001F3E4D"/>
    <w:rsid w:val="001F3F14"/>
    <w:rsid w:val="001F4024"/>
    <w:rsid w:val="001F5300"/>
    <w:rsid w:val="001F5BEF"/>
    <w:rsid w:val="001F5FED"/>
    <w:rsid w:val="00203032"/>
    <w:rsid w:val="0020355E"/>
    <w:rsid w:val="00203AD6"/>
    <w:rsid w:val="00203B0D"/>
    <w:rsid w:val="00203BE7"/>
    <w:rsid w:val="00203E2E"/>
    <w:rsid w:val="0020492C"/>
    <w:rsid w:val="00204F0E"/>
    <w:rsid w:val="00205054"/>
    <w:rsid w:val="002055A8"/>
    <w:rsid w:val="00205F0F"/>
    <w:rsid w:val="00206813"/>
    <w:rsid w:val="00206879"/>
    <w:rsid w:val="00206F7D"/>
    <w:rsid w:val="00207F31"/>
    <w:rsid w:val="002105C8"/>
    <w:rsid w:val="0021061D"/>
    <w:rsid w:val="00211EB9"/>
    <w:rsid w:val="002127B5"/>
    <w:rsid w:val="002131F9"/>
    <w:rsid w:val="00213235"/>
    <w:rsid w:val="002145A6"/>
    <w:rsid w:val="002147E4"/>
    <w:rsid w:val="002149A4"/>
    <w:rsid w:val="00214C66"/>
    <w:rsid w:val="00214D12"/>
    <w:rsid w:val="00215265"/>
    <w:rsid w:val="00215325"/>
    <w:rsid w:val="00215B10"/>
    <w:rsid w:val="00216D2F"/>
    <w:rsid w:val="00216E7F"/>
    <w:rsid w:val="002174EC"/>
    <w:rsid w:val="00217E93"/>
    <w:rsid w:val="002200ED"/>
    <w:rsid w:val="002214FF"/>
    <w:rsid w:val="00222B57"/>
    <w:rsid w:val="00222FA9"/>
    <w:rsid w:val="00223622"/>
    <w:rsid w:val="002243C9"/>
    <w:rsid w:val="00224EAA"/>
    <w:rsid w:val="002253E9"/>
    <w:rsid w:val="002256FD"/>
    <w:rsid w:val="00225886"/>
    <w:rsid w:val="00226206"/>
    <w:rsid w:val="002262E8"/>
    <w:rsid w:val="00226C0D"/>
    <w:rsid w:val="00227579"/>
    <w:rsid w:val="00230EAE"/>
    <w:rsid w:val="0023196B"/>
    <w:rsid w:val="002323D8"/>
    <w:rsid w:val="0023254D"/>
    <w:rsid w:val="00232D51"/>
    <w:rsid w:val="00233760"/>
    <w:rsid w:val="002339C2"/>
    <w:rsid w:val="00233CCD"/>
    <w:rsid w:val="00233DC5"/>
    <w:rsid w:val="002346AC"/>
    <w:rsid w:val="002348F1"/>
    <w:rsid w:val="00235C81"/>
    <w:rsid w:val="002365B5"/>
    <w:rsid w:val="002370B4"/>
    <w:rsid w:val="00237537"/>
    <w:rsid w:val="00240906"/>
    <w:rsid w:val="0024133B"/>
    <w:rsid w:val="0024190D"/>
    <w:rsid w:val="00242626"/>
    <w:rsid w:val="002427BE"/>
    <w:rsid w:val="00242DE5"/>
    <w:rsid w:val="00242E55"/>
    <w:rsid w:val="00243054"/>
    <w:rsid w:val="002437B2"/>
    <w:rsid w:val="00243CE8"/>
    <w:rsid w:val="00244108"/>
    <w:rsid w:val="002441E5"/>
    <w:rsid w:val="002441ED"/>
    <w:rsid w:val="00245754"/>
    <w:rsid w:val="00245DE4"/>
    <w:rsid w:val="002470FA"/>
    <w:rsid w:val="00247334"/>
    <w:rsid w:val="002477FC"/>
    <w:rsid w:val="00250427"/>
    <w:rsid w:val="002504DC"/>
    <w:rsid w:val="00250767"/>
    <w:rsid w:val="00250C53"/>
    <w:rsid w:val="00250C77"/>
    <w:rsid w:val="002516C0"/>
    <w:rsid w:val="00251857"/>
    <w:rsid w:val="00251892"/>
    <w:rsid w:val="002528E7"/>
    <w:rsid w:val="00252B36"/>
    <w:rsid w:val="002530BE"/>
    <w:rsid w:val="002534D3"/>
    <w:rsid w:val="0025398D"/>
    <w:rsid w:val="00254B7D"/>
    <w:rsid w:val="00254D7A"/>
    <w:rsid w:val="00254E3A"/>
    <w:rsid w:val="00255800"/>
    <w:rsid w:val="00256291"/>
    <w:rsid w:val="0025714E"/>
    <w:rsid w:val="00257597"/>
    <w:rsid w:val="00257FCF"/>
    <w:rsid w:val="00260285"/>
    <w:rsid w:val="00260ABF"/>
    <w:rsid w:val="002613FA"/>
    <w:rsid w:val="002616B0"/>
    <w:rsid w:val="00261E1B"/>
    <w:rsid w:val="00263110"/>
    <w:rsid w:val="0026343B"/>
    <w:rsid w:val="00263A1B"/>
    <w:rsid w:val="0026480C"/>
    <w:rsid w:val="002656F0"/>
    <w:rsid w:val="00266164"/>
    <w:rsid w:val="00266C93"/>
    <w:rsid w:val="00266D4A"/>
    <w:rsid w:val="0027014B"/>
    <w:rsid w:val="00270959"/>
    <w:rsid w:val="00271153"/>
    <w:rsid w:val="00271242"/>
    <w:rsid w:val="00271A33"/>
    <w:rsid w:val="00271FA3"/>
    <w:rsid w:val="0027278B"/>
    <w:rsid w:val="00272BB8"/>
    <w:rsid w:val="00273245"/>
    <w:rsid w:val="00273FA5"/>
    <w:rsid w:val="002745B5"/>
    <w:rsid w:val="0027474F"/>
    <w:rsid w:val="00274D08"/>
    <w:rsid w:val="00275048"/>
    <w:rsid w:val="002753DE"/>
    <w:rsid w:val="0027542A"/>
    <w:rsid w:val="00275D27"/>
    <w:rsid w:val="00276029"/>
    <w:rsid w:val="00276052"/>
    <w:rsid w:val="00276174"/>
    <w:rsid w:val="00276C28"/>
    <w:rsid w:val="00277199"/>
    <w:rsid w:val="002773EF"/>
    <w:rsid w:val="00277C81"/>
    <w:rsid w:val="002801B4"/>
    <w:rsid w:val="002819D7"/>
    <w:rsid w:val="002821DE"/>
    <w:rsid w:val="00282CB1"/>
    <w:rsid w:val="00282FEB"/>
    <w:rsid w:val="002830AF"/>
    <w:rsid w:val="00283F42"/>
    <w:rsid w:val="00284554"/>
    <w:rsid w:val="002848E7"/>
    <w:rsid w:val="00284EBC"/>
    <w:rsid w:val="00285622"/>
    <w:rsid w:val="002863E2"/>
    <w:rsid w:val="00286E5F"/>
    <w:rsid w:val="0028706A"/>
    <w:rsid w:val="002900F9"/>
    <w:rsid w:val="002904D5"/>
    <w:rsid w:val="00291286"/>
    <w:rsid w:val="002918EE"/>
    <w:rsid w:val="0029215D"/>
    <w:rsid w:val="0029298C"/>
    <w:rsid w:val="00292F4E"/>
    <w:rsid w:val="00293883"/>
    <w:rsid w:val="0029393F"/>
    <w:rsid w:val="00293B22"/>
    <w:rsid w:val="00293CF1"/>
    <w:rsid w:val="00294909"/>
    <w:rsid w:val="00295105"/>
    <w:rsid w:val="0029520D"/>
    <w:rsid w:val="002956EB"/>
    <w:rsid w:val="00295B38"/>
    <w:rsid w:val="00295DEF"/>
    <w:rsid w:val="00295E1C"/>
    <w:rsid w:val="00295EAE"/>
    <w:rsid w:val="002960A9"/>
    <w:rsid w:val="002960FB"/>
    <w:rsid w:val="00296C7D"/>
    <w:rsid w:val="002A06D2"/>
    <w:rsid w:val="002A0952"/>
    <w:rsid w:val="002A0F1A"/>
    <w:rsid w:val="002A1227"/>
    <w:rsid w:val="002A12C7"/>
    <w:rsid w:val="002A185D"/>
    <w:rsid w:val="002A189A"/>
    <w:rsid w:val="002A1C9F"/>
    <w:rsid w:val="002A235A"/>
    <w:rsid w:val="002A26FB"/>
    <w:rsid w:val="002A2C6D"/>
    <w:rsid w:val="002A3357"/>
    <w:rsid w:val="002A4072"/>
    <w:rsid w:val="002A421B"/>
    <w:rsid w:val="002A4E48"/>
    <w:rsid w:val="002A5292"/>
    <w:rsid w:val="002A646C"/>
    <w:rsid w:val="002A6D34"/>
    <w:rsid w:val="002A7084"/>
    <w:rsid w:val="002A71FC"/>
    <w:rsid w:val="002A7A50"/>
    <w:rsid w:val="002B0207"/>
    <w:rsid w:val="002B211B"/>
    <w:rsid w:val="002B22DD"/>
    <w:rsid w:val="002B24A0"/>
    <w:rsid w:val="002B3ADC"/>
    <w:rsid w:val="002B4BCB"/>
    <w:rsid w:val="002B547D"/>
    <w:rsid w:val="002B54F0"/>
    <w:rsid w:val="002B552A"/>
    <w:rsid w:val="002B6027"/>
    <w:rsid w:val="002B6035"/>
    <w:rsid w:val="002B647D"/>
    <w:rsid w:val="002C01CC"/>
    <w:rsid w:val="002C0D7A"/>
    <w:rsid w:val="002C0D7F"/>
    <w:rsid w:val="002C0DB8"/>
    <w:rsid w:val="002C207E"/>
    <w:rsid w:val="002C22FC"/>
    <w:rsid w:val="002C2420"/>
    <w:rsid w:val="002C267F"/>
    <w:rsid w:val="002C26A2"/>
    <w:rsid w:val="002C2A3A"/>
    <w:rsid w:val="002C2CFB"/>
    <w:rsid w:val="002C2FFB"/>
    <w:rsid w:val="002C43B1"/>
    <w:rsid w:val="002C46FC"/>
    <w:rsid w:val="002C484C"/>
    <w:rsid w:val="002C48E0"/>
    <w:rsid w:val="002C4BBF"/>
    <w:rsid w:val="002C4DAA"/>
    <w:rsid w:val="002C6844"/>
    <w:rsid w:val="002C7DF6"/>
    <w:rsid w:val="002D1F63"/>
    <w:rsid w:val="002D2300"/>
    <w:rsid w:val="002D2708"/>
    <w:rsid w:val="002D2C99"/>
    <w:rsid w:val="002D3407"/>
    <w:rsid w:val="002D36A4"/>
    <w:rsid w:val="002D3FA9"/>
    <w:rsid w:val="002D4A3B"/>
    <w:rsid w:val="002D4D63"/>
    <w:rsid w:val="002D58F0"/>
    <w:rsid w:val="002D5F7E"/>
    <w:rsid w:val="002D607C"/>
    <w:rsid w:val="002D633D"/>
    <w:rsid w:val="002D6A83"/>
    <w:rsid w:val="002D6BFB"/>
    <w:rsid w:val="002D7526"/>
    <w:rsid w:val="002E00E3"/>
    <w:rsid w:val="002E1439"/>
    <w:rsid w:val="002E14DD"/>
    <w:rsid w:val="002E1D55"/>
    <w:rsid w:val="002E2850"/>
    <w:rsid w:val="002E3616"/>
    <w:rsid w:val="002E3846"/>
    <w:rsid w:val="002E42AC"/>
    <w:rsid w:val="002E4878"/>
    <w:rsid w:val="002E57C6"/>
    <w:rsid w:val="002E6434"/>
    <w:rsid w:val="002E64BA"/>
    <w:rsid w:val="002E6797"/>
    <w:rsid w:val="002E6A95"/>
    <w:rsid w:val="002E6DC2"/>
    <w:rsid w:val="002E76AD"/>
    <w:rsid w:val="002E7C30"/>
    <w:rsid w:val="002F1840"/>
    <w:rsid w:val="002F19A3"/>
    <w:rsid w:val="002F204A"/>
    <w:rsid w:val="002F237D"/>
    <w:rsid w:val="002F28F6"/>
    <w:rsid w:val="002F293C"/>
    <w:rsid w:val="002F2AC2"/>
    <w:rsid w:val="002F2CD7"/>
    <w:rsid w:val="002F2FBD"/>
    <w:rsid w:val="002F333A"/>
    <w:rsid w:val="002F3501"/>
    <w:rsid w:val="002F4376"/>
    <w:rsid w:val="002F4B99"/>
    <w:rsid w:val="002F4C0D"/>
    <w:rsid w:val="002F4C63"/>
    <w:rsid w:val="002F562D"/>
    <w:rsid w:val="002F6D1B"/>
    <w:rsid w:val="002F6DD2"/>
    <w:rsid w:val="002F75DD"/>
    <w:rsid w:val="002F76E9"/>
    <w:rsid w:val="00300221"/>
    <w:rsid w:val="003003F3"/>
    <w:rsid w:val="003005F5"/>
    <w:rsid w:val="00300C80"/>
    <w:rsid w:val="00300FCF"/>
    <w:rsid w:val="00301076"/>
    <w:rsid w:val="0030260C"/>
    <w:rsid w:val="00304122"/>
    <w:rsid w:val="0030491C"/>
    <w:rsid w:val="00305415"/>
    <w:rsid w:val="00305D22"/>
    <w:rsid w:val="0030633C"/>
    <w:rsid w:val="00306349"/>
    <w:rsid w:val="003070FB"/>
    <w:rsid w:val="0030745A"/>
    <w:rsid w:val="00307D18"/>
    <w:rsid w:val="00307E0A"/>
    <w:rsid w:val="003104FB"/>
    <w:rsid w:val="00310502"/>
    <w:rsid w:val="00310695"/>
    <w:rsid w:val="00310811"/>
    <w:rsid w:val="00311351"/>
    <w:rsid w:val="00311A79"/>
    <w:rsid w:val="00311C30"/>
    <w:rsid w:val="003125FD"/>
    <w:rsid w:val="003128BA"/>
    <w:rsid w:val="00312EC4"/>
    <w:rsid w:val="003131AA"/>
    <w:rsid w:val="003136FB"/>
    <w:rsid w:val="00313D02"/>
    <w:rsid w:val="00313DED"/>
    <w:rsid w:val="00314897"/>
    <w:rsid w:val="00314A29"/>
    <w:rsid w:val="00315692"/>
    <w:rsid w:val="00315EAC"/>
    <w:rsid w:val="00316F02"/>
    <w:rsid w:val="00320C79"/>
    <w:rsid w:val="00320C8D"/>
    <w:rsid w:val="00321DD2"/>
    <w:rsid w:val="00321FFB"/>
    <w:rsid w:val="0032222A"/>
    <w:rsid w:val="0032261D"/>
    <w:rsid w:val="00322B47"/>
    <w:rsid w:val="00322FE3"/>
    <w:rsid w:val="00323194"/>
    <w:rsid w:val="00325640"/>
    <w:rsid w:val="00325A96"/>
    <w:rsid w:val="00326E71"/>
    <w:rsid w:val="00326EE0"/>
    <w:rsid w:val="003273CB"/>
    <w:rsid w:val="00327BBA"/>
    <w:rsid w:val="00330A88"/>
    <w:rsid w:val="00330F56"/>
    <w:rsid w:val="00333983"/>
    <w:rsid w:val="0033465F"/>
    <w:rsid w:val="00334FC0"/>
    <w:rsid w:val="00335269"/>
    <w:rsid w:val="00335398"/>
    <w:rsid w:val="00335FF5"/>
    <w:rsid w:val="00336540"/>
    <w:rsid w:val="0033693D"/>
    <w:rsid w:val="00337522"/>
    <w:rsid w:val="00337CBB"/>
    <w:rsid w:val="00340196"/>
    <w:rsid w:val="0034029B"/>
    <w:rsid w:val="003402F6"/>
    <w:rsid w:val="003403B0"/>
    <w:rsid w:val="0034063D"/>
    <w:rsid w:val="00340680"/>
    <w:rsid w:val="00340BB0"/>
    <w:rsid w:val="0034140A"/>
    <w:rsid w:val="00341442"/>
    <w:rsid w:val="00342669"/>
    <w:rsid w:val="00342A0C"/>
    <w:rsid w:val="003432AB"/>
    <w:rsid w:val="003433EA"/>
    <w:rsid w:val="00343498"/>
    <w:rsid w:val="00343A87"/>
    <w:rsid w:val="00344561"/>
    <w:rsid w:val="00344C20"/>
    <w:rsid w:val="00344F3D"/>
    <w:rsid w:val="00345276"/>
    <w:rsid w:val="00346020"/>
    <w:rsid w:val="00346268"/>
    <w:rsid w:val="003463A0"/>
    <w:rsid w:val="00346462"/>
    <w:rsid w:val="00346485"/>
    <w:rsid w:val="00346547"/>
    <w:rsid w:val="00346B2F"/>
    <w:rsid w:val="003479C3"/>
    <w:rsid w:val="00347C01"/>
    <w:rsid w:val="00347F50"/>
    <w:rsid w:val="00350432"/>
    <w:rsid w:val="003504C0"/>
    <w:rsid w:val="003506A6"/>
    <w:rsid w:val="003506C2"/>
    <w:rsid w:val="003516EB"/>
    <w:rsid w:val="00352900"/>
    <w:rsid w:val="00352C2D"/>
    <w:rsid w:val="003540A6"/>
    <w:rsid w:val="00354212"/>
    <w:rsid w:val="0035474E"/>
    <w:rsid w:val="00354C55"/>
    <w:rsid w:val="00354D97"/>
    <w:rsid w:val="00355081"/>
    <w:rsid w:val="00355519"/>
    <w:rsid w:val="003558D3"/>
    <w:rsid w:val="00356432"/>
    <w:rsid w:val="00356F97"/>
    <w:rsid w:val="0036076C"/>
    <w:rsid w:val="00361E0A"/>
    <w:rsid w:val="003624D1"/>
    <w:rsid w:val="00363D79"/>
    <w:rsid w:val="003640D5"/>
    <w:rsid w:val="00365454"/>
    <w:rsid w:val="00365C8D"/>
    <w:rsid w:val="00366746"/>
    <w:rsid w:val="0036679A"/>
    <w:rsid w:val="00366DAE"/>
    <w:rsid w:val="0036741F"/>
    <w:rsid w:val="0036751C"/>
    <w:rsid w:val="00367D9C"/>
    <w:rsid w:val="0037000F"/>
    <w:rsid w:val="00370D31"/>
    <w:rsid w:val="00370E99"/>
    <w:rsid w:val="00371339"/>
    <w:rsid w:val="00371888"/>
    <w:rsid w:val="00372139"/>
    <w:rsid w:val="003733C5"/>
    <w:rsid w:val="00373CFB"/>
    <w:rsid w:val="003745E2"/>
    <w:rsid w:val="00374BD0"/>
    <w:rsid w:val="003759C0"/>
    <w:rsid w:val="003759E0"/>
    <w:rsid w:val="00375CF7"/>
    <w:rsid w:val="003766AC"/>
    <w:rsid w:val="0037675D"/>
    <w:rsid w:val="00376B88"/>
    <w:rsid w:val="00380555"/>
    <w:rsid w:val="0038139B"/>
    <w:rsid w:val="0038163D"/>
    <w:rsid w:val="00381948"/>
    <w:rsid w:val="00381A90"/>
    <w:rsid w:val="00381CED"/>
    <w:rsid w:val="00381D58"/>
    <w:rsid w:val="00381EC3"/>
    <w:rsid w:val="0038205F"/>
    <w:rsid w:val="00382911"/>
    <w:rsid w:val="00382C7B"/>
    <w:rsid w:val="00382D21"/>
    <w:rsid w:val="00383416"/>
    <w:rsid w:val="0038354D"/>
    <w:rsid w:val="00383754"/>
    <w:rsid w:val="00383B8C"/>
    <w:rsid w:val="00383C5E"/>
    <w:rsid w:val="00383C73"/>
    <w:rsid w:val="00383CAC"/>
    <w:rsid w:val="00384D0C"/>
    <w:rsid w:val="00385B19"/>
    <w:rsid w:val="003860FB"/>
    <w:rsid w:val="0038617F"/>
    <w:rsid w:val="00391BD2"/>
    <w:rsid w:val="00391D87"/>
    <w:rsid w:val="0039206F"/>
    <w:rsid w:val="003920B7"/>
    <w:rsid w:val="0039342C"/>
    <w:rsid w:val="003935A3"/>
    <w:rsid w:val="003952EC"/>
    <w:rsid w:val="00395648"/>
    <w:rsid w:val="00395893"/>
    <w:rsid w:val="00395B35"/>
    <w:rsid w:val="00395C05"/>
    <w:rsid w:val="003970C5"/>
    <w:rsid w:val="00397761"/>
    <w:rsid w:val="00397E1A"/>
    <w:rsid w:val="003A0F12"/>
    <w:rsid w:val="003A0F5B"/>
    <w:rsid w:val="003A1400"/>
    <w:rsid w:val="003A2736"/>
    <w:rsid w:val="003A2B5A"/>
    <w:rsid w:val="003A2BAB"/>
    <w:rsid w:val="003A3111"/>
    <w:rsid w:val="003A364C"/>
    <w:rsid w:val="003A4488"/>
    <w:rsid w:val="003A4684"/>
    <w:rsid w:val="003A4784"/>
    <w:rsid w:val="003A5213"/>
    <w:rsid w:val="003A657A"/>
    <w:rsid w:val="003A6630"/>
    <w:rsid w:val="003A7151"/>
    <w:rsid w:val="003A7F93"/>
    <w:rsid w:val="003B051A"/>
    <w:rsid w:val="003B13D8"/>
    <w:rsid w:val="003B1638"/>
    <w:rsid w:val="003B19D6"/>
    <w:rsid w:val="003B1D7C"/>
    <w:rsid w:val="003B21D8"/>
    <w:rsid w:val="003B2367"/>
    <w:rsid w:val="003B3DDE"/>
    <w:rsid w:val="003B3F22"/>
    <w:rsid w:val="003B4834"/>
    <w:rsid w:val="003B5005"/>
    <w:rsid w:val="003B5120"/>
    <w:rsid w:val="003B55F3"/>
    <w:rsid w:val="003B58DD"/>
    <w:rsid w:val="003B5CE8"/>
    <w:rsid w:val="003B619B"/>
    <w:rsid w:val="003B64F7"/>
    <w:rsid w:val="003B66D6"/>
    <w:rsid w:val="003B6865"/>
    <w:rsid w:val="003B7761"/>
    <w:rsid w:val="003B78B6"/>
    <w:rsid w:val="003B7B37"/>
    <w:rsid w:val="003C09B5"/>
    <w:rsid w:val="003C0CE7"/>
    <w:rsid w:val="003C1527"/>
    <w:rsid w:val="003C1D1A"/>
    <w:rsid w:val="003C2CDF"/>
    <w:rsid w:val="003C2D9E"/>
    <w:rsid w:val="003C3DE9"/>
    <w:rsid w:val="003C4492"/>
    <w:rsid w:val="003C49FA"/>
    <w:rsid w:val="003C4F3F"/>
    <w:rsid w:val="003C4F8E"/>
    <w:rsid w:val="003C5353"/>
    <w:rsid w:val="003C59CA"/>
    <w:rsid w:val="003C5EC0"/>
    <w:rsid w:val="003C60BC"/>
    <w:rsid w:val="003C6283"/>
    <w:rsid w:val="003C6983"/>
    <w:rsid w:val="003D03AC"/>
    <w:rsid w:val="003D1FC6"/>
    <w:rsid w:val="003D1FD4"/>
    <w:rsid w:val="003D2119"/>
    <w:rsid w:val="003D27B3"/>
    <w:rsid w:val="003D4025"/>
    <w:rsid w:val="003D4607"/>
    <w:rsid w:val="003D4663"/>
    <w:rsid w:val="003D5007"/>
    <w:rsid w:val="003D5019"/>
    <w:rsid w:val="003D65E1"/>
    <w:rsid w:val="003D6674"/>
    <w:rsid w:val="003D6FD0"/>
    <w:rsid w:val="003D75F6"/>
    <w:rsid w:val="003D78F9"/>
    <w:rsid w:val="003D7DA5"/>
    <w:rsid w:val="003E00BC"/>
    <w:rsid w:val="003E02E7"/>
    <w:rsid w:val="003E0803"/>
    <w:rsid w:val="003E1897"/>
    <w:rsid w:val="003E1ECD"/>
    <w:rsid w:val="003E24F5"/>
    <w:rsid w:val="003E29C4"/>
    <w:rsid w:val="003E2BEB"/>
    <w:rsid w:val="003E2D64"/>
    <w:rsid w:val="003E2EE2"/>
    <w:rsid w:val="003E3B6A"/>
    <w:rsid w:val="003E3D8F"/>
    <w:rsid w:val="003E3FA1"/>
    <w:rsid w:val="003E4341"/>
    <w:rsid w:val="003E4541"/>
    <w:rsid w:val="003E4BF8"/>
    <w:rsid w:val="003E4D74"/>
    <w:rsid w:val="003E5433"/>
    <w:rsid w:val="003E5732"/>
    <w:rsid w:val="003E62F1"/>
    <w:rsid w:val="003E6A8B"/>
    <w:rsid w:val="003E6BAB"/>
    <w:rsid w:val="003E6DBF"/>
    <w:rsid w:val="003E7738"/>
    <w:rsid w:val="003E7B6F"/>
    <w:rsid w:val="003F07DE"/>
    <w:rsid w:val="003F0E07"/>
    <w:rsid w:val="003F13D4"/>
    <w:rsid w:val="003F173E"/>
    <w:rsid w:val="003F26CA"/>
    <w:rsid w:val="003F2951"/>
    <w:rsid w:val="003F2E2A"/>
    <w:rsid w:val="003F30FE"/>
    <w:rsid w:val="003F3AE2"/>
    <w:rsid w:val="003F3F0E"/>
    <w:rsid w:val="003F4047"/>
    <w:rsid w:val="003F4283"/>
    <w:rsid w:val="003F4503"/>
    <w:rsid w:val="003F4B75"/>
    <w:rsid w:val="003F4C6A"/>
    <w:rsid w:val="003F4FA7"/>
    <w:rsid w:val="003F585B"/>
    <w:rsid w:val="003F6828"/>
    <w:rsid w:val="003F700E"/>
    <w:rsid w:val="003F7223"/>
    <w:rsid w:val="003F74C1"/>
    <w:rsid w:val="003F7CA4"/>
    <w:rsid w:val="003F7EDB"/>
    <w:rsid w:val="0040094C"/>
    <w:rsid w:val="00400B50"/>
    <w:rsid w:val="00400E12"/>
    <w:rsid w:val="00402722"/>
    <w:rsid w:val="00402C86"/>
    <w:rsid w:val="00403CA3"/>
    <w:rsid w:val="00403D27"/>
    <w:rsid w:val="00404437"/>
    <w:rsid w:val="00404D38"/>
    <w:rsid w:val="00404F27"/>
    <w:rsid w:val="004055DC"/>
    <w:rsid w:val="00405795"/>
    <w:rsid w:val="00405F61"/>
    <w:rsid w:val="00406199"/>
    <w:rsid w:val="004066E9"/>
    <w:rsid w:val="004068FB"/>
    <w:rsid w:val="00406DF7"/>
    <w:rsid w:val="00407498"/>
    <w:rsid w:val="004077AC"/>
    <w:rsid w:val="00410362"/>
    <w:rsid w:val="0041041A"/>
    <w:rsid w:val="0041043D"/>
    <w:rsid w:val="0041044D"/>
    <w:rsid w:val="0041047F"/>
    <w:rsid w:val="004106A9"/>
    <w:rsid w:val="004109AE"/>
    <w:rsid w:val="00410E6C"/>
    <w:rsid w:val="00411142"/>
    <w:rsid w:val="00411EF6"/>
    <w:rsid w:val="00413C7B"/>
    <w:rsid w:val="00413D1B"/>
    <w:rsid w:val="00414E0C"/>
    <w:rsid w:val="004157AD"/>
    <w:rsid w:val="00415A8D"/>
    <w:rsid w:val="00417660"/>
    <w:rsid w:val="004202AF"/>
    <w:rsid w:val="004203DA"/>
    <w:rsid w:val="00420C04"/>
    <w:rsid w:val="00421123"/>
    <w:rsid w:val="004219AA"/>
    <w:rsid w:val="004226A4"/>
    <w:rsid w:val="00422B90"/>
    <w:rsid w:val="0042342B"/>
    <w:rsid w:val="004234F6"/>
    <w:rsid w:val="00423635"/>
    <w:rsid w:val="0042369D"/>
    <w:rsid w:val="0042399A"/>
    <w:rsid w:val="004239DC"/>
    <w:rsid w:val="00423C1F"/>
    <w:rsid w:val="00423E95"/>
    <w:rsid w:val="00423F8C"/>
    <w:rsid w:val="00424071"/>
    <w:rsid w:val="00424384"/>
    <w:rsid w:val="00424816"/>
    <w:rsid w:val="00424B74"/>
    <w:rsid w:val="00424BAD"/>
    <w:rsid w:val="0042584A"/>
    <w:rsid w:val="004259D2"/>
    <w:rsid w:val="00425AA5"/>
    <w:rsid w:val="00426031"/>
    <w:rsid w:val="0042621C"/>
    <w:rsid w:val="004262F3"/>
    <w:rsid w:val="0042646D"/>
    <w:rsid w:val="004264B0"/>
    <w:rsid w:val="004264B4"/>
    <w:rsid w:val="004268DD"/>
    <w:rsid w:val="00426E87"/>
    <w:rsid w:val="00427119"/>
    <w:rsid w:val="0042755E"/>
    <w:rsid w:val="0042775F"/>
    <w:rsid w:val="004277FC"/>
    <w:rsid w:val="00427CF7"/>
    <w:rsid w:val="00430221"/>
    <w:rsid w:val="00430582"/>
    <w:rsid w:val="00430C0C"/>
    <w:rsid w:val="00431376"/>
    <w:rsid w:val="0043265E"/>
    <w:rsid w:val="00432B47"/>
    <w:rsid w:val="00433681"/>
    <w:rsid w:val="00433D48"/>
    <w:rsid w:val="004343BA"/>
    <w:rsid w:val="00434953"/>
    <w:rsid w:val="00435472"/>
    <w:rsid w:val="00435493"/>
    <w:rsid w:val="00435D40"/>
    <w:rsid w:val="00436547"/>
    <w:rsid w:val="00437285"/>
    <w:rsid w:val="0043740D"/>
    <w:rsid w:val="00437887"/>
    <w:rsid w:val="00437E6D"/>
    <w:rsid w:val="00440122"/>
    <w:rsid w:val="00440A28"/>
    <w:rsid w:val="004418C3"/>
    <w:rsid w:val="00442636"/>
    <w:rsid w:val="00444026"/>
    <w:rsid w:val="004448C9"/>
    <w:rsid w:val="00444FA2"/>
    <w:rsid w:val="0044502E"/>
    <w:rsid w:val="004453C1"/>
    <w:rsid w:val="004454FC"/>
    <w:rsid w:val="00445555"/>
    <w:rsid w:val="00445E6A"/>
    <w:rsid w:val="00446550"/>
    <w:rsid w:val="00446D75"/>
    <w:rsid w:val="00446EA2"/>
    <w:rsid w:val="00447375"/>
    <w:rsid w:val="0045013B"/>
    <w:rsid w:val="004508F7"/>
    <w:rsid w:val="00451448"/>
    <w:rsid w:val="00451D5B"/>
    <w:rsid w:val="00451FA1"/>
    <w:rsid w:val="00452893"/>
    <w:rsid w:val="00452D9B"/>
    <w:rsid w:val="00452DC0"/>
    <w:rsid w:val="00453CEC"/>
    <w:rsid w:val="00453CFA"/>
    <w:rsid w:val="00454DDA"/>
    <w:rsid w:val="00454F98"/>
    <w:rsid w:val="0045523B"/>
    <w:rsid w:val="00455913"/>
    <w:rsid w:val="00455F53"/>
    <w:rsid w:val="0045684E"/>
    <w:rsid w:val="00457032"/>
    <w:rsid w:val="004571EF"/>
    <w:rsid w:val="004575FF"/>
    <w:rsid w:val="004579EF"/>
    <w:rsid w:val="00460C0E"/>
    <w:rsid w:val="00460EDB"/>
    <w:rsid w:val="004611BE"/>
    <w:rsid w:val="00461DFB"/>
    <w:rsid w:val="0046218B"/>
    <w:rsid w:val="00462EFC"/>
    <w:rsid w:val="00464D19"/>
    <w:rsid w:val="00465337"/>
    <w:rsid w:val="00465763"/>
    <w:rsid w:val="0046590D"/>
    <w:rsid w:val="00465BA2"/>
    <w:rsid w:val="00466A79"/>
    <w:rsid w:val="00466DF0"/>
    <w:rsid w:val="00470A38"/>
    <w:rsid w:val="00470CD7"/>
    <w:rsid w:val="00470E56"/>
    <w:rsid w:val="00471C92"/>
    <w:rsid w:val="00471E03"/>
    <w:rsid w:val="004723CE"/>
    <w:rsid w:val="00472690"/>
    <w:rsid w:val="00473002"/>
    <w:rsid w:val="00473D54"/>
    <w:rsid w:val="00473E4A"/>
    <w:rsid w:val="0047425E"/>
    <w:rsid w:val="00475243"/>
    <w:rsid w:val="00475371"/>
    <w:rsid w:val="004758F3"/>
    <w:rsid w:val="00476996"/>
    <w:rsid w:val="00476A25"/>
    <w:rsid w:val="00476B1B"/>
    <w:rsid w:val="00476C8B"/>
    <w:rsid w:val="004770D0"/>
    <w:rsid w:val="00477D5D"/>
    <w:rsid w:val="00480332"/>
    <w:rsid w:val="00480430"/>
    <w:rsid w:val="00480674"/>
    <w:rsid w:val="004809D0"/>
    <w:rsid w:val="0048136A"/>
    <w:rsid w:val="00482364"/>
    <w:rsid w:val="004826D1"/>
    <w:rsid w:val="0048297A"/>
    <w:rsid w:val="00482B28"/>
    <w:rsid w:val="00482FD1"/>
    <w:rsid w:val="004845B4"/>
    <w:rsid w:val="00484775"/>
    <w:rsid w:val="00484ACF"/>
    <w:rsid w:val="00485953"/>
    <w:rsid w:val="00485C9C"/>
    <w:rsid w:val="00485D26"/>
    <w:rsid w:val="004868C5"/>
    <w:rsid w:val="00486D65"/>
    <w:rsid w:val="00487266"/>
    <w:rsid w:val="004873E8"/>
    <w:rsid w:val="00490B19"/>
    <w:rsid w:val="00491354"/>
    <w:rsid w:val="00491561"/>
    <w:rsid w:val="004919F3"/>
    <w:rsid w:val="00491AB0"/>
    <w:rsid w:val="00491D0A"/>
    <w:rsid w:val="0049282D"/>
    <w:rsid w:val="00493A99"/>
    <w:rsid w:val="00493B02"/>
    <w:rsid w:val="0049420F"/>
    <w:rsid w:val="00494256"/>
    <w:rsid w:val="004943BC"/>
    <w:rsid w:val="004955AE"/>
    <w:rsid w:val="0049664B"/>
    <w:rsid w:val="00496D6C"/>
    <w:rsid w:val="00496EC7"/>
    <w:rsid w:val="00496F3E"/>
    <w:rsid w:val="00496FBA"/>
    <w:rsid w:val="00497553"/>
    <w:rsid w:val="00497601"/>
    <w:rsid w:val="004A028B"/>
    <w:rsid w:val="004A1DA2"/>
    <w:rsid w:val="004A1E85"/>
    <w:rsid w:val="004A2298"/>
    <w:rsid w:val="004A276B"/>
    <w:rsid w:val="004A3477"/>
    <w:rsid w:val="004A36DE"/>
    <w:rsid w:val="004A38AD"/>
    <w:rsid w:val="004A3BD0"/>
    <w:rsid w:val="004A3E51"/>
    <w:rsid w:val="004A3FAD"/>
    <w:rsid w:val="004A49A3"/>
    <w:rsid w:val="004A4BE9"/>
    <w:rsid w:val="004A4D3F"/>
    <w:rsid w:val="004A4E86"/>
    <w:rsid w:val="004A57AC"/>
    <w:rsid w:val="004A665F"/>
    <w:rsid w:val="004A6E04"/>
    <w:rsid w:val="004A7C04"/>
    <w:rsid w:val="004B0508"/>
    <w:rsid w:val="004B0916"/>
    <w:rsid w:val="004B0CA1"/>
    <w:rsid w:val="004B0FCF"/>
    <w:rsid w:val="004B17E9"/>
    <w:rsid w:val="004B210C"/>
    <w:rsid w:val="004B216D"/>
    <w:rsid w:val="004B3228"/>
    <w:rsid w:val="004B392A"/>
    <w:rsid w:val="004B4C5A"/>
    <w:rsid w:val="004B5734"/>
    <w:rsid w:val="004B5982"/>
    <w:rsid w:val="004B619E"/>
    <w:rsid w:val="004B683A"/>
    <w:rsid w:val="004B6B6D"/>
    <w:rsid w:val="004B7661"/>
    <w:rsid w:val="004C034D"/>
    <w:rsid w:val="004C08CA"/>
    <w:rsid w:val="004C1934"/>
    <w:rsid w:val="004C2091"/>
    <w:rsid w:val="004C3EAE"/>
    <w:rsid w:val="004C4CAB"/>
    <w:rsid w:val="004C5EB7"/>
    <w:rsid w:val="004C628F"/>
    <w:rsid w:val="004C62EA"/>
    <w:rsid w:val="004C639A"/>
    <w:rsid w:val="004C73E8"/>
    <w:rsid w:val="004D0D2C"/>
    <w:rsid w:val="004D1290"/>
    <w:rsid w:val="004D2570"/>
    <w:rsid w:val="004D2D2B"/>
    <w:rsid w:val="004D2DC8"/>
    <w:rsid w:val="004D2EF2"/>
    <w:rsid w:val="004D3C93"/>
    <w:rsid w:val="004D4C03"/>
    <w:rsid w:val="004D4E7D"/>
    <w:rsid w:val="004D5072"/>
    <w:rsid w:val="004D5135"/>
    <w:rsid w:val="004D54EA"/>
    <w:rsid w:val="004D5B1B"/>
    <w:rsid w:val="004D5DE2"/>
    <w:rsid w:val="004D6333"/>
    <w:rsid w:val="004D7114"/>
    <w:rsid w:val="004D7317"/>
    <w:rsid w:val="004E08B4"/>
    <w:rsid w:val="004E0AF5"/>
    <w:rsid w:val="004E0B5E"/>
    <w:rsid w:val="004E142E"/>
    <w:rsid w:val="004E1726"/>
    <w:rsid w:val="004E29D0"/>
    <w:rsid w:val="004E3F9C"/>
    <w:rsid w:val="004E46BB"/>
    <w:rsid w:val="004E4CBB"/>
    <w:rsid w:val="004E6747"/>
    <w:rsid w:val="004E75F4"/>
    <w:rsid w:val="004E7AD2"/>
    <w:rsid w:val="004E7AE9"/>
    <w:rsid w:val="004F0EC1"/>
    <w:rsid w:val="004F13E4"/>
    <w:rsid w:val="004F1BBF"/>
    <w:rsid w:val="004F1F3F"/>
    <w:rsid w:val="004F2986"/>
    <w:rsid w:val="004F2C9F"/>
    <w:rsid w:val="004F387B"/>
    <w:rsid w:val="004F3AE8"/>
    <w:rsid w:val="004F3B5E"/>
    <w:rsid w:val="004F3E73"/>
    <w:rsid w:val="004F403F"/>
    <w:rsid w:val="004F5643"/>
    <w:rsid w:val="004F5CB0"/>
    <w:rsid w:val="004F5E56"/>
    <w:rsid w:val="004F657D"/>
    <w:rsid w:val="004F7779"/>
    <w:rsid w:val="004F7903"/>
    <w:rsid w:val="004F7B27"/>
    <w:rsid w:val="004F7D83"/>
    <w:rsid w:val="00500819"/>
    <w:rsid w:val="00501049"/>
    <w:rsid w:val="005011F0"/>
    <w:rsid w:val="005014FA"/>
    <w:rsid w:val="00501565"/>
    <w:rsid w:val="005016CA"/>
    <w:rsid w:val="00501980"/>
    <w:rsid w:val="00501DB1"/>
    <w:rsid w:val="005021AE"/>
    <w:rsid w:val="00502539"/>
    <w:rsid w:val="005025E6"/>
    <w:rsid w:val="005025FD"/>
    <w:rsid w:val="00502CEA"/>
    <w:rsid w:val="00503C19"/>
    <w:rsid w:val="00503C3F"/>
    <w:rsid w:val="0050439A"/>
    <w:rsid w:val="00504839"/>
    <w:rsid w:val="00504E5D"/>
    <w:rsid w:val="0050504E"/>
    <w:rsid w:val="0050551C"/>
    <w:rsid w:val="005057D2"/>
    <w:rsid w:val="00505845"/>
    <w:rsid w:val="00505DCC"/>
    <w:rsid w:val="00506CEC"/>
    <w:rsid w:val="0051039F"/>
    <w:rsid w:val="005107A4"/>
    <w:rsid w:val="0051128E"/>
    <w:rsid w:val="00511596"/>
    <w:rsid w:val="0051262F"/>
    <w:rsid w:val="005127E7"/>
    <w:rsid w:val="005133CB"/>
    <w:rsid w:val="005135CC"/>
    <w:rsid w:val="005137D9"/>
    <w:rsid w:val="005138E8"/>
    <w:rsid w:val="005139C0"/>
    <w:rsid w:val="005140DF"/>
    <w:rsid w:val="005143F1"/>
    <w:rsid w:val="00514858"/>
    <w:rsid w:val="005148F7"/>
    <w:rsid w:val="00514B03"/>
    <w:rsid w:val="00515AEF"/>
    <w:rsid w:val="00515F14"/>
    <w:rsid w:val="00516C18"/>
    <w:rsid w:val="00520ACE"/>
    <w:rsid w:val="005213BB"/>
    <w:rsid w:val="0052190F"/>
    <w:rsid w:val="00521DC9"/>
    <w:rsid w:val="005227A3"/>
    <w:rsid w:val="005229EA"/>
    <w:rsid w:val="00524155"/>
    <w:rsid w:val="005242D8"/>
    <w:rsid w:val="00524304"/>
    <w:rsid w:val="00524B71"/>
    <w:rsid w:val="00524BF2"/>
    <w:rsid w:val="00526814"/>
    <w:rsid w:val="00526E39"/>
    <w:rsid w:val="00526E85"/>
    <w:rsid w:val="00526F90"/>
    <w:rsid w:val="005270DE"/>
    <w:rsid w:val="0052761E"/>
    <w:rsid w:val="00527B25"/>
    <w:rsid w:val="00527B40"/>
    <w:rsid w:val="00527E01"/>
    <w:rsid w:val="005306BA"/>
    <w:rsid w:val="00530B72"/>
    <w:rsid w:val="00531066"/>
    <w:rsid w:val="005315E7"/>
    <w:rsid w:val="005316F4"/>
    <w:rsid w:val="00531A3B"/>
    <w:rsid w:val="00531A54"/>
    <w:rsid w:val="00532AFC"/>
    <w:rsid w:val="00532BD7"/>
    <w:rsid w:val="0053374B"/>
    <w:rsid w:val="00533BE9"/>
    <w:rsid w:val="005345D2"/>
    <w:rsid w:val="00534BF6"/>
    <w:rsid w:val="00534C7D"/>
    <w:rsid w:val="00535656"/>
    <w:rsid w:val="005362B5"/>
    <w:rsid w:val="005364EE"/>
    <w:rsid w:val="005371C5"/>
    <w:rsid w:val="00537516"/>
    <w:rsid w:val="00537819"/>
    <w:rsid w:val="00540A2D"/>
    <w:rsid w:val="00541BD6"/>
    <w:rsid w:val="00541CE0"/>
    <w:rsid w:val="00541FFB"/>
    <w:rsid w:val="00542271"/>
    <w:rsid w:val="00542289"/>
    <w:rsid w:val="0054268E"/>
    <w:rsid w:val="00542698"/>
    <w:rsid w:val="00542C3E"/>
    <w:rsid w:val="0054332E"/>
    <w:rsid w:val="00544847"/>
    <w:rsid w:val="005455EB"/>
    <w:rsid w:val="00545804"/>
    <w:rsid w:val="00545DCC"/>
    <w:rsid w:val="00546899"/>
    <w:rsid w:val="005468D1"/>
    <w:rsid w:val="00546D5F"/>
    <w:rsid w:val="00547277"/>
    <w:rsid w:val="00547524"/>
    <w:rsid w:val="0054765E"/>
    <w:rsid w:val="00547B1E"/>
    <w:rsid w:val="00547BDB"/>
    <w:rsid w:val="0055103E"/>
    <w:rsid w:val="005512F8"/>
    <w:rsid w:val="00551795"/>
    <w:rsid w:val="005524A0"/>
    <w:rsid w:val="00552C1B"/>
    <w:rsid w:val="00552D26"/>
    <w:rsid w:val="0055439F"/>
    <w:rsid w:val="005548E6"/>
    <w:rsid w:val="00554FB6"/>
    <w:rsid w:val="00556030"/>
    <w:rsid w:val="00556598"/>
    <w:rsid w:val="00556AA7"/>
    <w:rsid w:val="00556B88"/>
    <w:rsid w:val="00556EAF"/>
    <w:rsid w:val="0055762B"/>
    <w:rsid w:val="00557E87"/>
    <w:rsid w:val="00560A4D"/>
    <w:rsid w:val="00561429"/>
    <w:rsid w:val="00562B1A"/>
    <w:rsid w:val="00562E43"/>
    <w:rsid w:val="00562E5B"/>
    <w:rsid w:val="00563088"/>
    <w:rsid w:val="005634BB"/>
    <w:rsid w:val="00563D31"/>
    <w:rsid w:val="005640E7"/>
    <w:rsid w:val="005649DC"/>
    <w:rsid w:val="00564E20"/>
    <w:rsid w:val="00564E5B"/>
    <w:rsid w:val="005651FB"/>
    <w:rsid w:val="00565F30"/>
    <w:rsid w:val="005661D8"/>
    <w:rsid w:val="00566421"/>
    <w:rsid w:val="00566534"/>
    <w:rsid w:val="00566F89"/>
    <w:rsid w:val="005673A2"/>
    <w:rsid w:val="0056758D"/>
    <w:rsid w:val="005676FD"/>
    <w:rsid w:val="00567F59"/>
    <w:rsid w:val="00570217"/>
    <w:rsid w:val="00570AEB"/>
    <w:rsid w:val="005711A4"/>
    <w:rsid w:val="005712D4"/>
    <w:rsid w:val="00571D18"/>
    <w:rsid w:val="00572017"/>
    <w:rsid w:val="00572453"/>
    <w:rsid w:val="005725BE"/>
    <w:rsid w:val="00572779"/>
    <w:rsid w:val="00572D97"/>
    <w:rsid w:val="005739EE"/>
    <w:rsid w:val="00573B24"/>
    <w:rsid w:val="0057448F"/>
    <w:rsid w:val="00574903"/>
    <w:rsid w:val="0057594F"/>
    <w:rsid w:val="005760E9"/>
    <w:rsid w:val="005761B5"/>
    <w:rsid w:val="005761D7"/>
    <w:rsid w:val="0057628C"/>
    <w:rsid w:val="00576379"/>
    <w:rsid w:val="0057684E"/>
    <w:rsid w:val="00580707"/>
    <w:rsid w:val="0058080D"/>
    <w:rsid w:val="005811F4"/>
    <w:rsid w:val="00582E80"/>
    <w:rsid w:val="005831E3"/>
    <w:rsid w:val="00583806"/>
    <w:rsid w:val="00583B23"/>
    <w:rsid w:val="00583BC8"/>
    <w:rsid w:val="00583C54"/>
    <w:rsid w:val="005845E7"/>
    <w:rsid w:val="005846D6"/>
    <w:rsid w:val="0058528A"/>
    <w:rsid w:val="005876B0"/>
    <w:rsid w:val="00587724"/>
    <w:rsid w:val="00587DE4"/>
    <w:rsid w:val="0059009F"/>
    <w:rsid w:val="00590D29"/>
    <w:rsid w:val="00591352"/>
    <w:rsid w:val="00591D0C"/>
    <w:rsid w:val="0059263E"/>
    <w:rsid w:val="0059292C"/>
    <w:rsid w:val="00592A67"/>
    <w:rsid w:val="00594ACA"/>
    <w:rsid w:val="005951EB"/>
    <w:rsid w:val="0059533B"/>
    <w:rsid w:val="00595550"/>
    <w:rsid w:val="00595705"/>
    <w:rsid w:val="005959D6"/>
    <w:rsid w:val="005960CC"/>
    <w:rsid w:val="00596DA5"/>
    <w:rsid w:val="00597C0B"/>
    <w:rsid w:val="00597C10"/>
    <w:rsid w:val="00597FBC"/>
    <w:rsid w:val="005A14BA"/>
    <w:rsid w:val="005A2099"/>
    <w:rsid w:val="005A28C3"/>
    <w:rsid w:val="005A2CB3"/>
    <w:rsid w:val="005A2CEC"/>
    <w:rsid w:val="005A2E2C"/>
    <w:rsid w:val="005A32F3"/>
    <w:rsid w:val="005A3324"/>
    <w:rsid w:val="005A3413"/>
    <w:rsid w:val="005A34EE"/>
    <w:rsid w:val="005A36AA"/>
    <w:rsid w:val="005A3B3E"/>
    <w:rsid w:val="005A4779"/>
    <w:rsid w:val="005A4F0B"/>
    <w:rsid w:val="005A4FE9"/>
    <w:rsid w:val="005A722B"/>
    <w:rsid w:val="005A7357"/>
    <w:rsid w:val="005A76C7"/>
    <w:rsid w:val="005A7851"/>
    <w:rsid w:val="005A7FE8"/>
    <w:rsid w:val="005B0363"/>
    <w:rsid w:val="005B0A9A"/>
    <w:rsid w:val="005B1A14"/>
    <w:rsid w:val="005B1A93"/>
    <w:rsid w:val="005B1B2E"/>
    <w:rsid w:val="005B1E48"/>
    <w:rsid w:val="005B23F8"/>
    <w:rsid w:val="005B348D"/>
    <w:rsid w:val="005B3961"/>
    <w:rsid w:val="005B4B03"/>
    <w:rsid w:val="005B5B60"/>
    <w:rsid w:val="005B5FEF"/>
    <w:rsid w:val="005B5FF5"/>
    <w:rsid w:val="005B6B42"/>
    <w:rsid w:val="005B6B43"/>
    <w:rsid w:val="005B706B"/>
    <w:rsid w:val="005B71BA"/>
    <w:rsid w:val="005B73F0"/>
    <w:rsid w:val="005B7CA9"/>
    <w:rsid w:val="005C0190"/>
    <w:rsid w:val="005C0580"/>
    <w:rsid w:val="005C06CB"/>
    <w:rsid w:val="005C085B"/>
    <w:rsid w:val="005C1579"/>
    <w:rsid w:val="005C1A21"/>
    <w:rsid w:val="005C3344"/>
    <w:rsid w:val="005C36C6"/>
    <w:rsid w:val="005C43A2"/>
    <w:rsid w:val="005C4D25"/>
    <w:rsid w:val="005C5824"/>
    <w:rsid w:val="005C5F82"/>
    <w:rsid w:val="005C707A"/>
    <w:rsid w:val="005C761D"/>
    <w:rsid w:val="005C764F"/>
    <w:rsid w:val="005C77E8"/>
    <w:rsid w:val="005C7F64"/>
    <w:rsid w:val="005D023C"/>
    <w:rsid w:val="005D0A7E"/>
    <w:rsid w:val="005D0B35"/>
    <w:rsid w:val="005D10AB"/>
    <w:rsid w:val="005D1852"/>
    <w:rsid w:val="005D1D71"/>
    <w:rsid w:val="005D2276"/>
    <w:rsid w:val="005D2721"/>
    <w:rsid w:val="005D283D"/>
    <w:rsid w:val="005D2A33"/>
    <w:rsid w:val="005D3099"/>
    <w:rsid w:val="005D38F3"/>
    <w:rsid w:val="005D3C40"/>
    <w:rsid w:val="005D3E8C"/>
    <w:rsid w:val="005D45D7"/>
    <w:rsid w:val="005D4A08"/>
    <w:rsid w:val="005D5646"/>
    <w:rsid w:val="005D58F2"/>
    <w:rsid w:val="005D5D93"/>
    <w:rsid w:val="005D5D9F"/>
    <w:rsid w:val="005D5F59"/>
    <w:rsid w:val="005D6268"/>
    <w:rsid w:val="005D71B5"/>
    <w:rsid w:val="005D732D"/>
    <w:rsid w:val="005D77A1"/>
    <w:rsid w:val="005D799A"/>
    <w:rsid w:val="005D7B2C"/>
    <w:rsid w:val="005E015E"/>
    <w:rsid w:val="005E0A5C"/>
    <w:rsid w:val="005E11F1"/>
    <w:rsid w:val="005E1390"/>
    <w:rsid w:val="005E1843"/>
    <w:rsid w:val="005E2340"/>
    <w:rsid w:val="005E4742"/>
    <w:rsid w:val="005E4AB4"/>
    <w:rsid w:val="005E4B2B"/>
    <w:rsid w:val="005E536A"/>
    <w:rsid w:val="005E571B"/>
    <w:rsid w:val="005E6024"/>
    <w:rsid w:val="005E661F"/>
    <w:rsid w:val="005E67B6"/>
    <w:rsid w:val="005E728C"/>
    <w:rsid w:val="005E738B"/>
    <w:rsid w:val="005E7D5A"/>
    <w:rsid w:val="005F0155"/>
    <w:rsid w:val="005F0B8E"/>
    <w:rsid w:val="005F1AB1"/>
    <w:rsid w:val="005F1C0F"/>
    <w:rsid w:val="005F2189"/>
    <w:rsid w:val="005F23ED"/>
    <w:rsid w:val="005F2676"/>
    <w:rsid w:val="005F2EF0"/>
    <w:rsid w:val="005F335E"/>
    <w:rsid w:val="005F3717"/>
    <w:rsid w:val="005F3F62"/>
    <w:rsid w:val="005F4BD1"/>
    <w:rsid w:val="005F53E0"/>
    <w:rsid w:val="005F5729"/>
    <w:rsid w:val="005F5C2B"/>
    <w:rsid w:val="005F64C9"/>
    <w:rsid w:val="005F6804"/>
    <w:rsid w:val="005F76FB"/>
    <w:rsid w:val="005F7E39"/>
    <w:rsid w:val="005F7F00"/>
    <w:rsid w:val="006001BA"/>
    <w:rsid w:val="006002A6"/>
    <w:rsid w:val="006008B6"/>
    <w:rsid w:val="0060120D"/>
    <w:rsid w:val="00601310"/>
    <w:rsid w:val="006014F0"/>
    <w:rsid w:val="00602724"/>
    <w:rsid w:val="00602828"/>
    <w:rsid w:val="0060326A"/>
    <w:rsid w:val="00603DD8"/>
    <w:rsid w:val="00604400"/>
    <w:rsid w:val="00606CE2"/>
    <w:rsid w:val="00606F58"/>
    <w:rsid w:val="00606FF7"/>
    <w:rsid w:val="00607E05"/>
    <w:rsid w:val="00607F66"/>
    <w:rsid w:val="006101D6"/>
    <w:rsid w:val="006102AD"/>
    <w:rsid w:val="00610339"/>
    <w:rsid w:val="006107CE"/>
    <w:rsid w:val="006110AB"/>
    <w:rsid w:val="00611250"/>
    <w:rsid w:val="00611EDB"/>
    <w:rsid w:val="006131E0"/>
    <w:rsid w:val="006140CA"/>
    <w:rsid w:val="00614611"/>
    <w:rsid w:val="00614641"/>
    <w:rsid w:val="006149F0"/>
    <w:rsid w:val="00615531"/>
    <w:rsid w:val="00616014"/>
    <w:rsid w:val="00616860"/>
    <w:rsid w:val="00616986"/>
    <w:rsid w:val="00616B2B"/>
    <w:rsid w:val="00617841"/>
    <w:rsid w:val="0061791B"/>
    <w:rsid w:val="00620748"/>
    <w:rsid w:val="0062077C"/>
    <w:rsid w:val="00621B71"/>
    <w:rsid w:val="00622AAC"/>
    <w:rsid w:val="00622EE8"/>
    <w:rsid w:val="00623840"/>
    <w:rsid w:val="00623FD0"/>
    <w:rsid w:val="00624866"/>
    <w:rsid w:val="00625430"/>
    <w:rsid w:val="00625715"/>
    <w:rsid w:val="006261BA"/>
    <w:rsid w:val="0062642B"/>
    <w:rsid w:val="00626974"/>
    <w:rsid w:val="00627983"/>
    <w:rsid w:val="006305A6"/>
    <w:rsid w:val="0063069F"/>
    <w:rsid w:val="00630C1B"/>
    <w:rsid w:val="00630F4B"/>
    <w:rsid w:val="00631132"/>
    <w:rsid w:val="00631392"/>
    <w:rsid w:val="0063199E"/>
    <w:rsid w:val="00631CE4"/>
    <w:rsid w:val="00631CFB"/>
    <w:rsid w:val="00632F3A"/>
    <w:rsid w:val="00633A5B"/>
    <w:rsid w:val="00633B23"/>
    <w:rsid w:val="00634185"/>
    <w:rsid w:val="006343AD"/>
    <w:rsid w:val="006355B3"/>
    <w:rsid w:val="006368B2"/>
    <w:rsid w:val="006369B3"/>
    <w:rsid w:val="006369EF"/>
    <w:rsid w:val="006376AD"/>
    <w:rsid w:val="00637737"/>
    <w:rsid w:val="00637B98"/>
    <w:rsid w:val="00637EAB"/>
    <w:rsid w:val="00640354"/>
    <w:rsid w:val="006403AB"/>
    <w:rsid w:val="00640D4A"/>
    <w:rsid w:val="00640DBB"/>
    <w:rsid w:val="006412E9"/>
    <w:rsid w:val="0064149B"/>
    <w:rsid w:val="00641AF0"/>
    <w:rsid w:val="00641DFE"/>
    <w:rsid w:val="00641ED7"/>
    <w:rsid w:val="00642650"/>
    <w:rsid w:val="00642A2F"/>
    <w:rsid w:val="00642DE7"/>
    <w:rsid w:val="006430C4"/>
    <w:rsid w:val="006438B3"/>
    <w:rsid w:val="00643D9E"/>
    <w:rsid w:val="00645806"/>
    <w:rsid w:val="00645BF1"/>
    <w:rsid w:val="006465AB"/>
    <w:rsid w:val="00646603"/>
    <w:rsid w:val="00646E06"/>
    <w:rsid w:val="006472A8"/>
    <w:rsid w:val="0064758D"/>
    <w:rsid w:val="00647CBB"/>
    <w:rsid w:val="00647DE3"/>
    <w:rsid w:val="00647E1F"/>
    <w:rsid w:val="00647F0F"/>
    <w:rsid w:val="00650079"/>
    <w:rsid w:val="006501F3"/>
    <w:rsid w:val="0065020F"/>
    <w:rsid w:val="006503E3"/>
    <w:rsid w:val="00650E1E"/>
    <w:rsid w:val="00651092"/>
    <w:rsid w:val="0065116D"/>
    <w:rsid w:val="0065143C"/>
    <w:rsid w:val="00651823"/>
    <w:rsid w:val="00651C4C"/>
    <w:rsid w:val="00651EE9"/>
    <w:rsid w:val="00652052"/>
    <w:rsid w:val="00652594"/>
    <w:rsid w:val="00652BC4"/>
    <w:rsid w:val="00653121"/>
    <w:rsid w:val="00653559"/>
    <w:rsid w:val="00653B2E"/>
    <w:rsid w:val="00653C85"/>
    <w:rsid w:val="00653D3E"/>
    <w:rsid w:val="0065502D"/>
    <w:rsid w:val="00655860"/>
    <w:rsid w:val="00655F4D"/>
    <w:rsid w:val="00656319"/>
    <w:rsid w:val="00656F2F"/>
    <w:rsid w:val="006603C3"/>
    <w:rsid w:val="006608EF"/>
    <w:rsid w:val="006610AA"/>
    <w:rsid w:val="00661B1D"/>
    <w:rsid w:val="00661D97"/>
    <w:rsid w:val="0066202D"/>
    <w:rsid w:val="00664793"/>
    <w:rsid w:val="00664982"/>
    <w:rsid w:val="00665AD2"/>
    <w:rsid w:val="00665BAF"/>
    <w:rsid w:val="0066640F"/>
    <w:rsid w:val="006667BB"/>
    <w:rsid w:val="006667FD"/>
    <w:rsid w:val="00667532"/>
    <w:rsid w:val="00670CDC"/>
    <w:rsid w:val="00671533"/>
    <w:rsid w:val="00671996"/>
    <w:rsid w:val="00671F07"/>
    <w:rsid w:val="0067253E"/>
    <w:rsid w:val="00672679"/>
    <w:rsid w:val="00672CD2"/>
    <w:rsid w:val="00673997"/>
    <w:rsid w:val="00673E00"/>
    <w:rsid w:val="00674032"/>
    <w:rsid w:val="0067423E"/>
    <w:rsid w:val="0067452B"/>
    <w:rsid w:val="00674EF3"/>
    <w:rsid w:val="0067551F"/>
    <w:rsid w:val="006765A1"/>
    <w:rsid w:val="0067733B"/>
    <w:rsid w:val="00677684"/>
    <w:rsid w:val="00677F9C"/>
    <w:rsid w:val="0068024C"/>
    <w:rsid w:val="00681986"/>
    <w:rsid w:val="00681AF5"/>
    <w:rsid w:val="006829EA"/>
    <w:rsid w:val="00682FCE"/>
    <w:rsid w:val="00683879"/>
    <w:rsid w:val="0068410D"/>
    <w:rsid w:val="00684213"/>
    <w:rsid w:val="00684B57"/>
    <w:rsid w:val="00685196"/>
    <w:rsid w:val="00685F44"/>
    <w:rsid w:val="00686036"/>
    <w:rsid w:val="006862F7"/>
    <w:rsid w:val="00686FD5"/>
    <w:rsid w:val="0068778F"/>
    <w:rsid w:val="00687D4A"/>
    <w:rsid w:val="00691DB3"/>
    <w:rsid w:val="00692458"/>
    <w:rsid w:val="00693497"/>
    <w:rsid w:val="00694457"/>
    <w:rsid w:val="00694486"/>
    <w:rsid w:val="00695EC9"/>
    <w:rsid w:val="0069605A"/>
    <w:rsid w:val="00696556"/>
    <w:rsid w:val="00696774"/>
    <w:rsid w:val="00697556"/>
    <w:rsid w:val="00697E14"/>
    <w:rsid w:val="006A05BE"/>
    <w:rsid w:val="006A0A8B"/>
    <w:rsid w:val="006A13B8"/>
    <w:rsid w:val="006A1548"/>
    <w:rsid w:val="006A166E"/>
    <w:rsid w:val="006A24C1"/>
    <w:rsid w:val="006A3C91"/>
    <w:rsid w:val="006A3CB3"/>
    <w:rsid w:val="006A3FB4"/>
    <w:rsid w:val="006A41CF"/>
    <w:rsid w:val="006A44D2"/>
    <w:rsid w:val="006A4606"/>
    <w:rsid w:val="006A4BC5"/>
    <w:rsid w:val="006A54C3"/>
    <w:rsid w:val="006A564A"/>
    <w:rsid w:val="006A6097"/>
    <w:rsid w:val="006A6214"/>
    <w:rsid w:val="006A6E57"/>
    <w:rsid w:val="006A7160"/>
    <w:rsid w:val="006A7164"/>
    <w:rsid w:val="006A7B7A"/>
    <w:rsid w:val="006B1844"/>
    <w:rsid w:val="006B1D85"/>
    <w:rsid w:val="006B2171"/>
    <w:rsid w:val="006B2D78"/>
    <w:rsid w:val="006B367B"/>
    <w:rsid w:val="006B3A3C"/>
    <w:rsid w:val="006B43D5"/>
    <w:rsid w:val="006B465D"/>
    <w:rsid w:val="006B4936"/>
    <w:rsid w:val="006B53CB"/>
    <w:rsid w:val="006B5660"/>
    <w:rsid w:val="006B5943"/>
    <w:rsid w:val="006B5B7E"/>
    <w:rsid w:val="006B5C70"/>
    <w:rsid w:val="006B60FB"/>
    <w:rsid w:val="006B6592"/>
    <w:rsid w:val="006B6BF3"/>
    <w:rsid w:val="006B6C78"/>
    <w:rsid w:val="006B7348"/>
    <w:rsid w:val="006B79A8"/>
    <w:rsid w:val="006B7FF1"/>
    <w:rsid w:val="006C0080"/>
    <w:rsid w:val="006C00EA"/>
    <w:rsid w:val="006C0AD5"/>
    <w:rsid w:val="006C0F1B"/>
    <w:rsid w:val="006C1FA6"/>
    <w:rsid w:val="006C26C6"/>
    <w:rsid w:val="006C2C31"/>
    <w:rsid w:val="006C2CAE"/>
    <w:rsid w:val="006C4562"/>
    <w:rsid w:val="006C4B2B"/>
    <w:rsid w:val="006C4EAE"/>
    <w:rsid w:val="006C517C"/>
    <w:rsid w:val="006C57F0"/>
    <w:rsid w:val="006C58E2"/>
    <w:rsid w:val="006C6F91"/>
    <w:rsid w:val="006C7266"/>
    <w:rsid w:val="006C72A8"/>
    <w:rsid w:val="006D0B19"/>
    <w:rsid w:val="006D0EB8"/>
    <w:rsid w:val="006D1051"/>
    <w:rsid w:val="006D1762"/>
    <w:rsid w:val="006D177F"/>
    <w:rsid w:val="006D1C09"/>
    <w:rsid w:val="006D2889"/>
    <w:rsid w:val="006D2CFE"/>
    <w:rsid w:val="006D32AF"/>
    <w:rsid w:val="006D3371"/>
    <w:rsid w:val="006D3B8A"/>
    <w:rsid w:val="006D481F"/>
    <w:rsid w:val="006D5370"/>
    <w:rsid w:val="006D5A3F"/>
    <w:rsid w:val="006D5AB7"/>
    <w:rsid w:val="006D604B"/>
    <w:rsid w:val="006D626B"/>
    <w:rsid w:val="006D66A0"/>
    <w:rsid w:val="006D6A12"/>
    <w:rsid w:val="006D7069"/>
    <w:rsid w:val="006D72BC"/>
    <w:rsid w:val="006D790A"/>
    <w:rsid w:val="006E02C2"/>
    <w:rsid w:val="006E0ACB"/>
    <w:rsid w:val="006E0DCA"/>
    <w:rsid w:val="006E1C1C"/>
    <w:rsid w:val="006E1CB7"/>
    <w:rsid w:val="006E1DB3"/>
    <w:rsid w:val="006E2145"/>
    <w:rsid w:val="006E2B92"/>
    <w:rsid w:val="006E3533"/>
    <w:rsid w:val="006E37AE"/>
    <w:rsid w:val="006E3C1B"/>
    <w:rsid w:val="006E468F"/>
    <w:rsid w:val="006E4795"/>
    <w:rsid w:val="006E4E01"/>
    <w:rsid w:val="006E6237"/>
    <w:rsid w:val="006E6716"/>
    <w:rsid w:val="006F0754"/>
    <w:rsid w:val="006F0B6C"/>
    <w:rsid w:val="006F1818"/>
    <w:rsid w:val="006F1853"/>
    <w:rsid w:val="006F1A87"/>
    <w:rsid w:val="006F22E8"/>
    <w:rsid w:val="006F26D3"/>
    <w:rsid w:val="006F3019"/>
    <w:rsid w:val="006F3B21"/>
    <w:rsid w:val="006F4085"/>
    <w:rsid w:val="006F4171"/>
    <w:rsid w:val="006F42D2"/>
    <w:rsid w:val="006F433C"/>
    <w:rsid w:val="006F4619"/>
    <w:rsid w:val="006F477F"/>
    <w:rsid w:val="006F4A4D"/>
    <w:rsid w:val="006F4B3E"/>
    <w:rsid w:val="006F5011"/>
    <w:rsid w:val="006F544A"/>
    <w:rsid w:val="006F6884"/>
    <w:rsid w:val="006F6A45"/>
    <w:rsid w:val="006F6E8D"/>
    <w:rsid w:val="006F7633"/>
    <w:rsid w:val="006F7911"/>
    <w:rsid w:val="006F7E39"/>
    <w:rsid w:val="006F7FF8"/>
    <w:rsid w:val="007000BD"/>
    <w:rsid w:val="00700982"/>
    <w:rsid w:val="00701424"/>
    <w:rsid w:val="0070244A"/>
    <w:rsid w:val="00702573"/>
    <w:rsid w:val="0070266D"/>
    <w:rsid w:val="00702E5D"/>
    <w:rsid w:val="00702E83"/>
    <w:rsid w:val="00702F77"/>
    <w:rsid w:val="00703C94"/>
    <w:rsid w:val="00703ED2"/>
    <w:rsid w:val="00704987"/>
    <w:rsid w:val="00704AEA"/>
    <w:rsid w:val="00704D93"/>
    <w:rsid w:val="00705314"/>
    <w:rsid w:val="007058D5"/>
    <w:rsid w:val="00705A23"/>
    <w:rsid w:val="00705CB2"/>
    <w:rsid w:val="00706199"/>
    <w:rsid w:val="007064DF"/>
    <w:rsid w:val="007065D9"/>
    <w:rsid w:val="00706837"/>
    <w:rsid w:val="00706EA2"/>
    <w:rsid w:val="0070748F"/>
    <w:rsid w:val="00710CEB"/>
    <w:rsid w:val="00711272"/>
    <w:rsid w:val="007115AC"/>
    <w:rsid w:val="007115EA"/>
    <w:rsid w:val="00711C26"/>
    <w:rsid w:val="00711CD7"/>
    <w:rsid w:val="007125F0"/>
    <w:rsid w:val="0071296D"/>
    <w:rsid w:val="00713444"/>
    <w:rsid w:val="00713E33"/>
    <w:rsid w:val="00714AE3"/>
    <w:rsid w:val="0071505F"/>
    <w:rsid w:val="00715480"/>
    <w:rsid w:val="007156F5"/>
    <w:rsid w:val="00715788"/>
    <w:rsid w:val="007157A9"/>
    <w:rsid w:val="00715D90"/>
    <w:rsid w:val="00716151"/>
    <w:rsid w:val="007163B8"/>
    <w:rsid w:val="00716446"/>
    <w:rsid w:val="007172DF"/>
    <w:rsid w:val="007179C2"/>
    <w:rsid w:val="00720164"/>
    <w:rsid w:val="00721281"/>
    <w:rsid w:val="00722347"/>
    <w:rsid w:val="007228A6"/>
    <w:rsid w:val="00722D2C"/>
    <w:rsid w:val="007240BD"/>
    <w:rsid w:val="0072442C"/>
    <w:rsid w:val="007244B8"/>
    <w:rsid w:val="007245C4"/>
    <w:rsid w:val="00724CAB"/>
    <w:rsid w:val="00724F35"/>
    <w:rsid w:val="007250A8"/>
    <w:rsid w:val="007254BB"/>
    <w:rsid w:val="00725F6B"/>
    <w:rsid w:val="0072698B"/>
    <w:rsid w:val="00727202"/>
    <w:rsid w:val="007278AE"/>
    <w:rsid w:val="00727A0A"/>
    <w:rsid w:val="00730600"/>
    <w:rsid w:val="00730D4D"/>
    <w:rsid w:val="0073102B"/>
    <w:rsid w:val="00731287"/>
    <w:rsid w:val="00731F0B"/>
    <w:rsid w:val="007321AA"/>
    <w:rsid w:val="007323DD"/>
    <w:rsid w:val="00732D41"/>
    <w:rsid w:val="00732F95"/>
    <w:rsid w:val="00734254"/>
    <w:rsid w:val="00735AC1"/>
    <w:rsid w:val="00735DB8"/>
    <w:rsid w:val="00736568"/>
    <w:rsid w:val="00737766"/>
    <w:rsid w:val="0073778F"/>
    <w:rsid w:val="00740D2B"/>
    <w:rsid w:val="007412D9"/>
    <w:rsid w:val="007416DC"/>
    <w:rsid w:val="007419CD"/>
    <w:rsid w:val="00741F13"/>
    <w:rsid w:val="007429D5"/>
    <w:rsid w:val="00743CB2"/>
    <w:rsid w:val="0074402E"/>
    <w:rsid w:val="00744A71"/>
    <w:rsid w:val="007451BB"/>
    <w:rsid w:val="00745B1C"/>
    <w:rsid w:val="00745DBB"/>
    <w:rsid w:val="007466B1"/>
    <w:rsid w:val="007469F7"/>
    <w:rsid w:val="00747067"/>
    <w:rsid w:val="007470C7"/>
    <w:rsid w:val="00747376"/>
    <w:rsid w:val="00747581"/>
    <w:rsid w:val="0074766F"/>
    <w:rsid w:val="007518E2"/>
    <w:rsid w:val="00751CE1"/>
    <w:rsid w:val="007520A5"/>
    <w:rsid w:val="00752210"/>
    <w:rsid w:val="007522EA"/>
    <w:rsid w:val="007530DA"/>
    <w:rsid w:val="0075435D"/>
    <w:rsid w:val="00754BA8"/>
    <w:rsid w:val="007551C0"/>
    <w:rsid w:val="0075545D"/>
    <w:rsid w:val="0075575B"/>
    <w:rsid w:val="00757594"/>
    <w:rsid w:val="0076072D"/>
    <w:rsid w:val="007613E7"/>
    <w:rsid w:val="00761596"/>
    <w:rsid w:val="007626CD"/>
    <w:rsid w:val="0076276C"/>
    <w:rsid w:val="00763C33"/>
    <w:rsid w:val="00764154"/>
    <w:rsid w:val="007643C3"/>
    <w:rsid w:val="00764839"/>
    <w:rsid w:val="00764EC1"/>
    <w:rsid w:val="00765733"/>
    <w:rsid w:val="00765EEE"/>
    <w:rsid w:val="00766410"/>
    <w:rsid w:val="007676E6"/>
    <w:rsid w:val="007703B0"/>
    <w:rsid w:val="00770A5B"/>
    <w:rsid w:val="00770E03"/>
    <w:rsid w:val="00771C65"/>
    <w:rsid w:val="00771F20"/>
    <w:rsid w:val="0077254F"/>
    <w:rsid w:val="00772761"/>
    <w:rsid w:val="00772CB6"/>
    <w:rsid w:val="00773EB0"/>
    <w:rsid w:val="00773EE9"/>
    <w:rsid w:val="007744C1"/>
    <w:rsid w:val="00774DEF"/>
    <w:rsid w:val="007750A2"/>
    <w:rsid w:val="0077525C"/>
    <w:rsid w:val="00775497"/>
    <w:rsid w:val="0077696D"/>
    <w:rsid w:val="00776B00"/>
    <w:rsid w:val="007816F2"/>
    <w:rsid w:val="00781E1F"/>
    <w:rsid w:val="00782302"/>
    <w:rsid w:val="007823BE"/>
    <w:rsid w:val="00782D3D"/>
    <w:rsid w:val="00783476"/>
    <w:rsid w:val="0078422D"/>
    <w:rsid w:val="00784B17"/>
    <w:rsid w:val="007850B6"/>
    <w:rsid w:val="007850EA"/>
    <w:rsid w:val="00786DF5"/>
    <w:rsid w:val="00786E5C"/>
    <w:rsid w:val="00786FB0"/>
    <w:rsid w:val="0079041A"/>
    <w:rsid w:val="00791C1D"/>
    <w:rsid w:val="0079211E"/>
    <w:rsid w:val="00792273"/>
    <w:rsid w:val="007925B7"/>
    <w:rsid w:val="007928BD"/>
    <w:rsid w:val="00792A26"/>
    <w:rsid w:val="00793A73"/>
    <w:rsid w:val="00793D07"/>
    <w:rsid w:val="00793E12"/>
    <w:rsid w:val="00794753"/>
    <w:rsid w:val="007947E7"/>
    <w:rsid w:val="007949FF"/>
    <w:rsid w:val="007959C6"/>
    <w:rsid w:val="00796B95"/>
    <w:rsid w:val="00797B69"/>
    <w:rsid w:val="007A0315"/>
    <w:rsid w:val="007A0717"/>
    <w:rsid w:val="007A097E"/>
    <w:rsid w:val="007A0BA3"/>
    <w:rsid w:val="007A1868"/>
    <w:rsid w:val="007A1C3A"/>
    <w:rsid w:val="007A2044"/>
    <w:rsid w:val="007A27FF"/>
    <w:rsid w:val="007A2A6D"/>
    <w:rsid w:val="007A2F69"/>
    <w:rsid w:val="007A33C4"/>
    <w:rsid w:val="007A3A5A"/>
    <w:rsid w:val="007A3FE1"/>
    <w:rsid w:val="007A4523"/>
    <w:rsid w:val="007A465A"/>
    <w:rsid w:val="007A465D"/>
    <w:rsid w:val="007A54D0"/>
    <w:rsid w:val="007A57DF"/>
    <w:rsid w:val="007A6609"/>
    <w:rsid w:val="007A6874"/>
    <w:rsid w:val="007A6FB6"/>
    <w:rsid w:val="007A7856"/>
    <w:rsid w:val="007A79BE"/>
    <w:rsid w:val="007B011C"/>
    <w:rsid w:val="007B0D5D"/>
    <w:rsid w:val="007B0E57"/>
    <w:rsid w:val="007B102E"/>
    <w:rsid w:val="007B17FE"/>
    <w:rsid w:val="007B1AE7"/>
    <w:rsid w:val="007B217A"/>
    <w:rsid w:val="007B2C15"/>
    <w:rsid w:val="007B3D03"/>
    <w:rsid w:val="007B3EFE"/>
    <w:rsid w:val="007B51FC"/>
    <w:rsid w:val="007B57EC"/>
    <w:rsid w:val="007B5E7A"/>
    <w:rsid w:val="007B617D"/>
    <w:rsid w:val="007B695B"/>
    <w:rsid w:val="007C0984"/>
    <w:rsid w:val="007C0AE3"/>
    <w:rsid w:val="007C16D0"/>
    <w:rsid w:val="007C1735"/>
    <w:rsid w:val="007C22B8"/>
    <w:rsid w:val="007C2E8B"/>
    <w:rsid w:val="007C38D8"/>
    <w:rsid w:val="007C3AF2"/>
    <w:rsid w:val="007C3C20"/>
    <w:rsid w:val="007C4F22"/>
    <w:rsid w:val="007C4FBE"/>
    <w:rsid w:val="007C67E5"/>
    <w:rsid w:val="007C787D"/>
    <w:rsid w:val="007C7C34"/>
    <w:rsid w:val="007D05EC"/>
    <w:rsid w:val="007D0611"/>
    <w:rsid w:val="007D1172"/>
    <w:rsid w:val="007D1331"/>
    <w:rsid w:val="007D20DD"/>
    <w:rsid w:val="007D3B0C"/>
    <w:rsid w:val="007D40E6"/>
    <w:rsid w:val="007D48EC"/>
    <w:rsid w:val="007D502A"/>
    <w:rsid w:val="007D516B"/>
    <w:rsid w:val="007D51FE"/>
    <w:rsid w:val="007D5E67"/>
    <w:rsid w:val="007D61F5"/>
    <w:rsid w:val="007D6A40"/>
    <w:rsid w:val="007D6DCC"/>
    <w:rsid w:val="007D71CC"/>
    <w:rsid w:val="007D7D04"/>
    <w:rsid w:val="007E17FE"/>
    <w:rsid w:val="007E1EEB"/>
    <w:rsid w:val="007E2476"/>
    <w:rsid w:val="007E2C1E"/>
    <w:rsid w:val="007E3BC4"/>
    <w:rsid w:val="007E3F15"/>
    <w:rsid w:val="007E422F"/>
    <w:rsid w:val="007E521E"/>
    <w:rsid w:val="007E7780"/>
    <w:rsid w:val="007F00E7"/>
    <w:rsid w:val="007F03BA"/>
    <w:rsid w:val="007F0420"/>
    <w:rsid w:val="007F055B"/>
    <w:rsid w:val="007F0FCD"/>
    <w:rsid w:val="007F142B"/>
    <w:rsid w:val="007F16B5"/>
    <w:rsid w:val="007F2245"/>
    <w:rsid w:val="007F2FDE"/>
    <w:rsid w:val="007F31CA"/>
    <w:rsid w:val="007F39FE"/>
    <w:rsid w:val="007F3E61"/>
    <w:rsid w:val="007F429A"/>
    <w:rsid w:val="007F573A"/>
    <w:rsid w:val="007F6531"/>
    <w:rsid w:val="007F6B43"/>
    <w:rsid w:val="007F7887"/>
    <w:rsid w:val="007F7960"/>
    <w:rsid w:val="008003EB"/>
    <w:rsid w:val="008005E1"/>
    <w:rsid w:val="008005FC"/>
    <w:rsid w:val="0080113D"/>
    <w:rsid w:val="00801780"/>
    <w:rsid w:val="008018E7"/>
    <w:rsid w:val="00802368"/>
    <w:rsid w:val="00802494"/>
    <w:rsid w:val="00803402"/>
    <w:rsid w:val="00803538"/>
    <w:rsid w:val="008040C4"/>
    <w:rsid w:val="00804C41"/>
    <w:rsid w:val="00805740"/>
    <w:rsid w:val="00806028"/>
    <w:rsid w:val="008062FC"/>
    <w:rsid w:val="00806705"/>
    <w:rsid w:val="00811192"/>
    <w:rsid w:val="00811613"/>
    <w:rsid w:val="0081236A"/>
    <w:rsid w:val="00813788"/>
    <w:rsid w:val="00813D7A"/>
    <w:rsid w:val="008140C9"/>
    <w:rsid w:val="008141C1"/>
    <w:rsid w:val="008149D8"/>
    <w:rsid w:val="00815022"/>
    <w:rsid w:val="0081582F"/>
    <w:rsid w:val="00815B8C"/>
    <w:rsid w:val="00815BED"/>
    <w:rsid w:val="00816FBD"/>
    <w:rsid w:val="0082030A"/>
    <w:rsid w:val="00821741"/>
    <w:rsid w:val="0082247F"/>
    <w:rsid w:val="0082270F"/>
    <w:rsid w:val="00822835"/>
    <w:rsid w:val="00822F73"/>
    <w:rsid w:val="00823273"/>
    <w:rsid w:val="00823438"/>
    <w:rsid w:val="00823A38"/>
    <w:rsid w:val="008244D8"/>
    <w:rsid w:val="008249BD"/>
    <w:rsid w:val="00825052"/>
    <w:rsid w:val="00825D1C"/>
    <w:rsid w:val="00826952"/>
    <w:rsid w:val="00826BF1"/>
    <w:rsid w:val="00826D4F"/>
    <w:rsid w:val="00826EC0"/>
    <w:rsid w:val="00827443"/>
    <w:rsid w:val="008276CA"/>
    <w:rsid w:val="00827D5F"/>
    <w:rsid w:val="00830F89"/>
    <w:rsid w:val="008314C4"/>
    <w:rsid w:val="008320AC"/>
    <w:rsid w:val="008324BF"/>
    <w:rsid w:val="008324C1"/>
    <w:rsid w:val="00832889"/>
    <w:rsid w:val="008335D5"/>
    <w:rsid w:val="00834D96"/>
    <w:rsid w:val="0083576E"/>
    <w:rsid w:val="00835F74"/>
    <w:rsid w:val="008374B2"/>
    <w:rsid w:val="0083754C"/>
    <w:rsid w:val="00837CCF"/>
    <w:rsid w:val="00841748"/>
    <w:rsid w:val="00841C5F"/>
    <w:rsid w:val="008421BF"/>
    <w:rsid w:val="0084269E"/>
    <w:rsid w:val="00842B67"/>
    <w:rsid w:val="00842C86"/>
    <w:rsid w:val="008438E4"/>
    <w:rsid w:val="008438E7"/>
    <w:rsid w:val="008440A7"/>
    <w:rsid w:val="00844233"/>
    <w:rsid w:val="00844F25"/>
    <w:rsid w:val="00845DFB"/>
    <w:rsid w:val="00846FAF"/>
    <w:rsid w:val="0084733D"/>
    <w:rsid w:val="00847647"/>
    <w:rsid w:val="008476C6"/>
    <w:rsid w:val="00847785"/>
    <w:rsid w:val="00850091"/>
    <w:rsid w:val="00850124"/>
    <w:rsid w:val="00850A33"/>
    <w:rsid w:val="00850DC1"/>
    <w:rsid w:val="008512EE"/>
    <w:rsid w:val="0085133B"/>
    <w:rsid w:val="00851DAF"/>
    <w:rsid w:val="00852076"/>
    <w:rsid w:val="00852525"/>
    <w:rsid w:val="0085321C"/>
    <w:rsid w:val="00853EFE"/>
    <w:rsid w:val="0085426E"/>
    <w:rsid w:val="0085428B"/>
    <w:rsid w:val="008547D5"/>
    <w:rsid w:val="008565A2"/>
    <w:rsid w:val="0085686E"/>
    <w:rsid w:val="0085727D"/>
    <w:rsid w:val="008577F5"/>
    <w:rsid w:val="00857EC8"/>
    <w:rsid w:val="00860081"/>
    <w:rsid w:val="0086033B"/>
    <w:rsid w:val="00860F95"/>
    <w:rsid w:val="00861056"/>
    <w:rsid w:val="008612C1"/>
    <w:rsid w:val="0086187E"/>
    <w:rsid w:val="008621B3"/>
    <w:rsid w:val="00862693"/>
    <w:rsid w:val="008626C1"/>
    <w:rsid w:val="00862D41"/>
    <w:rsid w:val="008630B3"/>
    <w:rsid w:val="008630EA"/>
    <w:rsid w:val="008635BD"/>
    <w:rsid w:val="008639C8"/>
    <w:rsid w:val="00863BB3"/>
    <w:rsid w:val="00864011"/>
    <w:rsid w:val="00864042"/>
    <w:rsid w:val="008649CE"/>
    <w:rsid w:val="00864C6C"/>
    <w:rsid w:val="00864DE0"/>
    <w:rsid w:val="008651D6"/>
    <w:rsid w:val="00865717"/>
    <w:rsid w:val="008663EB"/>
    <w:rsid w:val="00866503"/>
    <w:rsid w:val="00866F4C"/>
    <w:rsid w:val="00867760"/>
    <w:rsid w:val="00871D79"/>
    <w:rsid w:val="008721AB"/>
    <w:rsid w:val="008724D8"/>
    <w:rsid w:val="00873C15"/>
    <w:rsid w:val="008740EA"/>
    <w:rsid w:val="00874934"/>
    <w:rsid w:val="00874949"/>
    <w:rsid w:val="00874D86"/>
    <w:rsid w:val="00874F2A"/>
    <w:rsid w:val="0087512D"/>
    <w:rsid w:val="00875476"/>
    <w:rsid w:val="008754A9"/>
    <w:rsid w:val="0087558A"/>
    <w:rsid w:val="0087591E"/>
    <w:rsid w:val="008769BA"/>
    <w:rsid w:val="00876D92"/>
    <w:rsid w:val="00877010"/>
    <w:rsid w:val="008804D3"/>
    <w:rsid w:val="00881088"/>
    <w:rsid w:val="00881CCC"/>
    <w:rsid w:val="00882180"/>
    <w:rsid w:val="00882332"/>
    <w:rsid w:val="00882AA9"/>
    <w:rsid w:val="00884BB8"/>
    <w:rsid w:val="00884BEF"/>
    <w:rsid w:val="00884CB6"/>
    <w:rsid w:val="008856A7"/>
    <w:rsid w:val="00885F9A"/>
    <w:rsid w:val="0088727B"/>
    <w:rsid w:val="00887361"/>
    <w:rsid w:val="00887736"/>
    <w:rsid w:val="008878FB"/>
    <w:rsid w:val="00887C0E"/>
    <w:rsid w:val="0089076A"/>
    <w:rsid w:val="0089081B"/>
    <w:rsid w:val="0089148D"/>
    <w:rsid w:val="00891707"/>
    <w:rsid w:val="00891FE1"/>
    <w:rsid w:val="00892064"/>
    <w:rsid w:val="00892066"/>
    <w:rsid w:val="00892244"/>
    <w:rsid w:val="00892B83"/>
    <w:rsid w:val="008942A8"/>
    <w:rsid w:val="008947C7"/>
    <w:rsid w:val="008948C3"/>
    <w:rsid w:val="00894D67"/>
    <w:rsid w:val="00894FD3"/>
    <w:rsid w:val="0089519A"/>
    <w:rsid w:val="00895338"/>
    <w:rsid w:val="00895D57"/>
    <w:rsid w:val="00896341"/>
    <w:rsid w:val="00896571"/>
    <w:rsid w:val="00896983"/>
    <w:rsid w:val="00896B23"/>
    <w:rsid w:val="00896CFB"/>
    <w:rsid w:val="008974DE"/>
    <w:rsid w:val="0089779C"/>
    <w:rsid w:val="0089780B"/>
    <w:rsid w:val="0089785A"/>
    <w:rsid w:val="008A0328"/>
    <w:rsid w:val="008A076E"/>
    <w:rsid w:val="008A1C6B"/>
    <w:rsid w:val="008A2E12"/>
    <w:rsid w:val="008A3EEC"/>
    <w:rsid w:val="008A437B"/>
    <w:rsid w:val="008A444A"/>
    <w:rsid w:val="008A461A"/>
    <w:rsid w:val="008A4741"/>
    <w:rsid w:val="008A4D92"/>
    <w:rsid w:val="008A5A6F"/>
    <w:rsid w:val="008A604C"/>
    <w:rsid w:val="008A60CC"/>
    <w:rsid w:val="008A64FE"/>
    <w:rsid w:val="008A6625"/>
    <w:rsid w:val="008A6B65"/>
    <w:rsid w:val="008A7924"/>
    <w:rsid w:val="008A7973"/>
    <w:rsid w:val="008A7A41"/>
    <w:rsid w:val="008A7F43"/>
    <w:rsid w:val="008B0160"/>
    <w:rsid w:val="008B084E"/>
    <w:rsid w:val="008B0A98"/>
    <w:rsid w:val="008B0D9D"/>
    <w:rsid w:val="008B1007"/>
    <w:rsid w:val="008B13D3"/>
    <w:rsid w:val="008B1876"/>
    <w:rsid w:val="008B2023"/>
    <w:rsid w:val="008B2459"/>
    <w:rsid w:val="008B390C"/>
    <w:rsid w:val="008B43AA"/>
    <w:rsid w:val="008B4903"/>
    <w:rsid w:val="008B492B"/>
    <w:rsid w:val="008B5B65"/>
    <w:rsid w:val="008B5CDF"/>
    <w:rsid w:val="008B5D55"/>
    <w:rsid w:val="008B5F49"/>
    <w:rsid w:val="008B6ED5"/>
    <w:rsid w:val="008C0C9F"/>
    <w:rsid w:val="008C0E02"/>
    <w:rsid w:val="008C0E1A"/>
    <w:rsid w:val="008C0FE7"/>
    <w:rsid w:val="008C1084"/>
    <w:rsid w:val="008C1937"/>
    <w:rsid w:val="008C1B78"/>
    <w:rsid w:val="008C1D0D"/>
    <w:rsid w:val="008C1EBC"/>
    <w:rsid w:val="008C272C"/>
    <w:rsid w:val="008C3BCE"/>
    <w:rsid w:val="008C401D"/>
    <w:rsid w:val="008C40D8"/>
    <w:rsid w:val="008C40F8"/>
    <w:rsid w:val="008C4108"/>
    <w:rsid w:val="008C4BD7"/>
    <w:rsid w:val="008C4DC6"/>
    <w:rsid w:val="008C55DF"/>
    <w:rsid w:val="008C579A"/>
    <w:rsid w:val="008C68BF"/>
    <w:rsid w:val="008C7209"/>
    <w:rsid w:val="008C7613"/>
    <w:rsid w:val="008D0665"/>
    <w:rsid w:val="008D0BD9"/>
    <w:rsid w:val="008D0C88"/>
    <w:rsid w:val="008D1256"/>
    <w:rsid w:val="008D1769"/>
    <w:rsid w:val="008D18FC"/>
    <w:rsid w:val="008D1E36"/>
    <w:rsid w:val="008D2F81"/>
    <w:rsid w:val="008D3205"/>
    <w:rsid w:val="008D3E6A"/>
    <w:rsid w:val="008D43BC"/>
    <w:rsid w:val="008D448E"/>
    <w:rsid w:val="008D4640"/>
    <w:rsid w:val="008D48C5"/>
    <w:rsid w:val="008D49D2"/>
    <w:rsid w:val="008D5AE0"/>
    <w:rsid w:val="008D5DD6"/>
    <w:rsid w:val="008D6545"/>
    <w:rsid w:val="008D69AE"/>
    <w:rsid w:val="008D705A"/>
    <w:rsid w:val="008D7662"/>
    <w:rsid w:val="008D77EF"/>
    <w:rsid w:val="008D7EF0"/>
    <w:rsid w:val="008E1FFF"/>
    <w:rsid w:val="008E2290"/>
    <w:rsid w:val="008E2DA5"/>
    <w:rsid w:val="008E2E40"/>
    <w:rsid w:val="008E357C"/>
    <w:rsid w:val="008E3595"/>
    <w:rsid w:val="008E3A10"/>
    <w:rsid w:val="008E3A56"/>
    <w:rsid w:val="008E3E38"/>
    <w:rsid w:val="008E414E"/>
    <w:rsid w:val="008E461D"/>
    <w:rsid w:val="008E4621"/>
    <w:rsid w:val="008E48DB"/>
    <w:rsid w:val="008E4CB1"/>
    <w:rsid w:val="008E56C9"/>
    <w:rsid w:val="008E5DCB"/>
    <w:rsid w:val="008E6392"/>
    <w:rsid w:val="008E6A91"/>
    <w:rsid w:val="008E7335"/>
    <w:rsid w:val="008E7546"/>
    <w:rsid w:val="008E7BAB"/>
    <w:rsid w:val="008E7DE5"/>
    <w:rsid w:val="008F0037"/>
    <w:rsid w:val="008F0172"/>
    <w:rsid w:val="008F065F"/>
    <w:rsid w:val="008F0967"/>
    <w:rsid w:val="008F0B01"/>
    <w:rsid w:val="008F1628"/>
    <w:rsid w:val="008F18D4"/>
    <w:rsid w:val="008F271A"/>
    <w:rsid w:val="008F2B97"/>
    <w:rsid w:val="008F320E"/>
    <w:rsid w:val="008F367C"/>
    <w:rsid w:val="008F395C"/>
    <w:rsid w:val="008F4723"/>
    <w:rsid w:val="008F4CEC"/>
    <w:rsid w:val="008F4E22"/>
    <w:rsid w:val="008F50C7"/>
    <w:rsid w:val="008F5259"/>
    <w:rsid w:val="008F569E"/>
    <w:rsid w:val="008F5719"/>
    <w:rsid w:val="008F5ABB"/>
    <w:rsid w:val="008F5FEA"/>
    <w:rsid w:val="008F6B5B"/>
    <w:rsid w:val="008F6E89"/>
    <w:rsid w:val="008F7429"/>
    <w:rsid w:val="008F7819"/>
    <w:rsid w:val="008F7828"/>
    <w:rsid w:val="009000C3"/>
    <w:rsid w:val="00900309"/>
    <w:rsid w:val="009005CF"/>
    <w:rsid w:val="00900794"/>
    <w:rsid w:val="009019C5"/>
    <w:rsid w:val="00902119"/>
    <w:rsid w:val="009027F0"/>
    <w:rsid w:val="009028E4"/>
    <w:rsid w:val="0090300A"/>
    <w:rsid w:val="00903676"/>
    <w:rsid w:val="0090490A"/>
    <w:rsid w:val="0090523D"/>
    <w:rsid w:val="0090557E"/>
    <w:rsid w:val="009057FF"/>
    <w:rsid w:val="00905970"/>
    <w:rsid w:val="009060C7"/>
    <w:rsid w:val="009069E5"/>
    <w:rsid w:val="00906DD4"/>
    <w:rsid w:val="009077B3"/>
    <w:rsid w:val="0090783D"/>
    <w:rsid w:val="00907A7F"/>
    <w:rsid w:val="00910903"/>
    <w:rsid w:val="00910D8E"/>
    <w:rsid w:val="009112DD"/>
    <w:rsid w:val="00911B08"/>
    <w:rsid w:val="00911DBC"/>
    <w:rsid w:val="00912BEF"/>
    <w:rsid w:val="00913E0F"/>
    <w:rsid w:val="00914544"/>
    <w:rsid w:val="009148FD"/>
    <w:rsid w:val="00914F8A"/>
    <w:rsid w:val="00915968"/>
    <w:rsid w:val="0091598A"/>
    <w:rsid w:val="009159CC"/>
    <w:rsid w:val="00915B28"/>
    <w:rsid w:val="00915E82"/>
    <w:rsid w:val="00915F19"/>
    <w:rsid w:val="009179AF"/>
    <w:rsid w:val="00917BCC"/>
    <w:rsid w:val="009200B8"/>
    <w:rsid w:val="00920E23"/>
    <w:rsid w:val="0092193C"/>
    <w:rsid w:val="009220EB"/>
    <w:rsid w:val="0092214F"/>
    <w:rsid w:val="00922AE1"/>
    <w:rsid w:val="00922F8E"/>
    <w:rsid w:val="009232F7"/>
    <w:rsid w:val="00923E10"/>
    <w:rsid w:val="00924392"/>
    <w:rsid w:val="009244B6"/>
    <w:rsid w:val="00924ACC"/>
    <w:rsid w:val="00924B93"/>
    <w:rsid w:val="00924BF8"/>
    <w:rsid w:val="00924D0E"/>
    <w:rsid w:val="00925743"/>
    <w:rsid w:val="00925997"/>
    <w:rsid w:val="00925C26"/>
    <w:rsid w:val="00925C53"/>
    <w:rsid w:val="00925D00"/>
    <w:rsid w:val="00925FE6"/>
    <w:rsid w:val="00925FFA"/>
    <w:rsid w:val="00926693"/>
    <w:rsid w:val="009266DB"/>
    <w:rsid w:val="0093027F"/>
    <w:rsid w:val="00930F19"/>
    <w:rsid w:val="00931AF7"/>
    <w:rsid w:val="009325FC"/>
    <w:rsid w:val="00932A59"/>
    <w:rsid w:val="009334B1"/>
    <w:rsid w:val="009342C7"/>
    <w:rsid w:val="00934B5F"/>
    <w:rsid w:val="00934F1C"/>
    <w:rsid w:val="0093596A"/>
    <w:rsid w:val="00936615"/>
    <w:rsid w:val="00936B03"/>
    <w:rsid w:val="009371B9"/>
    <w:rsid w:val="00937C51"/>
    <w:rsid w:val="0094081B"/>
    <w:rsid w:val="00940D1C"/>
    <w:rsid w:val="00941727"/>
    <w:rsid w:val="00941904"/>
    <w:rsid w:val="00941C83"/>
    <w:rsid w:val="00942F56"/>
    <w:rsid w:val="009438E2"/>
    <w:rsid w:val="00943C8C"/>
    <w:rsid w:val="009444DE"/>
    <w:rsid w:val="00944818"/>
    <w:rsid w:val="00944836"/>
    <w:rsid w:val="00944F39"/>
    <w:rsid w:val="00945986"/>
    <w:rsid w:val="00946B7D"/>
    <w:rsid w:val="00946E44"/>
    <w:rsid w:val="00947B10"/>
    <w:rsid w:val="00947B19"/>
    <w:rsid w:val="00952A92"/>
    <w:rsid w:val="00953852"/>
    <w:rsid w:val="00953EBD"/>
    <w:rsid w:val="00954BD6"/>
    <w:rsid w:val="00954C39"/>
    <w:rsid w:val="00954E0F"/>
    <w:rsid w:val="00955B1B"/>
    <w:rsid w:val="00955C20"/>
    <w:rsid w:val="0095678B"/>
    <w:rsid w:val="00956A5D"/>
    <w:rsid w:val="0095731B"/>
    <w:rsid w:val="009576A0"/>
    <w:rsid w:val="00957914"/>
    <w:rsid w:val="00957DF1"/>
    <w:rsid w:val="009600F3"/>
    <w:rsid w:val="00960E9A"/>
    <w:rsid w:val="0096153B"/>
    <w:rsid w:val="009617C5"/>
    <w:rsid w:val="00962237"/>
    <w:rsid w:val="0096230B"/>
    <w:rsid w:val="00963332"/>
    <w:rsid w:val="00963722"/>
    <w:rsid w:val="00964748"/>
    <w:rsid w:val="0096489A"/>
    <w:rsid w:val="00964910"/>
    <w:rsid w:val="00964CE2"/>
    <w:rsid w:val="00965114"/>
    <w:rsid w:val="0096520E"/>
    <w:rsid w:val="00965416"/>
    <w:rsid w:val="0096543D"/>
    <w:rsid w:val="0096632A"/>
    <w:rsid w:val="00966509"/>
    <w:rsid w:val="00966685"/>
    <w:rsid w:val="00966842"/>
    <w:rsid w:val="00967A4B"/>
    <w:rsid w:val="00970235"/>
    <w:rsid w:val="0097035E"/>
    <w:rsid w:val="00970C26"/>
    <w:rsid w:val="009714B1"/>
    <w:rsid w:val="009717DA"/>
    <w:rsid w:val="0097186F"/>
    <w:rsid w:val="00971E87"/>
    <w:rsid w:val="00972668"/>
    <w:rsid w:val="00972929"/>
    <w:rsid w:val="00972C05"/>
    <w:rsid w:val="009734FB"/>
    <w:rsid w:val="0097399B"/>
    <w:rsid w:val="00974041"/>
    <w:rsid w:val="0097413D"/>
    <w:rsid w:val="00974913"/>
    <w:rsid w:val="00974B84"/>
    <w:rsid w:val="0097549A"/>
    <w:rsid w:val="00975E76"/>
    <w:rsid w:val="00976A0F"/>
    <w:rsid w:val="00976CC7"/>
    <w:rsid w:val="00976DAE"/>
    <w:rsid w:val="0097762E"/>
    <w:rsid w:val="0098048F"/>
    <w:rsid w:val="009807E7"/>
    <w:rsid w:val="00980E09"/>
    <w:rsid w:val="00981A71"/>
    <w:rsid w:val="00982DC4"/>
    <w:rsid w:val="00982FF2"/>
    <w:rsid w:val="009833F1"/>
    <w:rsid w:val="0098343A"/>
    <w:rsid w:val="009836FC"/>
    <w:rsid w:val="00983C3E"/>
    <w:rsid w:val="009842B6"/>
    <w:rsid w:val="00984C51"/>
    <w:rsid w:val="00985041"/>
    <w:rsid w:val="009855E2"/>
    <w:rsid w:val="00985C36"/>
    <w:rsid w:val="00986429"/>
    <w:rsid w:val="00986F6F"/>
    <w:rsid w:val="009873D8"/>
    <w:rsid w:val="00987507"/>
    <w:rsid w:val="00987539"/>
    <w:rsid w:val="009875F2"/>
    <w:rsid w:val="009907E7"/>
    <w:rsid w:val="00990AE5"/>
    <w:rsid w:val="00991314"/>
    <w:rsid w:val="00991436"/>
    <w:rsid w:val="00991535"/>
    <w:rsid w:val="0099246A"/>
    <w:rsid w:val="009930CD"/>
    <w:rsid w:val="00993311"/>
    <w:rsid w:val="009936CB"/>
    <w:rsid w:val="00993C6A"/>
    <w:rsid w:val="00994118"/>
    <w:rsid w:val="0099412D"/>
    <w:rsid w:val="009944F5"/>
    <w:rsid w:val="009945C2"/>
    <w:rsid w:val="0099510E"/>
    <w:rsid w:val="0099595A"/>
    <w:rsid w:val="00996009"/>
    <w:rsid w:val="00996150"/>
    <w:rsid w:val="0099656B"/>
    <w:rsid w:val="00996B25"/>
    <w:rsid w:val="00996D12"/>
    <w:rsid w:val="00996D45"/>
    <w:rsid w:val="009973E5"/>
    <w:rsid w:val="009A1322"/>
    <w:rsid w:val="009A138E"/>
    <w:rsid w:val="009A152F"/>
    <w:rsid w:val="009A2041"/>
    <w:rsid w:val="009A2266"/>
    <w:rsid w:val="009A227E"/>
    <w:rsid w:val="009A24FE"/>
    <w:rsid w:val="009A41F3"/>
    <w:rsid w:val="009A42D0"/>
    <w:rsid w:val="009A5C61"/>
    <w:rsid w:val="009A68AC"/>
    <w:rsid w:val="009A7530"/>
    <w:rsid w:val="009A778F"/>
    <w:rsid w:val="009A7B8A"/>
    <w:rsid w:val="009B03E9"/>
    <w:rsid w:val="009B1902"/>
    <w:rsid w:val="009B19EC"/>
    <w:rsid w:val="009B269F"/>
    <w:rsid w:val="009B3476"/>
    <w:rsid w:val="009B3559"/>
    <w:rsid w:val="009B43B5"/>
    <w:rsid w:val="009B4FB6"/>
    <w:rsid w:val="009B58D4"/>
    <w:rsid w:val="009B58F6"/>
    <w:rsid w:val="009B5AA5"/>
    <w:rsid w:val="009B5B99"/>
    <w:rsid w:val="009B5ED7"/>
    <w:rsid w:val="009B5F10"/>
    <w:rsid w:val="009B647A"/>
    <w:rsid w:val="009B65CB"/>
    <w:rsid w:val="009B65CD"/>
    <w:rsid w:val="009B6725"/>
    <w:rsid w:val="009B7697"/>
    <w:rsid w:val="009C0056"/>
    <w:rsid w:val="009C1228"/>
    <w:rsid w:val="009C24F9"/>
    <w:rsid w:val="009C2557"/>
    <w:rsid w:val="009C2A27"/>
    <w:rsid w:val="009C2A96"/>
    <w:rsid w:val="009C2BEC"/>
    <w:rsid w:val="009C2FFC"/>
    <w:rsid w:val="009C3137"/>
    <w:rsid w:val="009C3E19"/>
    <w:rsid w:val="009C46F1"/>
    <w:rsid w:val="009C47CF"/>
    <w:rsid w:val="009C711B"/>
    <w:rsid w:val="009C727E"/>
    <w:rsid w:val="009C729C"/>
    <w:rsid w:val="009C74A7"/>
    <w:rsid w:val="009C77A2"/>
    <w:rsid w:val="009D0EEA"/>
    <w:rsid w:val="009D106A"/>
    <w:rsid w:val="009D16C0"/>
    <w:rsid w:val="009D1756"/>
    <w:rsid w:val="009D1972"/>
    <w:rsid w:val="009D1CCA"/>
    <w:rsid w:val="009D1FF2"/>
    <w:rsid w:val="009D2DEF"/>
    <w:rsid w:val="009D2DF9"/>
    <w:rsid w:val="009D3F4D"/>
    <w:rsid w:val="009D4B8F"/>
    <w:rsid w:val="009D4D16"/>
    <w:rsid w:val="009D5260"/>
    <w:rsid w:val="009D5D01"/>
    <w:rsid w:val="009D5D6B"/>
    <w:rsid w:val="009D7462"/>
    <w:rsid w:val="009D75A8"/>
    <w:rsid w:val="009E00A6"/>
    <w:rsid w:val="009E0EFE"/>
    <w:rsid w:val="009E165B"/>
    <w:rsid w:val="009E1B0A"/>
    <w:rsid w:val="009E37D1"/>
    <w:rsid w:val="009E3861"/>
    <w:rsid w:val="009E3EC4"/>
    <w:rsid w:val="009E48E9"/>
    <w:rsid w:val="009E4991"/>
    <w:rsid w:val="009E4DA7"/>
    <w:rsid w:val="009E4E0F"/>
    <w:rsid w:val="009E53A4"/>
    <w:rsid w:val="009E57B8"/>
    <w:rsid w:val="009E580B"/>
    <w:rsid w:val="009E5958"/>
    <w:rsid w:val="009E5E1B"/>
    <w:rsid w:val="009E62B4"/>
    <w:rsid w:val="009E6444"/>
    <w:rsid w:val="009E6D62"/>
    <w:rsid w:val="009E737E"/>
    <w:rsid w:val="009E7403"/>
    <w:rsid w:val="009E762E"/>
    <w:rsid w:val="009F033E"/>
    <w:rsid w:val="009F0BA3"/>
    <w:rsid w:val="009F13ED"/>
    <w:rsid w:val="009F1AD0"/>
    <w:rsid w:val="009F20FC"/>
    <w:rsid w:val="009F2972"/>
    <w:rsid w:val="009F3356"/>
    <w:rsid w:val="009F433C"/>
    <w:rsid w:val="009F546B"/>
    <w:rsid w:val="009F6240"/>
    <w:rsid w:val="009F68D1"/>
    <w:rsid w:val="009F6DFD"/>
    <w:rsid w:val="009F7B90"/>
    <w:rsid w:val="009F7F92"/>
    <w:rsid w:val="00A004A5"/>
    <w:rsid w:val="00A007AA"/>
    <w:rsid w:val="00A0105F"/>
    <w:rsid w:val="00A01352"/>
    <w:rsid w:val="00A01369"/>
    <w:rsid w:val="00A01D3D"/>
    <w:rsid w:val="00A025B0"/>
    <w:rsid w:val="00A02852"/>
    <w:rsid w:val="00A02FDF"/>
    <w:rsid w:val="00A0354A"/>
    <w:rsid w:val="00A03A7D"/>
    <w:rsid w:val="00A03B75"/>
    <w:rsid w:val="00A043CC"/>
    <w:rsid w:val="00A04609"/>
    <w:rsid w:val="00A062AB"/>
    <w:rsid w:val="00A06419"/>
    <w:rsid w:val="00A067F3"/>
    <w:rsid w:val="00A072CE"/>
    <w:rsid w:val="00A07595"/>
    <w:rsid w:val="00A07742"/>
    <w:rsid w:val="00A1011D"/>
    <w:rsid w:val="00A1022C"/>
    <w:rsid w:val="00A10799"/>
    <w:rsid w:val="00A10B05"/>
    <w:rsid w:val="00A11189"/>
    <w:rsid w:val="00A11299"/>
    <w:rsid w:val="00A1286E"/>
    <w:rsid w:val="00A13925"/>
    <w:rsid w:val="00A1394D"/>
    <w:rsid w:val="00A139B0"/>
    <w:rsid w:val="00A139CA"/>
    <w:rsid w:val="00A1434A"/>
    <w:rsid w:val="00A15126"/>
    <w:rsid w:val="00A153D1"/>
    <w:rsid w:val="00A168E3"/>
    <w:rsid w:val="00A16FD9"/>
    <w:rsid w:val="00A17210"/>
    <w:rsid w:val="00A17769"/>
    <w:rsid w:val="00A201D8"/>
    <w:rsid w:val="00A20937"/>
    <w:rsid w:val="00A20C49"/>
    <w:rsid w:val="00A2231E"/>
    <w:rsid w:val="00A22413"/>
    <w:rsid w:val="00A2246E"/>
    <w:rsid w:val="00A236C2"/>
    <w:rsid w:val="00A23C74"/>
    <w:rsid w:val="00A245DA"/>
    <w:rsid w:val="00A25400"/>
    <w:rsid w:val="00A25A31"/>
    <w:rsid w:val="00A25D81"/>
    <w:rsid w:val="00A25EBE"/>
    <w:rsid w:val="00A262AC"/>
    <w:rsid w:val="00A26502"/>
    <w:rsid w:val="00A2670F"/>
    <w:rsid w:val="00A27393"/>
    <w:rsid w:val="00A30226"/>
    <w:rsid w:val="00A302D7"/>
    <w:rsid w:val="00A30352"/>
    <w:rsid w:val="00A304F3"/>
    <w:rsid w:val="00A305AB"/>
    <w:rsid w:val="00A30BD6"/>
    <w:rsid w:val="00A31318"/>
    <w:rsid w:val="00A3266E"/>
    <w:rsid w:val="00A33811"/>
    <w:rsid w:val="00A33E47"/>
    <w:rsid w:val="00A34219"/>
    <w:rsid w:val="00A35FD0"/>
    <w:rsid w:val="00A361E5"/>
    <w:rsid w:val="00A36298"/>
    <w:rsid w:val="00A36793"/>
    <w:rsid w:val="00A36933"/>
    <w:rsid w:val="00A37D44"/>
    <w:rsid w:val="00A37D74"/>
    <w:rsid w:val="00A40D89"/>
    <w:rsid w:val="00A41810"/>
    <w:rsid w:val="00A419C8"/>
    <w:rsid w:val="00A41AF9"/>
    <w:rsid w:val="00A41C12"/>
    <w:rsid w:val="00A4220D"/>
    <w:rsid w:val="00A4355B"/>
    <w:rsid w:val="00A43594"/>
    <w:rsid w:val="00A443CB"/>
    <w:rsid w:val="00A4501E"/>
    <w:rsid w:val="00A461C7"/>
    <w:rsid w:val="00A46452"/>
    <w:rsid w:val="00A46A97"/>
    <w:rsid w:val="00A479BB"/>
    <w:rsid w:val="00A47CF5"/>
    <w:rsid w:val="00A47F15"/>
    <w:rsid w:val="00A501B2"/>
    <w:rsid w:val="00A50614"/>
    <w:rsid w:val="00A50F01"/>
    <w:rsid w:val="00A510A1"/>
    <w:rsid w:val="00A514E5"/>
    <w:rsid w:val="00A51AFF"/>
    <w:rsid w:val="00A53B97"/>
    <w:rsid w:val="00A53FFE"/>
    <w:rsid w:val="00A540EA"/>
    <w:rsid w:val="00A54F6D"/>
    <w:rsid w:val="00A5508D"/>
    <w:rsid w:val="00A555E9"/>
    <w:rsid w:val="00A5574E"/>
    <w:rsid w:val="00A558F6"/>
    <w:rsid w:val="00A56AD2"/>
    <w:rsid w:val="00A56DEA"/>
    <w:rsid w:val="00A57F3D"/>
    <w:rsid w:val="00A6040C"/>
    <w:rsid w:val="00A6062E"/>
    <w:rsid w:val="00A60BCD"/>
    <w:rsid w:val="00A60F06"/>
    <w:rsid w:val="00A63608"/>
    <w:rsid w:val="00A63D81"/>
    <w:rsid w:val="00A6409F"/>
    <w:rsid w:val="00A65B40"/>
    <w:rsid w:val="00A66552"/>
    <w:rsid w:val="00A66BAF"/>
    <w:rsid w:val="00A6717D"/>
    <w:rsid w:val="00A67250"/>
    <w:rsid w:val="00A67D51"/>
    <w:rsid w:val="00A7040D"/>
    <w:rsid w:val="00A70A72"/>
    <w:rsid w:val="00A7124A"/>
    <w:rsid w:val="00A712B7"/>
    <w:rsid w:val="00A716B0"/>
    <w:rsid w:val="00A7214C"/>
    <w:rsid w:val="00A754B7"/>
    <w:rsid w:val="00A75DAB"/>
    <w:rsid w:val="00A76086"/>
    <w:rsid w:val="00A767CF"/>
    <w:rsid w:val="00A77499"/>
    <w:rsid w:val="00A77A42"/>
    <w:rsid w:val="00A80B8A"/>
    <w:rsid w:val="00A81DDC"/>
    <w:rsid w:val="00A8207C"/>
    <w:rsid w:val="00A82819"/>
    <w:rsid w:val="00A82A59"/>
    <w:rsid w:val="00A83356"/>
    <w:rsid w:val="00A84188"/>
    <w:rsid w:val="00A844F3"/>
    <w:rsid w:val="00A849C1"/>
    <w:rsid w:val="00A84B79"/>
    <w:rsid w:val="00A84DFB"/>
    <w:rsid w:val="00A84E4B"/>
    <w:rsid w:val="00A85597"/>
    <w:rsid w:val="00A85CCB"/>
    <w:rsid w:val="00A85E51"/>
    <w:rsid w:val="00A860FE"/>
    <w:rsid w:val="00A8668A"/>
    <w:rsid w:val="00A86F83"/>
    <w:rsid w:val="00A87E13"/>
    <w:rsid w:val="00A9061B"/>
    <w:rsid w:val="00A90812"/>
    <w:rsid w:val="00A91013"/>
    <w:rsid w:val="00A91D44"/>
    <w:rsid w:val="00A92166"/>
    <w:rsid w:val="00A9315C"/>
    <w:rsid w:val="00A93372"/>
    <w:rsid w:val="00A9378F"/>
    <w:rsid w:val="00A94314"/>
    <w:rsid w:val="00A94586"/>
    <w:rsid w:val="00A948CC"/>
    <w:rsid w:val="00A94C1D"/>
    <w:rsid w:val="00A94E4D"/>
    <w:rsid w:val="00A94FBC"/>
    <w:rsid w:val="00A95AC0"/>
    <w:rsid w:val="00A95E9A"/>
    <w:rsid w:val="00A95F6B"/>
    <w:rsid w:val="00A96061"/>
    <w:rsid w:val="00A96B4F"/>
    <w:rsid w:val="00A96F53"/>
    <w:rsid w:val="00A9762E"/>
    <w:rsid w:val="00A97B08"/>
    <w:rsid w:val="00A97DD7"/>
    <w:rsid w:val="00AA02AD"/>
    <w:rsid w:val="00AA03C2"/>
    <w:rsid w:val="00AA0909"/>
    <w:rsid w:val="00AA1680"/>
    <w:rsid w:val="00AA1B84"/>
    <w:rsid w:val="00AA2B17"/>
    <w:rsid w:val="00AA2D28"/>
    <w:rsid w:val="00AA30BE"/>
    <w:rsid w:val="00AA318D"/>
    <w:rsid w:val="00AA32DD"/>
    <w:rsid w:val="00AA411D"/>
    <w:rsid w:val="00AA4419"/>
    <w:rsid w:val="00AA454A"/>
    <w:rsid w:val="00AA517B"/>
    <w:rsid w:val="00AA5224"/>
    <w:rsid w:val="00AA5318"/>
    <w:rsid w:val="00AA5784"/>
    <w:rsid w:val="00AA5FF6"/>
    <w:rsid w:val="00AA609A"/>
    <w:rsid w:val="00AA62B8"/>
    <w:rsid w:val="00AA75B5"/>
    <w:rsid w:val="00AA7A1E"/>
    <w:rsid w:val="00AA7DD2"/>
    <w:rsid w:val="00AA7EE1"/>
    <w:rsid w:val="00AB00C0"/>
    <w:rsid w:val="00AB0479"/>
    <w:rsid w:val="00AB0B09"/>
    <w:rsid w:val="00AB0E96"/>
    <w:rsid w:val="00AB16EC"/>
    <w:rsid w:val="00AB1832"/>
    <w:rsid w:val="00AB1997"/>
    <w:rsid w:val="00AB2313"/>
    <w:rsid w:val="00AB233D"/>
    <w:rsid w:val="00AB27E0"/>
    <w:rsid w:val="00AB36DF"/>
    <w:rsid w:val="00AB3C44"/>
    <w:rsid w:val="00AB3DA3"/>
    <w:rsid w:val="00AB40ED"/>
    <w:rsid w:val="00AB4E36"/>
    <w:rsid w:val="00AB50D3"/>
    <w:rsid w:val="00AB57FA"/>
    <w:rsid w:val="00AB60FA"/>
    <w:rsid w:val="00AB6575"/>
    <w:rsid w:val="00AB6716"/>
    <w:rsid w:val="00AB6A0E"/>
    <w:rsid w:val="00AB6BB3"/>
    <w:rsid w:val="00AB7A2B"/>
    <w:rsid w:val="00AC0CAE"/>
    <w:rsid w:val="00AC1256"/>
    <w:rsid w:val="00AC13A8"/>
    <w:rsid w:val="00AC1B81"/>
    <w:rsid w:val="00AC23C7"/>
    <w:rsid w:val="00AC2DD4"/>
    <w:rsid w:val="00AC2E9A"/>
    <w:rsid w:val="00AC31D5"/>
    <w:rsid w:val="00AC4B38"/>
    <w:rsid w:val="00AC51A5"/>
    <w:rsid w:val="00AC6942"/>
    <w:rsid w:val="00AC6CF2"/>
    <w:rsid w:val="00AC6E75"/>
    <w:rsid w:val="00AC7030"/>
    <w:rsid w:val="00AC71EF"/>
    <w:rsid w:val="00AC77A0"/>
    <w:rsid w:val="00AC7AAE"/>
    <w:rsid w:val="00AC7ABD"/>
    <w:rsid w:val="00AC7AFF"/>
    <w:rsid w:val="00AD105A"/>
    <w:rsid w:val="00AD156F"/>
    <w:rsid w:val="00AD359F"/>
    <w:rsid w:val="00AD361B"/>
    <w:rsid w:val="00AD4683"/>
    <w:rsid w:val="00AD4B88"/>
    <w:rsid w:val="00AD515B"/>
    <w:rsid w:val="00AD62AA"/>
    <w:rsid w:val="00AD6A7D"/>
    <w:rsid w:val="00AD79CC"/>
    <w:rsid w:val="00AE04FD"/>
    <w:rsid w:val="00AE0658"/>
    <w:rsid w:val="00AE157A"/>
    <w:rsid w:val="00AE1650"/>
    <w:rsid w:val="00AE18F9"/>
    <w:rsid w:val="00AE1B16"/>
    <w:rsid w:val="00AE1CFF"/>
    <w:rsid w:val="00AE2A02"/>
    <w:rsid w:val="00AE2AD4"/>
    <w:rsid w:val="00AE370B"/>
    <w:rsid w:val="00AE3FA1"/>
    <w:rsid w:val="00AE4197"/>
    <w:rsid w:val="00AE45EF"/>
    <w:rsid w:val="00AE47C8"/>
    <w:rsid w:val="00AE480C"/>
    <w:rsid w:val="00AE4AD7"/>
    <w:rsid w:val="00AE6129"/>
    <w:rsid w:val="00AE63D0"/>
    <w:rsid w:val="00AE63F6"/>
    <w:rsid w:val="00AE6F47"/>
    <w:rsid w:val="00AE7772"/>
    <w:rsid w:val="00AE7B17"/>
    <w:rsid w:val="00AE7EB8"/>
    <w:rsid w:val="00AF0DBD"/>
    <w:rsid w:val="00AF143F"/>
    <w:rsid w:val="00AF14AE"/>
    <w:rsid w:val="00AF1F82"/>
    <w:rsid w:val="00AF2CDF"/>
    <w:rsid w:val="00AF3267"/>
    <w:rsid w:val="00AF34B3"/>
    <w:rsid w:val="00AF38E1"/>
    <w:rsid w:val="00AF41DF"/>
    <w:rsid w:val="00AF506D"/>
    <w:rsid w:val="00AF6813"/>
    <w:rsid w:val="00AF6A72"/>
    <w:rsid w:val="00AF6AC7"/>
    <w:rsid w:val="00AF6B10"/>
    <w:rsid w:val="00AF6BD5"/>
    <w:rsid w:val="00AF6BE4"/>
    <w:rsid w:val="00AF6E8D"/>
    <w:rsid w:val="00AF703A"/>
    <w:rsid w:val="00AF772A"/>
    <w:rsid w:val="00B0068A"/>
    <w:rsid w:val="00B011FC"/>
    <w:rsid w:val="00B02245"/>
    <w:rsid w:val="00B02416"/>
    <w:rsid w:val="00B02E78"/>
    <w:rsid w:val="00B04485"/>
    <w:rsid w:val="00B04D0A"/>
    <w:rsid w:val="00B050E3"/>
    <w:rsid w:val="00B054F3"/>
    <w:rsid w:val="00B06374"/>
    <w:rsid w:val="00B10201"/>
    <w:rsid w:val="00B1101C"/>
    <w:rsid w:val="00B110C9"/>
    <w:rsid w:val="00B11370"/>
    <w:rsid w:val="00B1155B"/>
    <w:rsid w:val="00B11676"/>
    <w:rsid w:val="00B11C24"/>
    <w:rsid w:val="00B124F9"/>
    <w:rsid w:val="00B12935"/>
    <w:rsid w:val="00B12989"/>
    <w:rsid w:val="00B12EDD"/>
    <w:rsid w:val="00B13F81"/>
    <w:rsid w:val="00B141C4"/>
    <w:rsid w:val="00B14DFC"/>
    <w:rsid w:val="00B1584F"/>
    <w:rsid w:val="00B15CA9"/>
    <w:rsid w:val="00B20599"/>
    <w:rsid w:val="00B20F61"/>
    <w:rsid w:val="00B21148"/>
    <w:rsid w:val="00B22461"/>
    <w:rsid w:val="00B22468"/>
    <w:rsid w:val="00B22667"/>
    <w:rsid w:val="00B2294C"/>
    <w:rsid w:val="00B237DE"/>
    <w:rsid w:val="00B2399C"/>
    <w:rsid w:val="00B239BF"/>
    <w:rsid w:val="00B23D89"/>
    <w:rsid w:val="00B23FAE"/>
    <w:rsid w:val="00B246AB"/>
    <w:rsid w:val="00B25ECC"/>
    <w:rsid w:val="00B26124"/>
    <w:rsid w:val="00B2671D"/>
    <w:rsid w:val="00B27133"/>
    <w:rsid w:val="00B302AF"/>
    <w:rsid w:val="00B30CA8"/>
    <w:rsid w:val="00B31ADD"/>
    <w:rsid w:val="00B32F3B"/>
    <w:rsid w:val="00B32F82"/>
    <w:rsid w:val="00B3349B"/>
    <w:rsid w:val="00B3355F"/>
    <w:rsid w:val="00B33602"/>
    <w:rsid w:val="00B349B8"/>
    <w:rsid w:val="00B349C7"/>
    <w:rsid w:val="00B34A6F"/>
    <w:rsid w:val="00B34D79"/>
    <w:rsid w:val="00B35305"/>
    <w:rsid w:val="00B35AAC"/>
    <w:rsid w:val="00B36E76"/>
    <w:rsid w:val="00B374AA"/>
    <w:rsid w:val="00B37991"/>
    <w:rsid w:val="00B37DDC"/>
    <w:rsid w:val="00B4071B"/>
    <w:rsid w:val="00B40FA0"/>
    <w:rsid w:val="00B41884"/>
    <w:rsid w:val="00B42793"/>
    <w:rsid w:val="00B42AA4"/>
    <w:rsid w:val="00B42B94"/>
    <w:rsid w:val="00B4354F"/>
    <w:rsid w:val="00B43608"/>
    <w:rsid w:val="00B43DB0"/>
    <w:rsid w:val="00B44717"/>
    <w:rsid w:val="00B44A0D"/>
    <w:rsid w:val="00B44CD1"/>
    <w:rsid w:val="00B45481"/>
    <w:rsid w:val="00B45B49"/>
    <w:rsid w:val="00B45D88"/>
    <w:rsid w:val="00B46281"/>
    <w:rsid w:val="00B466DD"/>
    <w:rsid w:val="00B46959"/>
    <w:rsid w:val="00B47997"/>
    <w:rsid w:val="00B47BBA"/>
    <w:rsid w:val="00B47EB7"/>
    <w:rsid w:val="00B47F38"/>
    <w:rsid w:val="00B50D04"/>
    <w:rsid w:val="00B5131E"/>
    <w:rsid w:val="00B51C12"/>
    <w:rsid w:val="00B526F3"/>
    <w:rsid w:val="00B52820"/>
    <w:rsid w:val="00B528D2"/>
    <w:rsid w:val="00B5307E"/>
    <w:rsid w:val="00B53318"/>
    <w:rsid w:val="00B53ECC"/>
    <w:rsid w:val="00B55C4F"/>
    <w:rsid w:val="00B56DE4"/>
    <w:rsid w:val="00B578F0"/>
    <w:rsid w:val="00B600D4"/>
    <w:rsid w:val="00B60764"/>
    <w:rsid w:val="00B61215"/>
    <w:rsid w:val="00B619EB"/>
    <w:rsid w:val="00B6288D"/>
    <w:rsid w:val="00B62C1B"/>
    <w:rsid w:val="00B62D6D"/>
    <w:rsid w:val="00B6341C"/>
    <w:rsid w:val="00B63B66"/>
    <w:rsid w:val="00B64687"/>
    <w:rsid w:val="00B64C16"/>
    <w:rsid w:val="00B656AE"/>
    <w:rsid w:val="00B65755"/>
    <w:rsid w:val="00B66220"/>
    <w:rsid w:val="00B6661A"/>
    <w:rsid w:val="00B67576"/>
    <w:rsid w:val="00B705EE"/>
    <w:rsid w:val="00B70673"/>
    <w:rsid w:val="00B71411"/>
    <w:rsid w:val="00B7207C"/>
    <w:rsid w:val="00B7261B"/>
    <w:rsid w:val="00B72AAA"/>
    <w:rsid w:val="00B72B52"/>
    <w:rsid w:val="00B72B6E"/>
    <w:rsid w:val="00B72F6F"/>
    <w:rsid w:val="00B73587"/>
    <w:rsid w:val="00B736E2"/>
    <w:rsid w:val="00B7414C"/>
    <w:rsid w:val="00B747C0"/>
    <w:rsid w:val="00B74A89"/>
    <w:rsid w:val="00B74F19"/>
    <w:rsid w:val="00B74FC2"/>
    <w:rsid w:val="00B75576"/>
    <w:rsid w:val="00B756E1"/>
    <w:rsid w:val="00B756FB"/>
    <w:rsid w:val="00B75BD6"/>
    <w:rsid w:val="00B760A3"/>
    <w:rsid w:val="00B76484"/>
    <w:rsid w:val="00B77963"/>
    <w:rsid w:val="00B7799F"/>
    <w:rsid w:val="00B77D68"/>
    <w:rsid w:val="00B800D6"/>
    <w:rsid w:val="00B80DD3"/>
    <w:rsid w:val="00B81925"/>
    <w:rsid w:val="00B819FD"/>
    <w:rsid w:val="00B81BE8"/>
    <w:rsid w:val="00B82149"/>
    <w:rsid w:val="00B82B6F"/>
    <w:rsid w:val="00B82D16"/>
    <w:rsid w:val="00B83112"/>
    <w:rsid w:val="00B83285"/>
    <w:rsid w:val="00B83B32"/>
    <w:rsid w:val="00B83D35"/>
    <w:rsid w:val="00B83E1A"/>
    <w:rsid w:val="00B841BD"/>
    <w:rsid w:val="00B84D05"/>
    <w:rsid w:val="00B84EAE"/>
    <w:rsid w:val="00B85B13"/>
    <w:rsid w:val="00B85CD1"/>
    <w:rsid w:val="00B85DD5"/>
    <w:rsid w:val="00B8639C"/>
    <w:rsid w:val="00B8660C"/>
    <w:rsid w:val="00B8709E"/>
    <w:rsid w:val="00B87518"/>
    <w:rsid w:val="00B87DCD"/>
    <w:rsid w:val="00B907C2"/>
    <w:rsid w:val="00B9128B"/>
    <w:rsid w:val="00B91674"/>
    <w:rsid w:val="00B91AF3"/>
    <w:rsid w:val="00B91B8F"/>
    <w:rsid w:val="00B926A5"/>
    <w:rsid w:val="00B92761"/>
    <w:rsid w:val="00B929A7"/>
    <w:rsid w:val="00B92EF8"/>
    <w:rsid w:val="00B9344D"/>
    <w:rsid w:val="00B93ABA"/>
    <w:rsid w:val="00B93F29"/>
    <w:rsid w:val="00B9471E"/>
    <w:rsid w:val="00B95415"/>
    <w:rsid w:val="00B955A2"/>
    <w:rsid w:val="00B957D9"/>
    <w:rsid w:val="00B95D97"/>
    <w:rsid w:val="00B968A7"/>
    <w:rsid w:val="00B96F91"/>
    <w:rsid w:val="00B977A8"/>
    <w:rsid w:val="00B97B92"/>
    <w:rsid w:val="00BA004A"/>
    <w:rsid w:val="00BA0AEE"/>
    <w:rsid w:val="00BA0C53"/>
    <w:rsid w:val="00BA0F1B"/>
    <w:rsid w:val="00BA26A7"/>
    <w:rsid w:val="00BA2962"/>
    <w:rsid w:val="00BA2E33"/>
    <w:rsid w:val="00BA348F"/>
    <w:rsid w:val="00BA3524"/>
    <w:rsid w:val="00BA4149"/>
    <w:rsid w:val="00BA47C9"/>
    <w:rsid w:val="00BA4AF6"/>
    <w:rsid w:val="00BA4EE6"/>
    <w:rsid w:val="00BA52D2"/>
    <w:rsid w:val="00BA594F"/>
    <w:rsid w:val="00BA5EF3"/>
    <w:rsid w:val="00BA785C"/>
    <w:rsid w:val="00BB080C"/>
    <w:rsid w:val="00BB1027"/>
    <w:rsid w:val="00BB20F8"/>
    <w:rsid w:val="00BB2204"/>
    <w:rsid w:val="00BB2406"/>
    <w:rsid w:val="00BB2F2A"/>
    <w:rsid w:val="00BB3385"/>
    <w:rsid w:val="00BB3A46"/>
    <w:rsid w:val="00BB3F0F"/>
    <w:rsid w:val="00BB41F0"/>
    <w:rsid w:val="00BB42FE"/>
    <w:rsid w:val="00BB4EAF"/>
    <w:rsid w:val="00BB657C"/>
    <w:rsid w:val="00BB6BA2"/>
    <w:rsid w:val="00BB6E5C"/>
    <w:rsid w:val="00BB7127"/>
    <w:rsid w:val="00BB75DF"/>
    <w:rsid w:val="00BB7A71"/>
    <w:rsid w:val="00BB7E7F"/>
    <w:rsid w:val="00BC088D"/>
    <w:rsid w:val="00BC0B10"/>
    <w:rsid w:val="00BC0F21"/>
    <w:rsid w:val="00BC155E"/>
    <w:rsid w:val="00BC17DC"/>
    <w:rsid w:val="00BC18EA"/>
    <w:rsid w:val="00BC21BE"/>
    <w:rsid w:val="00BC458E"/>
    <w:rsid w:val="00BC53C2"/>
    <w:rsid w:val="00BC5903"/>
    <w:rsid w:val="00BC7956"/>
    <w:rsid w:val="00BC7DD6"/>
    <w:rsid w:val="00BD0120"/>
    <w:rsid w:val="00BD0716"/>
    <w:rsid w:val="00BD1094"/>
    <w:rsid w:val="00BD283B"/>
    <w:rsid w:val="00BD284D"/>
    <w:rsid w:val="00BD2DAD"/>
    <w:rsid w:val="00BD377A"/>
    <w:rsid w:val="00BD38C6"/>
    <w:rsid w:val="00BD3BD7"/>
    <w:rsid w:val="00BD3DA2"/>
    <w:rsid w:val="00BD414D"/>
    <w:rsid w:val="00BD4172"/>
    <w:rsid w:val="00BD4403"/>
    <w:rsid w:val="00BD4736"/>
    <w:rsid w:val="00BD474F"/>
    <w:rsid w:val="00BD4D32"/>
    <w:rsid w:val="00BD4D62"/>
    <w:rsid w:val="00BD5A03"/>
    <w:rsid w:val="00BD5CB5"/>
    <w:rsid w:val="00BD5E2A"/>
    <w:rsid w:val="00BD6616"/>
    <w:rsid w:val="00BD6EB7"/>
    <w:rsid w:val="00BD7442"/>
    <w:rsid w:val="00BE12FF"/>
    <w:rsid w:val="00BE1D02"/>
    <w:rsid w:val="00BE28D1"/>
    <w:rsid w:val="00BE2B03"/>
    <w:rsid w:val="00BE3018"/>
    <w:rsid w:val="00BE3CFF"/>
    <w:rsid w:val="00BE458B"/>
    <w:rsid w:val="00BE4B87"/>
    <w:rsid w:val="00BE54F3"/>
    <w:rsid w:val="00BE5526"/>
    <w:rsid w:val="00BE5B83"/>
    <w:rsid w:val="00BE6523"/>
    <w:rsid w:val="00BE6AF6"/>
    <w:rsid w:val="00BE711D"/>
    <w:rsid w:val="00BE72DC"/>
    <w:rsid w:val="00BE759D"/>
    <w:rsid w:val="00BE7DCD"/>
    <w:rsid w:val="00BF0293"/>
    <w:rsid w:val="00BF164B"/>
    <w:rsid w:val="00BF1E38"/>
    <w:rsid w:val="00BF209B"/>
    <w:rsid w:val="00BF27CB"/>
    <w:rsid w:val="00BF2A1F"/>
    <w:rsid w:val="00BF3806"/>
    <w:rsid w:val="00BF3A6D"/>
    <w:rsid w:val="00BF3B13"/>
    <w:rsid w:val="00BF40CF"/>
    <w:rsid w:val="00BF4189"/>
    <w:rsid w:val="00BF48B9"/>
    <w:rsid w:val="00BF5D0C"/>
    <w:rsid w:val="00BF5E7B"/>
    <w:rsid w:val="00BF68B0"/>
    <w:rsid w:val="00BF6DE9"/>
    <w:rsid w:val="00BF6E9F"/>
    <w:rsid w:val="00BF6F5F"/>
    <w:rsid w:val="00BF7814"/>
    <w:rsid w:val="00BF7BE8"/>
    <w:rsid w:val="00C0018E"/>
    <w:rsid w:val="00C002BB"/>
    <w:rsid w:val="00C0099D"/>
    <w:rsid w:val="00C00B70"/>
    <w:rsid w:val="00C00D06"/>
    <w:rsid w:val="00C01D00"/>
    <w:rsid w:val="00C02274"/>
    <w:rsid w:val="00C0235A"/>
    <w:rsid w:val="00C02FD9"/>
    <w:rsid w:val="00C03499"/>
    <w:rsid w:val="00C039B9"/>
    <w:rsid w:val="00C04E8F"/>
    <w:rsid w:val="00C059B8"/>
    <w:rsid w:val="00C05BA2"/>
    <w:rsid w:val="00C06150"/>
    <w:rsid w:val="00C0623B"/>
    <w:rsid w:val="00C06297"/>
    <w:rsid w:val="00C06831"/>
    <w:rsid w:val="00C069AF"/>
    <w:rsid w:val="00C06E65"/>
    <w:rsid w:val="00C100E0"/>
    <w:rsid w:val="00C105E0"/>
    <w:rsid w:val="00C10703"/>
    <w:rsid w:val="00C1131E"/>
    <w:rsid w:val="00C11D05"/>
    <w:rsid w:val="00C11DB2"/>
    <w:rsid w:val="00C122EE"/>
    <w:rsid w:val="00C1238B"/>
    <w:rsid w:val="00C12BFD"/>
    <w:rsid w:val="00C131CF"/>
    <w:rsid w:val="00C1336C"/>
    <w:rsid w:val="00C135EF"/>
    <w:rsid w:val="00C152A2"/>
    <w:rsid w:val="00C158D3"/>
    <w:rsid w:val="00C15BD5"/>
    <w:rsid w:val="00C163BB"/>
    <w:rsid w:val="00C164E0"/>
    <w:rsid w:val="00C166FC"/>
    <w:rsid w:val="00C16C21"/>
    <w:rsid w:val="00C16D11"/>
    <w:rsid w:val="00C1793F"/>
    <w:rsid w:val="00C200CB"/>
    <w:rsid w:val="00C20477"/>
    <w:rsid w:val="00C204BE"/>
    <w:rsid w:val="00C214D8"/>
    <w:rsid w:val="00C215E4"/>
    <w:rsid w:val="00C21D33"/>
    <w:rsid w:val="00C222B6"/>
    <w:rsid w:val="00C2239C"/>
    <w:rsid w:val="00C225AB"/>
    <w:rsid w:val="00C22735"/>
    <w:rsid w:val="00C227F4"/>
    <w:rsid w:val="00C22F4C"/>
    <w:rsid w:val="00C2330F"/>
    <w:rsid w:val="00C23666"/>
    <w:rsid w:val="00C23AFA"/>
    <w:rsid w:val="00C2418B"/>
    <w:rsid w:val="00C2520A"/>
    <w:rsid w:val="00C252BB"/>
    <w:rsid w:val="00C25528"/>
    <w:rsid w:val="00C256FF"/>
    <w:rsid w:val="00C25800"/>
    <w:rsid w:val="00C25AB7"/>
    <w:rsid w:val="00C2602B"/>
    <w:rsid w:val="00C27A64"/>
    <w:rsid w:val="00C27E6D"/>
    <w:rsid w:val="00C27F0A"/>
    <w:rsid w:val="00C27F20"/>
    <w:rsid w:val="00C314C8"/>
    <w:rsid w:val="00C3161F"/>
    <w:rsid w:val="00C31B61"/>
    <w:rsid w:val="00C31C0E"/>
    <w:rsid w:val="00C32A63"/>
    <w:rsid w:val="00C331E7"/>
    <w:rsid w:val="00C333BD"/>
    <w:rsid w:val="00C33555"/>
    <w:rsid w:val="00C33855"/>
    <w:rsid w:val="00C34028"/>
    <w:rsid w:val="00C34BF1"/>
    <w:rsid w:val="00C35152"/>
    <w:rsid w:val="00C3545F"/>
    <w:rsid w:val="00C359A7"/>
    <w:rsid w:val="00C35CD3"/>
    <w:rsid w:val="00C35FCC"/>
    <w:rsid w:val="00C3608D"/>
    <w:rsid w:val="00C361B4"/>
    <w:rsid w:val="00C364E0"/>
    <w:rsid w:val="00C36612"/>
    <w:rsid w:val="00C36ECC"/>
    <w:rsid w:val="00C37464"/>
    <w:rsid w:val="00C37736"/>
    <w:rsid w:val="00C37D5F"/>
    <w:rsid w:val="00C400E4"/>
    <w:rsid w:val="00C40747"/>
    <w:rsid w:val="00C4121D"/>
    <w:rsid w:val="00C415A7"/>
    <w:rsid w:val="00C415BF"/>
    <w:rsid w:val="00C41C25"/>
    <w:rsid w:val="00C424D5"/>
    <w:rsid w:val="00C42956"/>
    <w:rsid w:val="00C43281"/>
    <w:rsid w:val="00C43977"/>
    <w:rsid w:val="00C43ABD"/>
    <w:rsid w:val="00C43EE8"/>
    <w:rsid w:val="00C4428F"/>
    <w:rsid w:val="00C44959"/>
    <w:rsid w:val="00C44C51"/>
    <w:rsid w:val="00C4518A"/>
    <w:rsid w:val="00C45617"/>
    <w:rsid w:val="00C45BD4"/>
    <w:rsid w:val="00C47B3B"/>
    <w:rsid w:val="00C47CD0"/>
    <w:rsid w:val="00C50D19"/>
    <w:rsid w:val="00C51C24"/>
    <w:rsid w:val="00C531E9"/>
    <w:rsid w:val="00C53BAC"/>
    <w:rsid w:val="00C548AF"/>
    <w:rsid w:val="00C5490B"/>
    <w:rsid w:val="00C54BAD"/>
    <w:rsid w:val="00C5503D"/>
    <w:rsid w:val="00C55BAB"/>
    <w:rsid w:val="00C56BB4"/>
    <w:rsid w:val="00C57C9A"/>
    <w:rsid w:val="00C57FDE"/>
    <w:rsid w:val="00C6025D"/>
    <w:rsid w:val="00C60302"/>
    <w:rsid w:val="00C607E4"/>
    <w:rsid w:val="00C6136B"/>
    <w:rsid w:val="00C61CE9"/>
    <w:rsid w:val="00C62084"/>
    <w:rsid w:val="00C62307"/>
    <w:rsid w:val="00C625B3"/>
    <w:rsid w:val="00C626EB"/>
    <w:rsid w:val="00C636E7"/>
    <w:rsid w:val="00C63C08"/>
    <w:rsid w:val="00C64B37"/>
    <w:rsid w:val="00C650BB"/>
    <w:rsid w:val="00C6564D"/>
    <w:rsid w:val="00C65D05"/>
    <w:rsid w:val="00C6698C"/>
    <w:rsid w:val="00C674AE"/>
    <w:rsid w:val="00C70276"/>
    <w:rsid w:val="00C70A51"/>
    <w:rsid w:val="00C70CA2"/>
    <w:rsid w:val="00C71A41"/>
    <w:rsid w:val="00C729CE"/>
    <w:rsid w:val="00C72A8A"/>
    <w:rsid w:val="00C72D28"/>
    <w:rsid w:val="00C72DF7"/>
    <w:rsid w:val="00C734D1"/>
    <w:rsid w:val="00C74780"/>
    <w:rsid w:val="00C74D5B"/>
    <w:rsid w:val="00C75411"/>
    <w:rsid w:val="00C7580F"/>
    <w:rsid w:val="00C75917"/>
    <w:rsid w:val="00C75A0F"/>
    <w:rsid w:val="00C76595"/>
    <w:rsid w:val="00C76E76"/>
    <w:rsid w:val="00C7756F"/>
    <w:rsid w:val="00C80DA6"/>
    <w:rsid w:val="00C81047"/>
    <w:rsid w:val="00C8276A"/>
    <w:rsid w:val="00C843DA"/>
    <w:rsid w:val="00C84408"/>
    <w:rsid w:val="00C84618"/>
    <w:rsid w:val="00C852BC"/>
    <w:rsid w:val="00C85425"/>
    <w:rsid w:val="00C8561F"/>
    <w:rsid w:val="00C8570B"/>
    <w:rsid w:val="00C85A1A"/>
    <w:rsid w:val="00C86B7D"/>
    <w:rsid w:val="00C87009"/>
    <w:rsid w:val="00C90997"/>
    <w:rsid w:val="00C91240"/>
    <w:rsid w:val="00C915AE"/>
    <w:rsid w:val="00C9224D"/>
    <w:rsid w:val="00C92D12"/>
    <w:rsid w:val="00C92FEA"/>
    <w:rsid w:val="00C93427"/>
    <w:rsid w:val="00C9376B"/>
    <w:rsid w:val="00C942E9"/>
    <w:rsid w:val="00C94473"/>
    <w:rsid w:val="00C94EC3"/>
    <w:rsid w:val="00C95118"/>
    <w:rsid w:val="00C977E3"/>
    <w:rsid w:val="00CA04D5"/>
    <w:rsid w:val="00CA06A8"/>
    <w:rsid w:val="00CA08DD"/>
    <w:rsid w:val="00CA122B"/>
    <w:rsid w:val="00CA15DA"/>
    <w:rsid w:val="00CA171C"/>
    <w:rsid w:val="00CA222F"/>
    <w:rsid w:val="00CA22B9"/>
    <w:rsid w:val="00CA2CAE"/>
    <w:rsid w:val="00CA2CFB"/>
    <w:rsid w:val="00CA2D39"/>
    <w:rsid w:val="00CA3684"/>
    <w:rsid w:val="00CA3AE4"/>
    <w:rsid w:val="00CA3F38"/>
    <w:rsid w:val="00CA4599"/>
    <w:rsid w:val="00CA47FC"/>
    <w:rsid w:val="00CA4C48"/>
    <w:rsid w:val="00CA4CD4"/>
    <w:rsid w:val="00CA4CE0"/>
    <w:rsid w:val="00CA4DEA"/>
    <w:rsid w:val="00CA511B"/>
    <w:rsid w:val="00CA5708"/>
    <w:rsid w:val="00CA6162"/>
    <w:rsid w:val="00CA64B8"/>
    <w:rsid w:val="00CA7B87"/>
    <w:rsid w:val="00CB0636"/>
    <w:rsid w:val="00CB067B"/>
    <w:rsid w:val="00CB1844"/>
    <w:rsid w:val="00CB1C77"/>
    <w:rsid w:val="00CB27C3"/>
    <w:rsid w:val="00CB2DF9"/>
    <w:rsid w:val="00CB3273"/>
    <w:rsid w:val="00CB3B10"/>
    <w:rsid w:val="00CB659F"/>
    <w:rsid w:val="00CB717C"/>
    <w:rsid w:val="00CB769F"/>
    <w:rsid w:val="00CB7869"/>
    <w:rsid w:val="00CC0CE4"/>
    <w:rsid w:val="00CC10C3"/>
    <w:rsid w:val="00CC123A"/>
    <w:rsid w:val="00CC2B0E"/>
    <w:rsid w:val="00CC37B8"/>
    <w:rsid w:val="00CC3827"/>
    <w:rsid w:val="00CC3BBF"/>
    <w:rsid w:val="00CC4460"/>
    <w:rsid w:val="00CC4C50"/>
    <w:rsid w:val="00CC54B8"/>
    <w:rsid w:val="00CC5502"/>
    <w:rsid w:val="00CC5578"/>
    <w:rsid w:val="00CC7026"/>
    <w:rsid w:val="00CC7AED"/>
    <w:rsid w:val="00CD1C75"/>
    <w:rsid w:val="00CD2032"/>
    <w:rsid w:val="00CD205E"/>
    <w:rsid w:val="00CD20B6"/>
    <w:rsid w:val="00CD25C9"/>
    <w:rsid w:val="00CD262B"/>
    <w:rsid w:val="00CD2A41"/>
    <w:rsid w:val="00CD2CDE"/>
    <w:rsid w:val="00CD3818"/>
    <w:rsid w:val="00CD3B20"/>
    <w:rsid w:val="00CD3C20"/>
    <w:rsid w:val="00CD3C50"/>
    <w:rsid w:val="00CD4051"/>
    <w:rsid w:val="00CD44B1"/>
    <w:rsid w:val="00CD4C18"/>
    <w:rsid w:val="00CD4F07"/>
    <w:rsid w:val="00CD5584"/>
    <w:rsid w:val="00CD5CF2"/>
    <w:rsid w:val="00CD62C7"/>
    <w:rsid w:val="00CD697A"/>
    <w:rsid w:val="00CD7419"/>
    <w:rsid w:val="00CD786A"/>
    <w:rsid w:val="00CE0162"/>
    <w:rsid w:val="00CE0604"/>
    <w:rsid w:val="00CE21E3"/>
    <w:rsid w:val="00CE2623"/>
    <w:rsid w:val="00CE3985"/>
    <w:rsid w:val="00CE3B59"/>
    <w:rsid w:val="00CE521F"/>
    <w:rsid w:val="00CE5C4A"/>
    <w:rsid w:val="00CE6281"/>
    <w:rsid w:val="00CE6327"/>
    <w:rsid w:val="00CE711E"/>
    <w:rsid w:val="00CE7601"/>
    <w:rsid w:val="00CE7763"/>
    <w:rsid w:val="00CE7BF4"/>
    <w:rsid w:val="00CF0589"/>
    <w:rsid w:val="00CF123D"/>
    <w:rsid w:val="00CF14F2"/>
    <w:rsid w:val="00CF18B8"/>
    <w:rsid w:val="00CF1D01"/>
    <w:rsid w:val="00CF22DE"/>
    <w:rsid w:val="00CF3BC5"/>
    <w:rsid w:val="00CF4516"/>
    <w:rsid w:val="00CF4782"/>
    <w:rsid w:val="00CF4857"/>
    <w:rsid w:val="00CF4AA4"/>
    <w:rsid w:val="00CF6464"/>
    <w:rsid w:val="00CF657A"/>
    <w:rsid w:val="00CF681B"/>
    <w:rsid w:val="00CF6ACE"/>
    <w:rsid w:val="00CF7593"/>
    <w:rsid w:val="00CF75C0"/>
    <w:rsid w:val="00CF78B9"/>
    <w:rsid w:val="00CF7D95"/>
    <w:rsid w:val="00D007B6"/>
    <w:rsid w:val="00D0196A"/>
    <w:rsid w:val="00D02307"/>
    <w:rsid w:val="00D02D97"/>
    <w:rsid w:val="00D02E2B"/>
    <w:rsid w:val="00D04790"/>
    <w:rsid w:val="00D0486E"/>
    <w:rsid w:val="00D04AC4"/>
    <w:rsid w:val="00D04C85"/>
    <w:rsid w:val="00D058C1"/>
    <w:rsid w:val="00D05E8B"/>
    <w:rsid w:val="00D064A6"/>
    <w:rsid w:val="00D07593"/>
    <w:rsid w:val="00D10969"/>
    <w:rsid w:val="00D124DF"/>
    <w:rsid w:val="00D12B6F"/>
    <w:rsid w:val="00D1314E"/>
    <w:rsid w:val="00D133A6"/>
    <w:rsid w:val="00D1362D"/>
    <w:rsid w:val="00D13A98"/>
    <w:rsid w:val="00D13B3B"/>
    <w:rsid w:val="00D13EDA"/>
    <w:rsid w:val="00D14235"/>
    <w:rsid w:val="00D1454B"/>
    <w:rsid w:val="00D145F6"/>
    <w:rsid w:val="00D14BE9"/>
    <w:rsid w:val="00D14D02"/>
    <w:rsid w:val="00D1553E"/>
    <w:rsid w:val="00D157CC"/>
    <w:rsid w:val="00D15F81"/>
    <w:rsid w:val="00D16246"/>
    <w:rsid w:val="00D16420"/>
    <w:rsid w:val="00D166A3"/>
    <w:rsid w:val="00D16CF8"/>
    <w:rsid w:val="00D17101"/>
    <w:rsid w:val="00D1771D"/>
    <w:rsid w:val="00D17AB3"/>
    <w:rsid w:val="00D200C4"/>
    <w:rsid w:val="00D20E04"/>
    <w:rsid w:val="00D2140D"/>
    <w:rsid w:val="00D2175B"/>
    <w:rsid w:val="00D21B78"/>
    <w:rsid w:val="00D2247B"/>
    <w:rsid w:val="00D23283"/>
    <w:rsid w:val="00D232BA"/>
    <w:rsid w:val="00D23B1A"/>
    <w:rsid w:val="00D23FEF"/>
    <w:rsid w:val="00D2473A"/>
    <w:rsid w:val="00D24AD0"/>
    <w:rsid w:val="00D25304"/>
    <w:rsid w:val="00D25F44"/>
    <w:rsid w:val="00D27DBC"/>
    <w:rsid w:val="00D302FA"/>
    <w:rsid w:val="00D303A1"/>
    <w:rsid w:val="00D303D0"/>
    <w:rsid w:val="00D30429"/>
    <w:rsid w:val="00D306BE"/>
    <w:rsid w:val="00D30EAE"/>
    <w:rsid w:val="00D32BE0"/>
    <w:rsid w:val="00D330D6"/>
    <w:rsid w:val="00D33110"/>
    <w:rsid w:val="00D334B7"/>
    <w:rsid w:val="00D336DC"/>
    <w:rsid w:val="00D33E1C"/>
    <w:rsid w:val="00D35061"/>
    <w:rsid w:val="00D35850"/>
    <w:rsid w:val="00D36DFF"/>
    <w:rsid w:val="00D37C68"/>
    <w:rsid w:val="00D40133"/>
    <w:rsid w:val="00D404E5"/>
    <w:rsid w:val="00D4144A"/>
    <w:rsid w:val="00D4172F"/>
    <w:rsid w:val="00D41ADF"/>
    <w:rsid w:val="00D42723"/>
    <w:rsid w:val="00D42F3E"/>
    <w:rsid w:val="00D43EB2"/>
    <w:rsid w:val="00D44D3C"/>
    <w:rsid w:val="00D455AD"/>
    <w:rsid w:val="00D457E5"/>
    <w:rsid w:val="00D45D74"/>
    <w:rsid w:val="00D467D6"/>
    <w:rsid w:val="00D46826"/>
    <w:rsid w:val="00D476E0"/>
    <w:rsid w:val="00D5012D"/>
    <w:rsid w:val="00D5072F"/>
    <w:rsid w:val="00D50A82"/>
    <w:rsid w:val="00D50BF7"/>
    <w:rsid w:val="00D5116E"/>
    <w:rsid w:val="00D514B5"/>
    <w:rsid w:val="00D51927"/>
    <w:rsid w:val="00D51E06"/>
    <w:rsid w:val="00D52426"/>
    <w:rsid w:val="00D52921"/>
    <w:rsid w:val="00D52A1A"/>
    <w:rsid w:val="00D536AA"/>
    <w:rsid w:val="00D551C9"/>
    <w:rsid w:val="00D55477"/>
    <w:rsid w:val="00D55B0E"/>
    <w:rsid w:val="00D56046"/>
    <w:rsid w:val="00D56FF7"/>
    <w:rsid w:val="00D57436"/>
    <w:rsid w:val="00D57CE5"/>
    <w:rsid w:val="00D60057"/>
    <w:rsid w:val="00D60065"/>
    <w:rsid w:val="00D60950"/>
    <w:rsid w:val="00D611B6"/>
    <w:rsid w:val="00D611BA"/>
    <w:rsid w:val="00D61378"/>
    <w:rsid w:val="00D624A4"/>
    <w:rsid w:val="00D62929"/>
    <w:rsid w:val="00D62B61"/>
    <w:rsid w:val="00D62F2C"/>
    <w:rsid w:val="00D65354"/>
    <w:rsid w:val="00D655AE"/>
    <w:rsid w:val="00D65991"/>
    <w:rsid w:val="00D65E31"/>
    <w:rsid w:val="00D668F1"/>
    <w:rsid w:val="00D66B70"/>
    <w:rsid w:val="00D67090"/>
    <w:rsid w:val="00D677E1"/>
    <w:rsid w:val="00D710E1"/>
    <w:rsid w:val="00D712B7"/>
    <w:rsid w:val="00D723FF"/>
    <w:rsid w:val="00D72496"/>
    <w:rsid w:val="00D72A8E"/>
    <w:rsid w:val="00D72D2B"/>
    <w:rsid w:val="00D73069"/>
    <w:rsid w:val="00D7324F"/>
    <w:rsid w:val="00D73801"/>
    <w:rsid w:val="00D7465A"/>
    <w:rsid w:val="00D74BD3"/>
    <w:rsid w:val="00D74E64"/>
    <w:rsid w:val="00D758EB"/>
    <w:rsid w:val="00D75C3B"/>
    <w:rsid w:val="00D75FDF"/>
    <w:rsid w:val="00D76142"/>
    <w:rsid w:val="00D76A4D"/>
    <w:rsid w:val="00D77160"/>
    <w:rsid w:val="00D77824"/>
    <w:rsid w:val="00D80576"/>
    <w:rsid w:val="00D80FFF"/>
    <w:rsid w:val="00D815E3"/>
    <w:rsid w:val="00D829CC"/>
    <w:rsid w:val="00D83555"/>
    <w:rsid w:val="00D83B4C"/>
    <w:rsid w:val="00D84AA2"/>
    <w:rsid w:val="00D85FF2"/>
    <w:rsid w:val="00D8677C"/>
    <w:rsid w:val="00D8785D"/>
    <w:rsid w:val="00D908CC"/>
    <w:rsid w:val="00D91D0E"/>
    <w:rsid w:val="00D91ECC"/>
    <w:rsid w:val="00D91F11"/>
    <w:rsid w:val="00D9263F"/>
    <w:rsid w:val="00D928CD"/>
    <w:rsid w:val="00D92AAE"/>
    <w:rsid w:val="00D9340C"/>
    <w:rsid w:val="00D93B2B"/>
    <w:rsid w:val="00D93B35"/>
    <w:rsid w:val="00D93FD3"/>
    <w:rsid w:val="00D946FC"/>
    <w:rsid w:val="00D94917"/>
    <w:rsid w:val="00D94BCE"/>
    <w:rsid w:val="00D94C7F"/>
    <w:rsid w:val="00D94F0D"/>
    <w:rsid w:val="00D94F37"/>
    <w:rsid w:val="00D94FC8"/>
    <w:rsid w:val="00D9585B"/>
    <w:rsid w:val="00D968BF"/>
    <w:rsid w:val="00D96DDA"/>
    <w:rsid w:val="00D96E07"/>
    <w:rsid w:val="00D9717B"/>
    <w:rsid w:val="00D9721C"/>
    <w:rsid w:val="00D973F8"/>
    <w:rsid w:val="00DA0155"/>
    <w:rsid w:val="00DA0777"/>
    <w:rsid w:val="00DA1AFA"/>
    <w:rsid w:val="00DA1C46"/>
    <w:rsid w:val="00DA1CA5"/>
    <w:rsid w:val="00DA22D8"/>
    <w:rsid w:val="00DA3683"/>
    <w:rsid w:val="00DA39A4"/>
    <w:rsid w:val="00DA3E66"/>
    <w:rsid w:val="00DA40A8"/>
    <w:rsid w:val="00DA4B31"/>
    <w:rsid w:val="00DA4D8B"/>
    <w:rsid w:val="00DA4E94"/>
    <w:rsid w:val="00DA5B20"/>
    <w:rsid w:val="00DA608F"/>
    <w:rsid w:val="00DA643E"/>
    <w:rsid w:val="00DA68E2"/>
    <w:rsid w:val="00DA6D22"/>
    <w:rsid w:val="00DA7148"/>
    <w:rsid w:val="00DA7375"/>
    <w:rsid w:val="00DA76A8"/>
    <w:rsid w:val="00DA77E6"/>
    <w:rsid w:val="00DA79E8"/>
    <w:rsid w:val="00DA7FF6"/>
    <w:rsid w:val="00DB0543"/>
    <w:rsid w:val="00DB08E4"/>
    <w:rsid w:val="00DB10C8"/>
    <w:rsid w:val="00DB10E2"/>
    <w:rsid w:val="00DB1533"/>
    <w:rsid w:val="00DB1798"/>
    <w:rsid w:val="00DB1A71"/>
    <w:rsid w:val="00DB20EE"/>
    <w:rsid w:val="00DB3573"/>
    <w:rsid w:val="00DB4AED"/>
    <w:rsid w:val="00DB5FED"/>
    <w:rsid w:val="00DB72A0"/>
    <w:rsid w:val="00DB78F3"/>
    <w:rsid w:val="00DB7ADB"/>
    <w:rsid w:val="00DB7C26"/>
    <w:rsid w:val="00DC03AF"/>
    <w:rsid w:val="00DC0DDE"/>
    <w:rsid w:val="00DC0E19"/>
    <w:rsid w:val="00DC1B58"/>
    <w:rsid w:val="00DC22DD"/>
    <w:rsid w:val="00DC239D"/>
    <w:rsid w:val="00DC33CD"/>
    <w:rsid w:val="00DC38C1"/>
    <w:rsid w:val="00DC38D0"/>
    <w:rsid w:val="00DC392B"/>
    <w:rsid w:val="00DC3C52"/>
    <w:rsid w:val="00DC6544"/>
    <w:rsid w:val="00DC67EF"/>
    <w:rsid w:val="00DC6F2A"/>
    <w:rsid w:val="00DC7224"/>
    <w:rsid w:val="00DC7624"/>
    <w:rsid w:val="00DC76C1"/>
    <w:rsid w:val="00DC78F4"/>
    <w:rsid w:val="00DC7978"/>
    <w:rsid w:val="00DD014C"/>
    <w:rsid w:val="00DD0BC4"/>
    <w:rsid w:val="00DD1069"/>
    <w:rsid w:val="00DD127A"/>
    <w:rsid w:val="00DD1A54"/>
    <w:rsid w:val="00DD20A7"/>
    <w:rsid w:val="00DD21A1"/>
    <w:rsid w:val="00DD293B"/>
    <w:rsid w:val="00DD2B24"/>
    <w:rsid w:val="00DD2DC1"/>
    <w:rsid w:val="00DD3624"/>
    <w:rsid w:val="00DD3C89"/>
    <w:rsid w:val="00DD46D0"/>
    <w:rsid w:val="00DD4EAC"/>
    <w:rsid w:val="00DD4FD9"/>
    <w:rsid w:val="00DD50B0"/>
    <w:rsid w:val="00DD615F"/>
    <w:rsid w:val="00DD667D"/>
    <w:rsid w:val="00DD672D"/>
    <w:rsid w:val="00DD6819"/>
    <w:rsid w:val="00DD6E32"/>
    <w:rsid w:val="00DD6FC7"/>
    <w:rsid w:val="00DD727A"/>
    <w:rsid w:val="00DD7379"/>
    <w:rsid w:val="00DE0287"/>
    <w:rsid w:val="00DE05BF"/>
    <w:rsid w:val="00DE0749"/>
    <w:rsid w:val="00DE1079"/>
    <w:rsid w:val="00DE165A"/>
    <w:rsid w:val="00DE17EA"/>
    <w:rsid w:val="00DE1FE7"/>
    <w:rsid w:val="00DE2387"/>
    <w:rsid w:val="00DE2850"/>
    <w:rsid w:val="00DE2E78"/>
    <w:rsid w:val="00DE2E82"/>
    <w:rsid w:val="00DE365A"/>
    <w:rsid w:val="00DE369E"/>
    <w:rsid w:val="00DE3E05"/>
    <w:rsid w:val="00DE40DD"/>
    <w:rsid w:val="00DE4575"/>
    <w:rsid w:val="00DE4662"/>
    <w:rsid w:val="00DE6303"/>
    <w:rsid w:val="00DE70F5"/>
    <w:rsid w:val="00DE7940"/>
    <w:rsid w:val="00DF0F82"/>
    <w:rsid w:val="00DF11C3"/>
    <w:rsid w:val="00DF1233"/>
    <w:rsid w:val="00DF1AC2"/>
    <w:rsid w:val="00DF39C7"/>
    <w:rsid w:val="00DF3D44"/>
    <w:rsid w:val="00DF4711"/>
    <w:rsid w:val="00DF4FDC"/>
    <w:rsid w:val="00DF51A5"/>
    <w:rsid w:val="00DF6549"/>
    <w:rsid w:val="00DF65B0"/>
    <w:rsid w:val="00DF7085"/>
    <w:rsid w:val="00DF769E"/>
    <w:rsid w:val="00DF79BD"/>
    <w:rsid w:val="00E0076F"/>
    <w:rsid w:val="00E00836"/>
    <w:rsid w:val="00E008F0"/>
    <w:rsid w:val="00E011FA"/>
    <w:rsid w:val="00E015A8"/>
    <w:rsid w:val="00E015AD"/>
    <w:rsid w:val="00E02728"/>
    <w:rsid w:val="00E030AB"/>
    <w:rsid w:val="00E032FB"/>
    <w:rsid w:val="00E034C1"/>
    <w:rsid w:val="00E039D2"/>
    <w:rsid w:val="00E043A2"/>
    <w:rsid w:val="00E043E4"/>
    <w:rsid w:val="00E045A1"/>
    <w:rsid w:val="00E046B7"/>
    <w:rsid w:val="00E04EFF"/>
    <w:rsid w:val="00E05469"/>
    <w:rsid w:val="00E057A0"/>
    <w:rsid w:val="00E058EF"/>
    <w:rsid w:val="00E05A3E"/>
    <w:rsid w:val="00E05C7E"/>
    <w:rsid w:val="00E062A2"/>
    <w:rsid w:val="00E068C7"/>
    <w:rsid w:val="00E07F90"/>
    <w:rsid w:val="00E1060E"/>
    <w:rsid w:val="00E10FE4"/>
    <w:rsid w:val="00E120D5"/>
    <w:rsid w:val="00E1262D"/>
    <w:rsid w:val="00E12BC7"/>
    <w:rsid w:val="00E1308E"/>
    <w:rsid w:val="00E1385E"/>
    <w:rsid w:val="00E13866"/>
    <w:rsid w:val="00E14260"/>
    <w:rsid w:val="00E150D9"/>
    <w:rsid w:val="00E1515D"/>
    <w:rsid w:val="00E151CE"/>
    <w:rsid w:val="00E15597"/>
    <w:rsid w:val="00E15BA5"/>
    <w:rsid w:val="00E17D64"/>
    <w:rsid w:val="00E17E77"/>
    <w:rsid w:val="00E20066"/>
    <w:rsid w:val="00E2114B"/>
    <w:rsid w:val="00E214EE"/>
    <w:rsid w:val="00E22FFF"/>
    <w:rsid w:val="00E23962"/>
    <w:rsid w:val="00E23C4B"/>
    <w:rsid w:val="00E241D4"/>
    <w:rsid w:val="00E242A9"/>
    <w:rsid w:val="00E24436"/>
    <w:rsid w:val="00E2453C"/>
    <w:rsid w:val="00E25250"/>
    <w:rsid w:val="00E252B8"/>
    <w:rsid w:val="00E2596E"/>
    <w:rsid w:val="00E26755"/>
    <w:rsid w:val="00E26F33"/>
    <w:rsid w:val="00E27B42"/>
    <w:rsid w:val="00E30031"/>
    <w:rsid w:val="00E3025F"/>
    <w:rsid w:val="00E306B7"/>
    <w:rsid w:val="00E30EB1"/>
    <w:rsid w:val="00E31247"/>
    <w:rsid w:val="00E31DE4"/>
    <w:rsid w:val="00E329AF"/>
    <w:rsid w:val="00E33707"/>
    <w:rsid w:val="00E33736"/>
    <w:rsid w:val="00E34B91"/>
    <w:rsid w:val="00E34D52"/>
    <w:rsid w:val="00E3609F"/>
    <w:rsid w:val="00E36593"/>
    <w:rsid w:val="00E3780B"/>
    <w:rsid w:val="00E4018B"/>
    <w:rsid w:val="00E403E2"/>
    <w:rsid w:val="00E406E8"/>
    <w:rsid w:val="00E4175A"/>
    <w:rsid w:val="00E43041"/>
    <w:rsid w:val="00E43984"/>
    <w:rsid w:val="00E44621"/>
    <w:rsid w:val="00E448BA"/>
    <w:rsid w:val="00E44FA8"/>
    <w:rsid w:val="00E45459"/>
    <w:rsid w:val="00E45589"/>
    <w:rsid w:val="00E47203"/>
    <w:rsid w:val="00E47828"/>
    <w:rsid w:val="00E47B57"/>
    <w:rsid w:val="00E47B9E"/>
    <w:rsid w:val="00E5039D"/>
    <w:rsid w:val="00E50597"/>
    <w:rsid w:val="00E50D09"/>
    <w:rsid w:val="00E50D80"/>
    <w:rsid w:val="00E512DF"/>
    <w:rsid w:val="00E51DE4"/>
    <w:rsid w:val="00E524E3"/>
    <w:rsid w:val="00E52BB7"/>
    <w:rsid w:val="00E5329A"/>
    <w:rsid w:val="00E5449B"/>
    <w:rsid w:val="00E549E2"/>
    <w:rsid w:val="00E54E8A"/>
    <w:rsid w:val="00E55011"/>
    <w:rsid w:val="00E562CF"/>
    <w:rsid w:val="00E56C2A"/>
    <w:rsid w:val="00E5771B"/>
    <w:rsid w:val="00E57C3E"/>
    <w:rsid w:val="00E6029E"/>
    <w:rsid w:val="00E60D10"/>
    <w:rsid w:val="00E61271"/>
    <w:rsid w:val="00E61C86"/>
    <w:rsid w:val="00E61E06"/>
    <w:rsid w:val="00E62188"/>
    <w:rsid w:val="00E62390"/>
    <w:rsid w:val="00E62E7D"/>
    <w:rsid w:val="00E63382"/>
    <w:rsid w:val="00E63486"/>
    <w:rsid w:val="00E6370F"/>
    <w:rsid w:val="00E6384A"/>
    <w:rsid w:val="00E63A7B"/>
    <w:rsid w:val="00E64F64"/>
    <w:rsid w:val="00E661F9"/>
    <w:rsid w:val="00E66655"/>
    <w:rsid w:val="00E66900"/>
    <w:rsid w:val="00E66AEE"/>
    <w:rsid w:val="00E66D4F"/>
    <w:rsid w:val="00E670AB"/>
    <w:rsid w:val="00E678B6"/>
    <w:rsid w:val="00E67AD4"/>
    <w:rsid w:val="00E67F7E"/>
    <w:rsid w:val="00E70672"/>
    <w:rsid w:val="00E7072D"/>
    <w:rsid w:val="00E7093C"/>
    <w:rsid w:val="00E70987"/>
    <w:rsid w:val="00E710C2"/>
    <w:rsid w:val="00E7117D"/>
    <w:rsid w:val="00E7136C"/>
    <w:rsid w:val="00E7193C"/>
    <w:rsid w:val="00E71FE2"/>
    <w:rsid w:val="00E721B8"/>
    <w:rsid w:val="00E72523"/>
    <w:rsid w:val="00E72ABE"/>
    <w:rsid w:val="00E73470"/>
    <w:rsid w:val="00E742A4"/>
    <w:rsid w:val="00E74DAB"/>
    <w:rsid w:val="00E77C3E"/>
    <w:rsid w:val="00E81ABD"/>
    <w:rsid w:val="00E83ADB"/>
    <w:rsid w:val="00E840ED"/>
    <w:rsid w:val="00E841DC"/>
    <w:rsid w:val="00E844D4"/>
    <w:rsid w:val="00E846D0"/>
    <w:rsid w:val="00E846EC"/>
    <w:rsid w:val="00E852F9"/>
    <w:rsid w:val="00E8558C"/>
    <w:rsid w:val="00E85B3A"/>
    <w:rsid w:val="00E85DEE"/>
    <w:rsid w:val="00E86340"/>
    <w:rsid w:val="00E866F1"/>
    <w:rsid w:val="00E8676F"/>
    <w:rsid w:val="00E87AA4"/>
    <w:rsid w:val="00E87C00"/>
    <w:rsid w:val="00E87D98"/>
    <w:rsid w:val="00E9057F"/>
    <w:rsid w:val="00E90945"/>
    <w:rsid w:val="00E913BB"/>
    <w:rsid w:val="00E915A3"/>
    <w:rsid w:val="00E91808"/>
    <w:rsid w:val="00E9294D"/>
    <w:rsid w:val="00E9328C"/>
    <w:rsid w:val="00E93AF6"/>
    <w:rsid w:val="00E943C2"/>
    <w:rsid w:val="00E94A04"/>
    <w:rsid w:val="00E94B1A"/>
    <w:rsid w:val="00E9508C"/>
    <w:rsid w:val="00E95466"/>
    <w:rsid w:val="00E962C4"/>
    <w:rsid w:val="00E96588"/>
    <w:rsid w:val="00E968C1"/>
    <w:rsid w:val="00E96A8B"/>
    <w:rsid w:val="00E96CB1"/>
    <w:rsid w:val="00E96F04"/>
    <w:rsid w:val="00E97228"/>
    <w:rsid w:val="00E97910"/>
    <w:rsid w:val="00E97C2B"/>
    <w:rsid w:val="00EA04CE"/>
    <w:rsid w:val="00EA06ED"/>
    <w:rsid w:val="00EA07FC"/>
    <w:rsid w:val="00EA0887"/>
    <w:rsid w:val="00EA1E3B"/>
    <w:rsid w:val="00EA2305"/>
    <w:rsid w:val="00EA2AE9"/>
    <w:rsid w:val="00EA39F6"/>
    <w:rsid w:val="00EA49EB"/>
    <w:rsid w:val="00EA4AA5"/>
    <w:rsid w:val="00EA5ACA"/>
    <w:rsid w:val="00EA6DA9"/>
    <w:rsid w:val="00EA7807"/>
    <w:rsid w:val="00EB0891"/>
    <w:rsid w:val="00EB0DCE"/>
    <w:rsid w:val="00EB0DE2"/>
    <w:rsid w:val="00EB1305"/>
    <w:rsid w:val="00EB1DAF"/>
    <w:rsid w:val="00EB1F13"/>
    <w:rsid w:val="00EB20D9"/>
    <w:rsid w:val="00EB245C"/>
    <w:rsid w:val="00EB2A8A"/>
    <w:rsid w:val="00EB3A68"/>
    <w:rsid w:val="00EB484A"/>
    <w:rsid w:val="00EB48BC"/>
    <w:rsid w:val="00EB4D9B"/>
    <w:rsid w:val="00EB4E0D"/>
    <w:rsid w:val="00EB55CA"/>
    <w:rsid w:val="00EB5979"/>
    <w:rsid w:val="00EB5C97"/>
    <w:rsid w:val="00EB5FAF"/>
    <w:rsid w:val="00EB72E5"/>
    <w:rsid w:val="00EB779C"/>
    <w:rsid w:val="00EC0A8F"/>
    <w:rsid w:val="00EC1242"/>
    <w:rsid w:val="00EC1824"/>
    <w:rsid w:val="00EC1A7E"/>
    <w:rsid w:val="00EC1E9C"/>
    <w:rsid w:val="00EC230C"/>
    <w:rsid w:val="00EC230F"/>
    <w:rsid w:val="00EC27E9"/>
    <w:rsid w:val="00EC3532"/>
    <w:rsid w:val="00EC4104"/>
    <w:rsid w:val="00EC568F"/>
    <w:rsid w:val="00EC7529"/>
    <w:rsid w:val="00ED0770"/>
    <w:rsid w:val="00ED1852"/>
    <w:rsid w:val="00ED2C62"/>
    <w:rsid w:val="00ED309D"/>
    <w:rsid w:val="00ED331C"/>
    <w:rsid w:val="00ED3D0A"/>
    <w:rsid w:val="00ED3F7F"/>
    <w:rsid w:val="00ED44C9"/>
    <w:rsid w:val="00ED490A"/>
    <w:rsid w:val="00ED490F"/>
    <w:rsid w:val="00ED67B7"/>
    <w:rsid w:val="00ED6EC7"/>
    <w:rsid w:val="00ED7891"/>
    <w:rsid w:val="00ED79B7"/>
    <w:rsid w:val="00ED7C92"/>
    <w:rsid w:val="00EE0941"/>
    <w:rsid w:val="00EE0999"/>
    <w:rsid w:val="00EE14B7"/>
    <w:rsid w:val="00EE15CD"/>
    <w:rsid w:val="00EE20C7"/>
    <w:rsid w:val="00EE224E"/>
    <w:rsid w:val="00EE287F"/>
    <w:rsid w:val="00EE2B68"/>
    <w:rsid w:val="00EE356C"/>
    <w:rsid w:val="00EE40B4"/>
    <w:rsid w:val="00EE4519"/>
    <w:rsid w:val="00EE5BE7"/>
    <w:rsid w:val="00EE5D30"/>
    <w:rsid w:val="00EE6149"/>
    <w:rsid w:val="00EE647E"/>
    <w:rsid w:val="00EE68A3"/>
    <w:rsid w:val="00EE6CFD"/>
    <w:rsid w:val="00EE7228"/>
    <w:rsid w:val="00EE7231"/>
    <w:rsid w:val="00EE7300"/>
    <w:rsid w:val="00EE7367"/>
    <w:rsid w:val="00EE7D18"/>
    <w:rsid w:val="00EF0909"/>
    <w:rsid w:val="00EF0F13"/>
    <w:rsid w:val="00EF1EFB"/>
    <w:rsid w:val="00EF2436"/>
    <w:rsid w:val="00EF2A3B"/>
    <w:rsid w:val="00EF2D8F"/>
    <w:rsid w:val="00EF38F4"/>
    <w:rsid w:val="00EF4096"/>
    <w:rsid w:val="00EF4502"/>
    <w:rsid w:val="00EF4928"/>
    <w:rsid w:val="00EF4B78"/>
    <w:rsid w:val="00EF4C61"/>
    <w:rsid w:val="00EF4F92"/>
    <w:rsid w:val="00EF5408"/>
    <w:rsid w:val="00EF5647"/>
    <w:rsid w:val="00EF567F"/>
    <w:rsid w:val="00EF5EC8"/>
    <w:rsid w:val="00EF6468"/>
    <w:rsid w:val="00EF6B4F"/>
    <w:rsid w:val="00EF742E"/>
    <w:rsid w:val="00EF7F54"/>
    <w:rsid w:val="00F0099D"/>
    <w:rsid w:val="00F0119A"/>
    <w:rsid w:val="00F014E8"/>
    <w:rsid w:val="00F01594"/>
    <w:rsid w:val="00F01CDE"/>
    <w:rsid w:val="00F029E4"/>
    <w:rsid w:val="00F042DF"/>
    <w:rsid w:val="00F04D59"/>
    <w:rsid w:val="00F05054"/>
    <w:rsid w:val="00F05434"/>
    <w:rsid w:val="00F0607F"/>
    <w:rsid w:val="00F06FB5"/>
    <w:rsid w:val="00F07AF0"/>
    <w:rsid w:val="00F07FF3"/>
    <w:rsid w:val="00F1026E"/>
    <w:rsid w:val="00F11BD0"/>
    <w:rsid w:val="00F12762"/>
    <w:rsid w:val="00F12AD6"/>
    <w:rsid w:val="00F131F1"/>
    <w:rsid w:val="00F1394E"/>
    <w:rsid w:val="00F15093"/>
    <w:rsid w:val="00F159C4"/>
    <w:rsid w:val="00F15EE8"/>
    <w:rsid w:val="00F166AF"/>
    <w:rsid w:val="00F16B33"/>
    <w:rsid w:val="00F16C34"/>
    <w:rsid w:val="00F176B9"/>
    <w:rsid w:val="00F17796"/>
    <w:rsid w:val="00F17A00"/>
    <w:rsid w:val="00F17A96"/>
    <w:rsid w:val="00F17E3A"/>
    <w:rsid w:val="00F200EB"/>
    <w:rsid w:val="00F2116B"/>
    <w:rsid w:val="00F215A2"/>
    <w:rsid w:val="00F21EAC"/>
    <w:rsid w:val="00F22136"/>
    <w:rsid w:val="00F22BDF"/>
    <w:rsid w:val="00F22DEE"/>
    <w:rsid w:val="00F234C3"/>
    <w:rsid w:val="00F24578"/>
    <w:rsid w:val="00F2526B"/>
    <w:rsid w:val="00F259E6"/>
    <w:rsid w:val="00F2773F"/>
    <w:rsid w:val="00F27E33"/>
    <w:rsid w:val="00F27F4E"/>
    <w:rsid w:val="00F30177"/>
    <w:rsid w:val="00F3085B"/>
    <w:rsid w:val="00F314BA"/>
    <w:rsid w:val="00F32C25"/>
    <w:rsid w:val="00F32D22"/>
    <w:rsid w:val="00F33145"/>
    <w:rsid w:val="00F331F5"/>
    <w:rsid w:val="00F3367D"/>
    <w:rsid w:val="00F3392A"/>
    <w:rsid w:val="00F34AC5"/>
    <w:rsid w:val="00F3575F"/>
    <w:rsid w:val="00F3596A"/>
    <w:rsid w:val="00F35A92"/>
    <w:rsid w:val="00F361FB"/>
    <w:rsid w:val="00F373DC"/>
    <w:rsid w:val="00F40591"/>
    <w:rsid w:val="00F406D3"/>
    <w:rsid w:val="00F40CE5"/>
    <w:rsid w:val="00F40E36"/>
    <w:rsid w:val="00F416D7"/>
    <w:rsid w:val="00F41D66"/>
    <w:rsid w:val="00F4225E"/>
    <w:rsid w:val="00F4242C"/>
    <w:rsid w:val="00F42C4E"/>
    <w:rsid w:val="00F4402F"/>
    <w:rsid w:val="00F44094"/>
    <w:rsid w:val="00F44219"/>
    <w:rsid w:val="00F442A3"/>
    <w:rsid w:val="00F44A8D"/>
    <w:rsid w:val="00F44AB6"/>
    <w:rsid w:val="00F44EE1"/>
    <w:rsid w:val="00F4520F"/>
    <w:rsid w:val="00F4554D"/>
    <w:rsid w:val="00F45C0E"/>
    <w:rsid w:val="00F4662A"/>
    <w:rsid w:val="00F47803"/>
    <w:rsid w:val="00F478A0"/>
    <w:rsid w:val="00F47EA1"/>
    <w:rsid w:val="00F500CA"/>
    <w:rsid w:val="00F503FE"/>
    <w:rsid w:val="00F508AC"/>
    <w:rsid w:val="00F50D5D"/>
    <w:rsid w:val="00F50F07"/>
    <w:rsid w:val="00F5102A"/>
    <w:rsid w:val="00F5109D"/>
    <w:rsid w:val="00F53FD7"/>
    <w:rsid w:val="00F552F5"/>
    <w:rsid w:val="00F56909"/>
    <w:rsid w:val="00F56B16"/>
    <w:rsid w:val="00F56BBD"/>
    <w:rsid w:val="00F57051"/>
    <w:rsid w:val="00F570BF"/>
    <w:rsid w:val="00F5713C"/>
    <w:rsid w:val="00F577E4"/>
    <w:rsid w:val="00F60D55"/>
    <w:rsid w:val="00F617BC"/>
    <w:rsid w:val="00F618BD"/>
    <w:rsid w:val="00F61C70"/>
    <w:rsid w:val="00F62AD1"/>
    <w:rsid w:val="00F62EAC"/>
    <w:rsid w:val="00F63A1F"/>
    <w:rsid w:val="00F63DC5"/>
    <w:rsid w:val="00F65A62"/>
    <w:rsid w:val="00F65ED2"/>
    <w:rsid w:val="00F669EA"/>
    <w:rsid w:val="00F66ACC"/>
    <w:rsid w:val="00F67C8B"/>
    <w:rsid w:val="00F67EA2"/>
    <w:rsid w:val="00F702A9"/>
    <w:rsid w:val="00F70BA0"/>
    <w:rsid w:val="00F70E06"/>
    <w:rsid w:val="00F71875"/>
    <w:rsid w:val="00F71C5B"/>
    <w:rsid w:val="00F7230E"/>
    <w:rsid w:val="00F726C6"/>
    <w:rsid w:val="00F729E7"/>
    <w:rsid w:val="00F72EAE"/>
    <w:rsid w:val="00F73727"/>
    <w:rsid w:val="00F739FD"/>
    <w:rsid w:val="00F73F1B"/>
    <w:rsid w:val="00F7441B"/>
    <w:rsid w:val="00F74680"/>
    <w:rsid w:val="00F74834"/>
    <w:rsid w:val="00F74A1F"/>
    <w:rsid w:val="00F754F0"/>
    <w:rsid w:val="00F75A50"/>
    <w:rsid w:val="00F75B0E"/>
    <w:rsid w:val="00F76CD7"/>
    <w:rsid w:val="00F76E77"/>
    <w:rsid w:val="00F7725C"/>
    <w:rsid w:val="00F772A8"/>
    <w:rsid w:val="00F77A01"/>
    <w:rsid w:val="00F77C97"/>
    <w:rsid w:val="00F77D33"/>
    <w:rsid w:val="00F80213"/>
    <w:rsid w:val="00F8128B"/>
    <w:rsid w:val="00F82124"/>
    <w:rsid w:val="00F822DF"/>
    <w:rsid w:val="00F82BF1"/>
    <w:rsid w:val="00F83217"/>
    <w:rsid w:val="00F853F6"/>
    <w:rsid w:val="00F857E2"/>
    <w:rsid w:val="00F85A54"/>
    <w:rsid w:val="00F85B53"/>
    <w:rsid w:val="00F85DA7"/>
    <w:rsid w:val="00F871BE"/>
    <w:rsid w:val="00F900BD"/>
    <w:rsid w:val="00F90256"/>
    <w:rsid w:val="00F90A7C"/>
    <w:rsid w:val="00F91C29"/>
    <w:rsid w:val="00F92A79"/>
    <w:rsid w:val="00F92D6D"/>
    <w:rsid w:val="00F92FFD"/>
    <w:rsid w:val="00F93237"/>
    <w:rsid w:val="00F937EB"/>
    <w:rsid w:val="00F93818"/>
    <w:rsid w:val="00F9470C"/>
    <w:rsid w:val="00F94F00"/>
    <w:rsid w:val="00F94F36"/>
    <w:rsid w:val="00F9686C"/>
    <w:rsid w:val="00F97073"/>
    <w:rsid w:val="00F9778F"/>
    <w:rsid w:val="00F978EB"/>
    <w:rsid w:val="00FA0774"/>
    <w:rsid w:val="00FA0847"/>
    <w:rsid w:val="00FA0C0A"/>
    <w:rsid w:val="00FA12B3"/>
    <w:rsid w:val="00FA1448"/>
    <w:rsid w:val="00FA185E"/>
    <w:rsid w:val="00FA1952"/>
    <w:rsid w:val="00FA1D22"/>
    <w:rsid w:val="00FA2C43"/>
    <w:rsid w:val="00FA3B4D"/>
    <w:rsid w:val="00FA4311"/>
    <w:rsid w:val="00FA4317"/>
    <w:rsid w:val="00FA4607"/>
    <w:rsid w:val="00FA461F"/>
    <w:rsid w:val="00FA5112"/>
    <w:rsid w:val="00FA5341"/>
    <w:rsid w:val="00FA566C"/>
    <w:rsid w:val="00FA571A"/>
    <w:rsid w:val="00FA5F57"/>
    <w:rsid w:val="00FA65CA"/>
    <w:rsid w:val="00FA70DE"/>
    <w:rsid w:val="00FA7F81"/>
    <w:rsid w:val="00FB0E63"/>
    <w:rsid w:val="00FB0F95"/>
    <w:rsid w:val="00FB1DE1"/>
    <w:rsid w:val="00FB218D"/>
    <w:rsid w:val="00FB2AD0"/>
    <w:rsid w:val="00FB2EE2"/>
    <w:rsid w:val="00FB3F6B"/>
    <w:rsid w:val="00FB4160"/>
    <w:rsid w:val="00FB42E2"/>
    <w:rsid w:val="00FB43D4"/>
    <w:rsid w:val="00FB4740"/>
    <w:rsid w:val="00FB4939"/>
    <w:rsid w:val="00FB4D0F"/>
    <w:rsid w:val="00FB4D21"/>
    <w:rsid w:val="00FB4F3E"/>
    <w:rsid w:val="00FB5358"/>
    <w:rsid w:val="00FB5C0E"/>
    <w:rsid w:val="00FB5DDA"/>
    <w:rsid w:val="00FB5E81"/>
    <w:rsid w:val="00FB6A88"/>
    <w:rsid w:val="00FB6DDE"/>
    <w:rsid w:val="00FB6E6B"/>
    <w:rsid w:val="00FB746C"/>
    <w:rsid w:val="00FB7C1F"/>
    <w:rsid w:val="00FC0700"/>
    <w:rsid w:val="00FC1226"/>
    <w:rsid w:val="00FC1809"/>
    <w:rsid w:val="00FC19BC"/>
    <w:rsid w:val="00FC1C43"/>
    <w:rsid w:val="00FC20A7"/>
    <w:rsid w:val="00FC291C"/>
    <w:rsid w:val="00FC293B"/>
    <w:rsid w:val="00FC33B7"/>
    <w:rsid w:val="00FC34A6"/>
    <w:rsid w:val="00FC44F6"/>
    <w:rsid w:val="00FC49AE"/>
    <w:rsid w:val="00FC559F"/>
    <w:rsid w:val="00FC5943"/>
    <w:rsid w:val="00FC64F7"/>
    <w:rsid w:val="00FC66AE"/>
    <w:rsid w:val="00FC67A7"/>
    <w:rsid w:val="00FC7A18"/>
    <w:rsid w:val="00FD0269"/>
    <w:rsid w:val="00FD073D"/>
    <w:rsid w:val="00FD0ADF"/>
    <w:rsid w:val="00FD1B5F"/>
    <w:rsid w:val="00FD216B"/>
    <w:rsid w:val="00FD2846"/>
    <w:rsid w:val="00FD28C3"/>
    <w:rsid w:val="00FD2CAE"/>
    <w:rsid w:val="00FD32A8"/>
    <w:rsid w:val="00FD339C"/>
    <w:rsid w:val="00FD3CC2"/>
    <w:rsid w:val="00FD411B"/>
    <w:rsid w:val="00FD462E"/>
    <w:rsid w:val="00FD4BB0"/>
    <w:rsid w:val="00FD5892"/>
    <w:rsid w:val="00FD5A17"/>
    <w:rsid w:val="00FD5FD3"/>
    <w:rsid w:val="00FD6490"/>
    <w:rsid w:val="00FD7030"/>
    <w:rsid w:val="00FD7163"/>
    <w:rsid w:val="00FD740A"/>
    <w:rsid w:val="00FD7841"/>
    <w:rsid w:val="00FD79C5"/>
    <w:rsid w:val="00FE0D3D"/>
    <w:rsid w:val="00FE10B0"/>
    <w:rsid w:val="00FE1565"/>
    <w:rsid w:val="00FE24FE"/>
    <w:rsid w:val="00FE2601"/>
    <w:rsid w:val="00FE2730"/>
    <w:rsid w:val="00FE3933"/>
    <w:rsid w:val="00FE39DF"/>
    <w:rsid w:val="00FE3C4C"/>
    <w:rsid w:val="00FE44AA"/>
    <w:rsid w:val="00FE44D0"/>
    <w:rsid w:val="00FE4CFA"/>
    <w:rsid w:val="00FE5086"/>
    <w:rsid w:val="00FE6B9F"/>
    <w:rsid w:val="00FE7383"/>
    <w:rsid w:val="00FE779A"/>
    <w:rsid w:val="00FE77F4"/>
    <w:rsid w:val="00FF08AE"/>
    <w:rsid w:val="00FF0D6F"/>
    <w:rsid w:val="00FF0E10"/>
    <w:rsid w:val="00FF185F"/>
    <w:rsid w:val="00FF29A4"/>
    <w:rsid w:val="00FF3ACB"/>
    <w:rsid w:val="00FF3CDD"/>
    <w:rsid w:val="00FF3F2A"/>
    <w:rsid w:val="00FF47BA"/>
    <w:rsid w:val="00FF49BD"/>
    <w:rsid w:val="00FF52B2"/>
    <w:rsid w:val="00FF53FB"/>
    <w:rsid w:val="00FF5C69"/>
    <w:rsid w:val="00FF5FC3"/>
    <w:rsid w:val="00FF6025"/>
    <w:rsid w:val="00FF61CD"/>
    <w:rsid w:val="00FF6412"/>
    <w:rsid w:val="00FF6B8E"/>
    <w:rsid w:val="00FF6C6B"/>
    <w:rsid w:val="00FF6E0A"/>
    <w:rsid w:val="00FF7079"/>
    <w:rsid w:val="00FF70B8"/>
    <w:rsid w:val="00FF7295"/>
    <w:rsid w:val="00FF733D"/>
    <w:rsid w:val="00FF737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4C1C9A"/>
  <w14:defaultImageDpi w14:val="330"/>
  <w15:docId w15:val="{CA17DF53-2D93-7545-A583-5F52C330E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A97"/>
    <w:pPr>
      <w:spacing w:line="360" w:lineRule="auto"/>
      <w:ind w:firstLine="720"/>
      <w:jc w:val="both"/>
    </w:pPr>
    <w:rPr>
      <w:rFonts w:ascii="Palatino Linotype" w:hAnsi="Palatino Linotype"/>
      <w:color w:val="000000"/>
      <w:sz w:val="22"/>
      <w:szCs w:val="22"/>
      <w:lang w:val="en-US"/>
    </w:rPr>
  </w:style>
  <w:style w:type="paragraph" w:styleId="Heading1">
    <w:name w:val="heading 1"/>
    <w:basedOn w:val="Normal"/>
    <w:link w:val="Heading1Char"/>
    <w:uiPriority w:val="9"/>
    <w:qFormat/>
    <w:rsid w:val="003E3D8F"/>
    <w:pPr>
      <w:keepNext/>
      <w:numPr>
        <w:numId w:val="2"/>
      </w:numPr>
      <w:spacing w:before="480"/>
      <w:ind w:left="360"/>
      <w:jc w:val="center"/>
      <w:outlineLvl w:val="0"/>
    </w:pPr>
    <w:rPr>
      <w:rFonts w:eastAsia="Times New Roman" w:cs="Times New Roman"/>
      <w:b/>
      <w:bCs/>
      <w:caps/>
      <w:kern w:val="36"/>
      <w:sz w:val="28"/>
    </w:rPr>
  </w:style>
  <w:style w:type="paragraph" w:styleId="Heading2">
    <w:name w:val="heading 2"/>
    <w:basedOn w:val="Normal"/>
    <w:next w:val="Normal"/>
    <w:link w:val="Heading2Char"/>
    <w:uiPriority w:val="9"/>
    <w:unhideWhenUsed/>
    <w:qFormat/>
    <w:rsid w:val="006B79A8"/>
    <w:pPr>
      <w:keepNext/>
      <w:keepLines/>
      <w:numPr>
        <w:ilvl w:val="1"/>
        <w:numId w:val="1"/>
      </w:numPr>
      <w:ind w:left="450" w:hanging="450"/>
      <w:outlineLvl w:val="1"/>
    </w:pPr>
    <w:rPr>
      <w:rFonts w:eastAsiaTheme="majorEastAsia" w:cstheme="majorBidi"/>
      <w:b/>
      <w:bCs/>
      <w:sz w:val="28"/>
    </w:rPr>
  </w:style>
  <w:style w:type="paragraph" w:styleId="Heading3">
    <w:name w:val="heading 3"/>
    <w:basedOn w:val="Normal"/>
    <w:next w:val="Normal"/>
    <w:link w:val="Heading3Char"/>
    <w:uiPriority w:val="9"/>
    <w:unhideWhenUsed/>
    <w:qFormat/>
    <w:rsid w:val="003E3D8F"/>
    <w:pPr>
      <w:keepNext/>
      <w:keepLines/>
      <w:numPr>
        <w:ilvl w:val="2"/>
        <w:numId w:val="1"/>
      </w:numPr>
      <w:tabs>
        <w:tab w:val="left" w:pos="720"/>
      </w:tabs>
      <w:spacing w:before="120"/>
      <w:ind w:left="734" w:hanging="547"/>
      <w:outlineLvl w:val="2"/>
    </w:pPr>
    <w:rPr>
      <w:rFonts w:eastAsiaTheme="majorEastAsia" w:cstheme="majorBidi"/>
      <w:b/>
      <w:bCs/>
    </w:rPr>
  </w:style>
  <w:style w:type="paragraph" w:styleId="Heading4">
    <w:name w:val="heading 4"/>
    <w:basedOn w:val="ListParagraph"/>
    <w:next w:val="Normal"/>
    <w:link w:val="Heading4Char"/>
    <w:autoRedefine/>
    <w:uiPriority w:val="9"/>
    <w:unhideWhenUsed/>
    <w:qFormat/>
    <w:rsid w:val="006C517C"/>
    <w:pPr>
      <w:numPr>
        <w:ilvl w:val="3"/>
        <w:numId w:val="1"/>
      </w:numPr>
      <w:outlineLvl w:val="3"/>
    </w:pPr>
    <w:rPr>
      <w:i/>
      <w:color w:val="auto"/>
    </w:rPr>
  </w:style>
  <w:style w:type="paragraph" w:styleId="Heading5">
    <w:name w:val="heading 5"/>
    <w:basedOn w:val="Normal"/>
    <w:next w:val="Normal"/>
    <w:link w:val="Heading5Char"/>
    <w:uiPriority w:val="9"/>
    <w:unhideWhenUsed/>
    <w:qFormat/>
    <w:rsid w:val="00F93237"/>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95898"/>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0E17"/>
    <w:rPr>
      <w:color w:val="0000FF" w:themeColor="hyperlink"/>
      <w:u w:val="single"/>
    </w:rPr>
  </w:style>
  <w:style w:type="paragraph" w:styleId="FootnoteText">
    <w:name w:val="footnote text"/>
    <w:basedOn w:val="Normal"/>
    <w:link w:val="FootnoteTextChar"/>
    <w:uiPriority w:val="99"/>
    <w:unhideWhenUsed/>
    <w:rsid w:val="00465337"/>
    <w:pPr>
      <w:spacing w:line="240" w:lineRule="auto"/>
    </w:pPr>
    <w:rPr>
      <w:szCs w:val="20"/>
    </w:rPr>
  </w:style>
  <w:style w:type="character" w:customStyle="1" w:styleId="FootnoteTextChar">
    <w:name w:val="Footnote Text Char"/>
    <w:basedOn w:val="DefaultParagraphFont"/>
    <w:link w:val="FootnoteText"/>
    <w:uiPriority w:val="99"/>
    <w:rsid w:val="00465337"/>
    <w:rPr>
      <w:rFonts w:ascii="Times New Roman" w:hAnsi="Times New Roman"/>
      <w:sz w:val="20"/>
      <w:szCs w:val="20"/>
    </w:rPr>
  </w:style>
  <w:style w:type="character" w:styleId="FootnoteReference">
    <w:name w:val="footnote reference"/>
    <w:aliases w:val="Footnotes refss,Texto de nota al pie,referencia nota al pie,BVI fnr,Appel note de bas de page,Footnote symbol,Footnote,Footnote number,f,Ref. de nota al pie.,4_G,Footnote Ref,16 Point,Superscript 6 Point,callout,Ref,de nota al pie"/>
    <w:basedOn w:val="DefaultParagraphFont"/>
    <w:uiPriority w:val="99"/>
    <w:unhideWhenUsed/>
    <w:rsid w:val="00465337"/>
    <w:rPr>
      <w:vertAlign w:val="superscript"/>
    </w:rPr>
  </w:style>
  <w:style w:type="paragraph" w:styleId="NoSpacing">
    <w:name w:val="No Spacing"/>
    <w:aliases w:val="REFERENCES"/>
    <w:basedOn w:val="FootnoteText"/>
    <w:link w:val="NoSpacingChar"/>
    <w:uiPriority w:val="1"/>
    <w:qFormat/>
    <w:rsid w:val="00A46A97"/>
    <w:pPr>
      <w:spacing w:after="100"/>
      <w:ind w:firstLine="0"/>
    </w:pPr>
  </w:style>
  <w:style w:type="paragraph" w:styleId="ListParagraph">
    <w:name w:val="List Paragraph"/>
    <w:basedOn w:val="Normal"/>
    <w:uiPriority w:val="34"/>
    <w:qFormat/>
    <w:rsid w:val="00F739FD"/>
    <w:pPr>
      <w:numPr>
        <w:numId w:val="4"/>
      </w:numPr>
      <w:spacing w:after="240"/>
      <w:contextualSpacing/>
      <w:jc w:val="left"/>
    </w:pPr>
  </w:style>
  <w:style w:type="paragraph" w:styleId="BalloonText">
    <w:name w:val="Balloon Text"/>
    <w:basedOn w:val="Normal"/>
    <w:link w:val="BalloonTextChar"/>
    <w:uiPriority w:val="99"/>
    <w:semiHidden/>
    <w:unhideWhenUsed/>
    <w:rsid w:val="0034140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140A"/>
    <w:rPr>
      <w:rFonts w:ascii="Tahoma" w:hAnsi="Tahoma" w:cs="Tahoma"/>
      <w:sz w:val="16"/>
      <w:szCs w:val="16"/>
    </w:rPr>
  </w:style>
  <w:style w:type="character" w:customStyle="1" w:styleId="Heading1Char">
    <w:name w:val="Heading 1 Char"/>
    <w:basedOn w:val="DefaultParagraphFont"/>
    <w:link w:val="Heading1"/>
    <w:uiPriority w:val="9"/>
    <w:rsid w:val="003E3D8F"/>
    <w:rPr>
      <w:rFonts w:ascii="Palatino Linotype" w:eastAsia="Times New Roman" w:hAnsi="Palatino Linotype" w:cs="Times New Roman"/>
      <w:b/>
      <w:bCs/>
      <w:caps/>
      <w:color w:val="000000"/>
      <w:kern w:val="36"/>
      <w:sz w:val="28"/>
      <w:szCs w:val="22"/>
      <w:lang w:val="en-US"/>
    </w:rPr>
  </w:style>
  <w:style w:type="character" w:customStyle="1" w:styleId="addmd">
    <w:name w:val="addmd"/>
    <w:basedOn w:val="DefaultParagraphFont"/>
    <w:rsid w:val="0097413D"/>
  </w:style>
  <w:style w:type="character" w:customStyle="1" w:styleId="Heading2Char">
    <w:name w:val="Heading 2 Char"/>
    <w:basedOn w:val="DefaultParagraphFont"/>
    <w:link w:val="Heading2"/>
    <w:uiPriority w:val="9"/>
    <w:rsid w:val="006B79A8"/>
    <w:rPr>
      <w:rFonts w:ascii="Palatino Linotype" w:eastAsiaTheme="majorEastAsia" w:hAnsi="Palatino Linotype" w:cstheme="majorBidi"/>
      <w:b/>
      <w:bCs/>
      <w:color w:val="000000"/>
      <w:sz w:val="28"/>
      <w:szCs w:val="22"/>
      <w:lang w:val="en-US"/>
    </w:rPr>
  </w:style>
  <w:style w:type="character" w:customStyle="1" w:styleId="apple-converted-space">
    <w:name w:val="apple-converted-space"/>
    <w:basedOn w:val="DefaultParagraphFont"/>
    <w:rsid w:val="006D5370"/>
  </w:style>
  <w:style w:type="character" w:styleId="FollowedHyperlink">
    <w:name w:val="FollowedHyperlink"/>
    <w:basedOn w:val="DefaultParagraphFont"/>
    <w:uiPriority w:val="99"/>
    <w:semiHidden/>
    <w:unhideWhenUsed/>
    <w:rsid w:val="008003EB"/>
    <w:rPr>
      <w:color w:val="800080" w:themeColor="followedHyperlink"/>
      <w:u w:val="single"/>
    </w:rPr>
  </w:style>
  <w:style w:type="paragraph" w:styleId="Header">
    <w:name w:val="header"/>
    <w:basedOn w:val="Normal"/>
    <w:link w:val="HeaderChar"/>
    <w:uiPriority w:val="99"/>
    <w:unhideWhenUsed/>
    <w:rsid w:val="00B12989"/>
    <w:pPr>
      <w:tabs>
        <w:tab w:val="center" w:pos="4680"/>
        <w:tab w:val="right" w:pos="9360"/>
      </w:tabs>
      <w:spacing w:line="240" w:lineRule="auto"/>
    </w:pPr>
  </w:style>
  <w:style w:type="character" w:customStyle="1" w:styleId="HeaderChar">
    <w:name w:val="Header Char"/>
    <w:basedOn w:val="DefaultParagraphFont"/>
    <w:link w:val="Header"/>
    <w:uiPriority w:val="99"/>
    <w:rsid w:val="00B12989"/>
    <w:rPr>
      <w:rFonts w:ascii="Times New Roman" w:hAnsi="Times New Roman"/>
      <w:sz w:val="22"/>
    </w:rPr>
  </w:style>
  <w:style w:type="paragraph" w:styleId="Footer">
    <w:name w:val="footer"/>
    <w:basedOn w:val="Normal"/>
    <w:link w:val="FooterChar"/>
    <w:uiPriority w:val="99"/>
    <w:unhideWhenUsed/>
    <w:rsid w:val="00B12989"/>
    <w:pPr>
      <w:tabs>
        <w:tab w:val="center" w:pos="4680"/>
        <w:tab w:val="right" w:pos="9360"/>
      </w:tabs>
      <w:spacing w:line="240" w:lineRule="auto"/>
    </w:pPr>
  </w:style>
  <w:style w:type="character" w:customStyle="1" w:styleId="FooterChar">
    <w:name w:val="Footer Char"/>
    <w:basedOn w:val="DefaultParagraphFont"/>
    <w:link w:val="Footer"/>
    <w:uiPriority w:val="99"/>
    <w:rsid w:val="00B12989"/>
    <w:rPr>
      <w:rFonts w:ascii="Times New Roman" w:hAnsi="Times New Roman"/>
      <w:sz w:val="22"/>
    </w:rPr>
  </w:style>
  <w:style w:type="character" w:styleId="Strong">
    <w:name w:val="Strong"/>
    <w:basedOn w:val="DefaultParagraphFont"/>
    <w:uiPriority w:val="22"/>
    <w:qFormat/>
    <w:rsid w:val="00E058EF"/>
    <w:rPr>
      <w:b/>
      <w:bCs/>
    </w:rPr>
  </w:style>
  <w:style w:type="character" w:customStyle="1" w:styleId="reference">
    <w:name w:val="reference"/>
    <w:basedOn w:val="DefaultParagraphFont"/>
    <w:rsid w:val="00FB0F95"/>
  </w:style>
  <w:style w:type="paragraph" w:customStyle="1" w:styleId="Default">
    <w:name w:val="Default"/>
    <w:rsid w:val="003F7CA4"/>
    <w:pPr>
      <w:autoSpaceDE w:val="0"/>
      <w:autoSpaceDN w:val="0"/>
      <w:adjustRightInd w:val="0"/>
    </w:pPr>
    <w:rPr>
      <w:rFonts w:ascii="Arial Narrow" w:hAnsi="Arial Narrow" w:cs="Arial Narrow"/>
      <w:color w:val="000000"/>
      <w:lang w:val="en-US"/>
    </w:rPr>
  </w:style>
  <w:style w:type="table" w:styleId="TableGrid">
    <w:name w:val="Table Grid"/>
    <w:basedOn w:val="TableNormal"/>
    <w:uiPriority w:val="39"/>
    <w:rsid w:val="002262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6648B"/>
    <w:pPr>
      <w:spacing w:before="100" w:beforeAutospacing="1" w:after="100" w:afterAutospacing="1" w:line="240" w:lineRule="auto"/>
    </w:pPr>
    <w:rPr>
      <w:rFonts w:eastAsia="Times New Roman" w:cs="Times New Roman"/>
      <w:sz w:val="24"/>
    </w:rPr>
  </w:style>
  <w:style w:type="character" w:customStyle="1" w:styleId="highlightspan">
    <w:name w:val="highlightspan"/>
    <w:basedOn w:val="DefaultParagraphFont"/>
    <w:rsid w:val="00074B9A"/>
  </w:style>
  <w:style w:type="character" w:customStyle="1" w:styleId="Heading3Char">
    <w:name w:val="Heading 3 Char"/>
    <w:basedOn w:val="DefaultParagraphFont"/>
    <w:link w:val="Heading3"/>
    <w:uiPriority w:val="9"/>
    <w:rsid w:val="003E3D8F"/>
    <w:rPr>
      <w:rFonts w:ascii="Palatino Linotype" w:eastAsiaTheme="majorEastAsia" w:hAnsi="Palatino Linotype" w:cstheme="majorBidi"/>
      <w:b/>
      <w:bCs/>
      <w:color w:val="000000"/>
      <w:sz w:val="22"/>
      <w:szCs w:val="22"/>
      <w:lang w:val="en-US"/>
    </w:rPr>
  </w:style>
  <w:style w:type="character" w:customStyle="1" w:styleId="field-content">
    <w:name w:val="field-content"/>
    <w:basedOn w:val="DefaultParagraphFont"/>
    <w:rsid w:val="00A849C1"/>
  </w:style>
  <w:style w:type="paragraph" w:customStyle="1" w:styleId="inside-copy">
    <w:name w:val="inside-copy"/>
    <w:basedOn w:val="Normal"/>
    <w:rsid w:val="00E7093C"/>
    <w:pPr>
      <w:spacing w:before="100" w:beforeAutospacing="1" w:after="100" w:afterAutospacing="1" w:line="240" w:lineRule="auto"/>
    </w:pPr>
    <w:rPr>
      <w:rFonts w:eastAsia="Times New Roman" w:cs="Times New Roman"/>
      <w:sz w:val="24"/>
    </w:rPr>
  </w:style>
  <w:style w:type="character" w:customStyle="1" w:styleId="slug-vol">
    <w:name w:val="slug-vol"/>
    <w:basedOn w:val="DefaultParagraphFont"/>
    <w:rsid w:val="00E70672"/>
  </w:style>
  <w:style w:type="character" w:customStyle="1" w:styleId="slug-pages">
    <w:name w:val="slug-pages"/>
    <w:basedOn w:val="DefaultParagraphFont"/>
    <w:rsid w:val="00E70672"/>
  </w:style>
  <w:style w:type="character" w:customStyle="1" w:styleId="itxtrst">
    <w:name w:val="itxtrst"/>
    <w:basedOn w:val="DefaultParagraphFont"/>
    <w:rsid w:val="00FB43D4"/>
  </w:style>
  <w:style w:type="paragraph" w:customStyle="1" w:styleId="Pa4">
    <w:name w:val="Pa4"/>
    <w:basedOn w:val="Default"/>
    <w:next w:val="Default"/>
    <w:uiPriority w:val="99"/>
    <w:rsid w:val="002B547D"/>
    <w:pPr>
      <w:spacing w:line="201" w:lineRule="atLeast"/>
    </w:pPr>
    <w:rPr>
      <w:rFonts w:ascii="Myriad Pro" w:hAnsi="Myriad Pro" w:cstheme="minorBidi"/>
      <w:color w:val="auto"/>
    </w:rPr>
  </w:style>
  <w:style w:type="paragraph" w:customStyle="1" w:styleId="Pa3">
    <w:name w:val="Pa3"/>
    <w:basedOn w:val="Default"/>
    <w:next w:val="Default"/>
    <w:uiPriority w:val="99"/>
    <w:rsid w:val="00587724"/>
    <w:pPr>
      <w:spacing w:line="201" w:lineRule="atLeast"/>
    </w:pPr>
    <w:rPr>
      <w:rFonts w:ascii="Myriad Pro" w:hAnsi="Myriad Pro" w:cstheme="minorBidi"/>
      <w:color w:val="auto"/>
    </w:rPr>
  </w:style>
  <w:style w:type="character" w:customStyle="1" w:styleId="A5">
    <w:name w:val="A5"/>
    <w:uiPriority w:val="99"/>
    <w:rsid w:val="00587724"/>
    <w:rPr>
      <w:rFonts w:cs="Myriad Pro"/>
      <w:color w:val="000000"/>
      <w:sz w:val="162"/>
      <w:szCs w:val="162"/>
    </w:rPr>
  </w:style>
  <w:style w:type="paragraph" w:customStyle="1" w:styleId="Pa1">
    <w:name w:val="Pa1"/>
    <w:basedOn w:val="Default"/>
    <w:next w:val="Default"/>
    <w:uiPriority w:val="99"/>
    <w:rsid w:val="003D7DA5"/>
    <w:pPr>
      <w:spacing w:line="221" w:lineRule="atLeast"/>
    </w:pPr>
    <w:rPr>
      <w:rFonts w:ascii="Myriad Pro" w:hAnsi="Myriad Pro" w:cstheme="minorBidi"/>
      <w:color w:val="auto"/>
    </w:rPr>
  </w:style>
  <w:style w:type="character" w:customStyle="1" w:styleId="A0">
    <w:name w:val="A0"/>
    <w:uiPriority w:val="99"/>
    <w:rsid w:val="003D7DA5"/>
    <w:rPr>
      <w:rFonts w:cs="Myriad Pro"/>
      <w:color w:val="000000"/>
    </w:rPr>
  </w:style>
  <w:style w:type="paragraph" w:customStyle="1" w:styleId="Pa0">
    <w:name w:val="Pa0"/>
    <w:basedOn w:val="Default"/>
    <w:next w:val="Default"/>
    <w:uiPriority w:val="99"/>
    <w:rsid w:val="003D7DA5"/>
    <w:pPr>
      <w:spacing w:line="221" w:lineRule="atLeast"/>
    </w:pPr>
    <w:rPr>
      <w:rFonts w:ascii="Myriad Pro" w:hAnsi="Myriad Pro" w:cstheme="minorBidi"/>
      <w:color w:val="auto"/>
    </w:rPr>
  </w:style>
  <w:style w:type="character" w:customStyle="1" w:styleId="A7">
    <w:name w:val="A7"/>
    <w:uiPriority w:val="99"/>
    <w:rsid w:val="00C8561F"/>
    <w:rPr>
      <w:rFonts w:cs="Myriad Pro"/>
      <w:color w:val="000000"/>
      <w:sz w:val="22"/>
      <w:szCs w:val="22"/>
      <w:u w:val="single"/>
    </w:rPr>
  </w:style>
  <w:style w:type="character" w:customStyle="1" w:styleId="Heading5Char">
    <w:name w:val="Heading 5 Char"/>
    <w:basedOn w:val="DefaultParagraphFont"/>
    <w:link w:val="Heading5"/>
    <w:uiPriority w:val="9"/>
    <w:rsid w:val="00F93237"/>
    <w:rPr>
      <w:rFonts w:asciiTheme="majorHAnsi" w:eastAsiaTheme="majorEastAsia" w:hAnsiTheme="majorHAnsi" w:cstheme="majorBidi"/>
      <w:color w:val="243F60" w:themeColor="accent1" w:themeShade="7F"/>
      <w:sz w:val="20"/>
    </w:rPr>
  </w:style>
  <w:style w:type="character" w:customStyle="1" w:styleId="Heading4Char">
    <w:name w:val="Heading 4 Char"/>
    <w:basedOn w:val="DefaultParagraphFont"/>
    <w:link w:val="Heading4"/>
    <w:uiPriority w:val="9"/>
    <w:rsid w:val="006C517C"/>
    <w:rPr>
      <w:rFonts w:ascii="Palatino Linotype" w:hAnsi="Palatino Linotype"/>
      <w:i/>
      <w:sz w:val="22"/>
      <w:szCs w:val="22"/>
      <w:lang w:val="en-US"/>
    </w:rPr>
  </w:style>
  <w:style w:type="character" w:customStyle="1" w:styleId="role">
    <w:name w:val="role"/>
    <w:basedOn w:val="DefaultParagraphFont"/>
    <w:rsid w:val="0013551F"/>
  </w:style>
  <w:style w:type="character" w:styleId="CommentReference">
    <w:name w:val="annotation reference"/>
    <w:basedOn w:val="DefaultParagraphFont"/>
    <w:uiPriority w:val="99"/>
    <w:semiHidden/>
    <w:unhideWhenUsed/>
    <w:rsid w:val="003402F6"/>
    <w:rPr>
      <w:sz w:val="16"/>
      <w:szCs w:val="16"/>
    </w:rPr>
  </w:style>
  <w:style w:type="paragraph" w:styleId="CommentText">
    <w:name w:val="annotation text"/>
    <w:basedOn w:val="Normal"/>
    <w:link w:val="CommentTextChar"/>
    <w:uiPriority w:val="99"/>
    <w:unhideWhenUsed/>
    <w:rsid w:val="003402F6"/>
    <w:pPr>
      <w:spacing w:line="240" w:lineRule="auto"/>
    </w:pPr>
    <w:rPr>
      <w:szCs w:val="20"/>
    </w:rPr>
  </w:style>
  <w:style w:type="character" w:customStyle="1" w:styleId="CommentTextChar">
    <w:name w:val="Comment Text Char"/>
    <w:basedOn w:val="DefaultParagraphFont"/>
    <w:link w:val="CommentText"/>
    <w:uiPriority w:val="99"/>
    <w:rsid w:val="003402F6"/>
    <w:rPr>
      <w:rFonts w:ascii="Times New Roman" w:hAnsi="Times New Roman"/>
      <w:color w:val="1F497D" w:themeColor="text2"/>
      <w:sz w:val="20"/>
      <w:szCs w:val="20"/>
    </w:rPr>
  </w:style>
  <w:style w:type="paragraph" w:styleId="CommentSubject">
    <w:name w:val="annotation subject"/>
    <w:basedOn w:val="CommentText"/>
    <w:next w:val="CommentText"/>
    <w:link w:val="CommentSubjectChar"/>
    <w:uiPriority w:val="99"/>
    <w:semiHidden/>
    <w:unhideWhenUsed/>
    <w:rsid w:val="003402F6"/>
    <w:rPr>
      <w:b/>
      <w:bCs/>
    </w:rPr>
  </w:style>
  <w:style w:type="character" w:customStyle="1" w:styleId="CommentSubjectChar">
    <w:name w:val="Comment Subject Char"/>
    <w:basedOn w:val="CommentTextChar"/>
    <w:link w:val="CommentSubject"/>
    <w:uiPriority w:val="99"/>
    <w:semiHidden/>
    <w:rsid w:val="003402F6"/>
    <w:rPr>
      <w:rFonts w:ascii="Times New Roman" w:hAnsi="Times New Roman"/>
      <w:b/>
      <w:bCs/>
      <w:color w:val="1F497D" w:themeColor="text2"/>
      <w:sz w:val="20"/>
      <w:szCs w:val="20"/>
    </w:rPr>
  </w:style>
  <w:style w:type="paragraph" w:customStyle="1" w:styleId="Pa38">
    <w:name w:val="Pa38"/>
    <w:basedOn w:val="Default"/>
    <w:next w:val="Default"/>
    <w:uiPriority w:val="99"/>
    <w:rsid w:val="00175B8A"/>
    <w:pPr>
      <w:spacing w:line="361" w:lineRule="atLeast"/>
    </w:pPr>
    <w:rPr>
      <w:rFonts w:ascii="TheSans B6 SemiBold" w:hAnsi="TheSans B6 SemiBold" w:cstheme="minorBidi"/>
      <w:color w:val="auto"/>
    </w:rPr>
  </w:style>
  <w:style w:type="character" w:customStyle="1" w:styleId="inside-head">
    <w:name w:val="inside-head"/>
    <w:basedOn w:val="DefaultParagraphFont"/>
    <w:rsid w:val="005B23F8"/>
  </w:style>
  <w:style w:type="paragraph" w:customStyle="1" w:styleId="first">
    <w:name w:val="first"/>
    <w:basedOn w:val="Normal"/>
    <w:rsid w:val="004B4C5A"/>
    <w:pPr>
      <w:spacing w:before="100" w:beforeAutospacing="1" w:after="100" w:afterAutospacing="1" w:line="240" w:lineRule="auto"/>
      <w:jc w:val="left"/>
    </w:pPr>
    <w:rPr>
      <w:rFonts w:eastAsia="Times New Roman" w:cs="Times New Roman"/>
      <w:color w:val="auto"/>
      <w:sz w:val="24"/>
    </w:rPr>
  </w:style>
  <w:style w:type="paragraph" w:customStyle="1" w:styleId="introduction">
    <w:name w:val="introduction"/>
    <w:basedOn w:val="Normal"/>
    <w:rsid w:val="003C49FA"/>
    <w:pPr>
      <w:spacing w:before="100" w:beforeAutospacing="1" w:after="100" w:afterAutospacing="1" w:line="240" w:lineRule="auto"/>
      <w:jc w:val="left"/>
    </w:pPr>
    <w:rPr>
      <w:rFonts w:eastAsia="Times New Roman" w:cs="Times New Roman"/>
      <w:color w:val="auto"/>
      <w:sz w:val="24"/>
    </w:rPr>
  </w:style>
  <w:style w:type="character" w:customStyle="1" w:styleId="italic">
    <w:name w:val="italic"/>
    <w:basedOn w:val="DefaultParagraphFont"/>
    <w:rsid w:val="00D92AAE"/>
  </w:style>
  <w:style w:type="paragraph" w:styleId="HTMLPreformatted">
    <w:name w:val="HTML Preformatted"/>
    <w:basedOn w:val="Normal"/>
    <w:link w:val="HTMLPreformattedChar"/>
    <w:uiPriority w:val="99"/>
    <w:unhideWhenUsed/>
    <w:rsid w:val="009E1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Cs w:val="20"/>
    </w:rPr>
  </w:style>
  <w:style w:type="character" w:customStyle="1" w:styleId="HTMLPreformattedChar">
    <w:name w:val="HTML Preformatted Char"/>
    <w:basedOn w:val="DefaultParagraphFont"/>
    <w:link w:val="HTMLPreformatted"/>
    <w:uiPriority w:val="99"/>
    <w:rsid w:val="009E1B0A"/>
    <w:rPr>
      <w:rFonts w:ascii="Courier New" w:eastAsia="Times New Roman" w:hAnsi="Courier New" w:cs="Courier New"/>
      <w:sz w:val="20"/>
      <w:szCs w:val="20"/>
      <w:lang w:val="en-US"/>
    </w:rPr>
  </w:style>
  <w:style w:type="paragraph" w:styleId="TOCHeading">
    <w:name w:val="TOC Heading"/>
    <w:basedOn w:val="Heading1"/>
    <w:next w:val="Normal"/>
    <w:uiPriority w:val="39"/>
    <w:unhideWhenUsed/>
    <w:qFormat/>
    <w:rsid w:val="00592A67"/>
    <w:pPr>
      <w:keepLines/>
      <w:numPr>
        <w:numId w:val="0"/>
      </w:numPr>
      <w:spacing w:line="276" w:lineRule="auto"/>
      <w:jc w:val="left"/>
      <w:outlineLvl w:val="9"/>
    </w:pPr>
    <w:rPr>
      <w:rFonts w:eastAsiaTheme="majorEastAsia" w:cstheme="majorBidi"/>
      <w:color w:val="365F91" w:themeColor="accent1" w:themeShade="BF"/>
      <w:kern w:val="0"/>
      <w:szCs w:val="28"/>
      <w:lang w:eastAsia="ja-JP"/>
    </w:rPr>
  </w:style>
  <w:style w:type="paragraph" w:styleId="TOC1">
    <w:name w:val="toc 1"/>
    <w:basedOn w:val="Normal"/>
    <w:next w:val="Normal"/>
    <w:autoRedefine/>
    <w:uiPriority w:val="39"/>
    <w:unhideWhenUsed/>
    <w:rsid w:val="00EC27E9"/>
    <w:pPr>
      <w:tabs>
        <w:tab w:val="left" w:pos="360"/>
        <w:tab w:val="right" w:leader="dot" w:pos="9720"/>
      </w:tabs>
      <w:spacing w:after="220" w:line="240" w:lineRule="auto"/>
      <w:ind w:firstLine="0"/>
    </w:pPr>
    <w:rPr>
      <w:b/>
      <w:noProof/>
      <w:color w:val="000000" w:themeColor="text1"/>
    </w:rPr>
  </w:style>
  <w:style w:type="paragraph" w:styleId="TOC2">
    <w:name w:val="toc 2"/>
    <w:basedOn w:val="Normal"/>
    <w:next w:val="Normal"/>
    <w:autoRedefine/>
    <w:uiPriority w:val="39"/>
    <w:unhideWhenUsed/>
    <w:rsid w:val="004A028B"/>
    <w:pPr>
      <w:tabs>
        <w:tab w:val="left" w:pos="360"/>
        <w:tab w:val="left" w:pos="720"/>
        <w:tab w:val="right" w:leader="dot" w:pos="9630"/>
      </w:tabs>
      <w:spacing w:after="220" w:line="240" w:lineRule="auto"/>
      <w:ind w:left="720" w:hanging="518"/>
      <w:jc w:val="left"/>
    </w:pPr>
  </w:style>
  <w:style w:type="paragraph" w:styleId="TOC3">
    <w:name w:val="toc 3"/>
    <w:basedOn w:val="Normal"/>
    <w:next w:val="Normal"/>
    <w:autoRedefine/>
    <w:uiPriority w:val="39"/>
    <w:unhideWhenUsed/>
    <w:rsid w:val="004A028B"/>
    <w:pPr>
      <w:tabs>
        <w:tab w:val="left" w:pos="720"/>
        <w:tab w:val="left" w:pos="1080"/>
        <w:tab w:val="left" w:leader="dot" w:pos="1780"/>
        <w:tab w:val="right" w:leader="dot" w:pos="9630"/>
      </w:tabs>
      <w:ind w:firstLine="0"/>
    </w:pPr>
  </w:style>
  <w:style w:type="paragraph" w:styleId="EndnoteText">
    <w:name w:val="endnote text"/>
    <w:basedOn w:val="Normal"/>
    <w:link w:val="EndnoteTextChar"/>
    <w:uiPriority w:val="99"/>
    <w:unhideWhenUsed/>
    <w:rsid w:val="00ED79B7"/>
    <w:pPr>
      <w:spacing w:line="240" w:lineRule="auto"/>
    </w:pPr>
    <w:rPr>
      <w:sz w:val="24"/>
    </w:rPr>
  </w:style>
  <w:style w:type="character" w:customStyle="1" w:styleId="EndnoteTextChar">
    <w:name w:val="Endnote Text Char"/>
    <w:basedOn w:val="DefaultParagraphFont"/>
    <w:link w:val="EndnoteText"/>
    <w:uiPriority w:val="99"/>
    <w:rsid w:val="00ED79B7"/>
    <w:rPr>
      <w:rFonts w:ascii="Times New Roman" w:hAnsi="Times New Roman"/>
      <w:color w:val="1F497D" w:themeColor="text2"/>
    </w:rPr>
  </w:style>
  <w:style w:type="character" w:styleId="EndnoteReference">
    <w:name w:val="endnote reference"/>
    <w:basedOn w:val="DefaultParagraphFont"/>
    <w:uiPriority w:val="99"/>
    <w:unhideWhenUsed/>
    <w:rsid w:val="00ED79B7"/>
    <w:rPr>
      <w:vertAlign w:val="superscript"/>
    </w:rPr>
  </w:style>
  <w:style w:type="character" w:customStyle="1" w:styleId="Heading6Char">
    <w:name w:val="Heading 6 Char"/>
    <w:basedOn w:val="DefaultParagraphFont"/>
    <w:link w:val="Heading6"/>
    <w:uiPriority w:val="9"/>
    <w:rsid w:val="00095898"/>
    <w:rPr>
      <w:rFonts w:asciiTheme="majorHAnsi" w:eastAsiaTheme="majorEastAsia" w:hAnsiTheme="majorHAnsi" w:cstheme="majorBidi"/>
      <w:i/>
      <w:iCs/>
      <w:color w:val="243F60" w:themeColor="accent1" w:themeShade="7F"/>
      <w:sz w:val="20"/>
    </w:rPr>
  </w:style>
  <w:style w:type="paragraph" w:styleId="Quote">
    <w:name w:val="Quote"/>
    <w:basedOn w:val="Normal"/>
    <w:next w:val="Normal"/>
    <w:link w:val="QuoteChar"/>
    <w:uiPriority w:val="29"/>
    <w:qFormat/>
    <w:rsid w:val="00B747C0"/>
    <w:rPr>
      <w:i/>
      <w:iCs/>
      <w:color w:val="000000" w:themeColor="text1"/>
    </w:rPr>
  </w:style>
  <w:style w:type="character" w:customStyle="1" w:styleId="QuoteChar">
    <w:name w:val="Quote Char"/>
    <w:basedOn w:val="DefaultParagraphFont"/>
    <w:link w:val="Quote"/>
    <w:uiPriority w:val="29"/>
    <w:rsid w:val="00B747C0"/>
    <w:rPr>
      <w:rFonts w:ascii="Times New Roman" w:hAnsi="Times New Roman"/>
      <w:i/>
      <w:iCs/>
      <w:color w:val="000000" w:themeColor="text1"/>
      <w:sz w:val="20"/>
    </w:rPr>
  </w:style>
  <w:style w:type="character" w:styleId="Emphasis">
    <w:name w:val="Emphasis"/>
    <w:basedOn w:val="DefaultParagraphFont"/>
    <w:uiPriority w:val="20"/>
    <w:qFormat/>
    <w:rsid w:val="009B03E9"/>
    <w:rPr>
      <w:rFonts w:cs="Times New Roman"/>
      <w:i/>
    </w:rPr>
  </w:style>
  <w:style w:type="character" w:customStyle="1" w:styleId="apple-style-span">
    <w:name w:val="apple-style-span"/>
    <w:basedOn w:val="DefaultParagraphFont"/>
    <w:rsid w:val="009B03E9"/>
    <w:rPr>
      <w:rFonts w:cs="Times New Roman"/>
    </w:rPr>
  </w:style>
  <w:style w:type="paragraph" w:styleId="Revision">
    <w:name w:val="Revision"/>
    <w:hidden/>
    <w:uiPriority w:val="99"/>
    <w:semiHidden/>
    <w:rsid w:val="000D3519"/>
    <w:rPr>
      <w:rFonts w:ascii="Times New Roman" w:hAnsi="Times New Roman"/>
      <w:color w:val="1F497D" w:themeColor="text2"/>
      <w:sz w:val="20"/>
    </w:rPr>
  </w:style>
  <w:style w:type="character" w:customStyle="1" w:styleId="NoSpacingChar">
    <w:name w:val="No Spacing Char"/>
    <w:aliases w:val="REFERENCES Char"/>
    <w:basedOn w:val="DefaultParagraphFont"/>
    <w:link w:val="NoSpacing"/>
    <w:uiPriority w:val="1"/>
    <w:rsid w:val="00A46A97"/>
    <w:rPr>
      <w:rFonts w:ascii="Palatino Linotype" w:hAnsi="Palatino Linotype"/>
      <w:color w:val="000000"/>
      <w:sz w:val="22"/>
      <w:szCs w:val="20"/>
      <w:lang w:val="en-US"/>
    </w:rPr>
  </w:style>
  <w:style w:type="paragraph" w:styleId="Title">
    <w:name w:val="Title"/>
    <w:basedOn w:val="Normal"/>
    <w:next w:val="Normal"/>
    <w:link w:val="TitleChar"/>
    <w:uiPriority w:val="10"/>
    <w:qFormat/>
    <w:rsid w:val="00F739FD"/>
    <w:pPr>
      <w:keepNext/>
      <w:keepLines/>
      <w:spacing w:after="60" w:line="240" w:lineRule="auto"/>
      <w:ind w:firstLine="0"/>
      <w:jc w:val="left"/>
    </w:pPr>
    <w:rPr>
      <w:rFonts w:ascii="Times New Roman" w:eastAsia="Arial" w:hAnsi="Times New Roman" w:cs="Arial"/>
      <w:color w:val="auto"/>
      <w:sz w:val="52"/>
      <w:szCs w:val="52"/>
      <w:lang w:val="en"/>
    </w:rPr>
  </w:style>
  <w:style w:type="character" w:customStyle="1" w:styleId="TitleChar">
    <w:name w:val="Title Char"/>
    <w:basedOn w:val="DefaultParagraphFont"/>
    <w:link w:val="Title"/>
    <w:uiPriority w:val="10"/>
    <w:rsid w:val="00F739FD"/>
    <w:rPr>
      <w:rFonts w:ascii="Times New Roman" w:eastAsia="Arial" w:hAnsi="Times New Roman" w:cs="Arial"/>
      <w:sz w:val="52"/>
      <w:szCs w:val="52"/>
      <w:lang w:val="en"/>
    </w:rPr>
  </w:style>
  <w:style w:type="paragraph" w:styleId="Subtitle">
    <w:name w:val="Subtitle"/>
    <w:basedOn w:val="Normal"/>
    <w:next w:val="Normal"/>
    <w:link w:val="SubtitleChar"/>
    <w:uiPriority w:val="11"/>
    <w:qFormat/>
    <w:rsid w:val="00F739FD"/>
    <w:pPr>
      <w:keepNext/>
      <w:keepLines/>
      <w:spacing w:after="320" w:line="240" w:lineRule="auto"/>
      <w:ind w:firstLine="0"/>
      <w:jc w:val="left"/>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F739FD"/>
    <w:rPr>
      <w:rFonts w:ascii="Arial" w:eastAsia="Arial" w:hAnsi="Arial" w:cs="Arial"/>
      <w:color w:val="666666"/>
      <w:sz w:val="30"/>
      <w:szCs w:val="30"/>
      <w:lang w:val="en"/>
    </w:rPr>
  </w:style>
  <w:style w:type="character" w:customStyle="1" w:styleId="UnresolvedMention1">
    <w:name w:val="Unresolved Mention1"/>
    <w:basedOn w:val="DefaultParagraphFont"/>
    <w:uiPriority w:val="99"/>
    <w:semiHidden/>
    <w:unhideWhenUsed/>
    <w:rsid w:val="00F739FD"/>
    <w:rPr>
      <w:color w:val="605E5C"/>
      <w:shd w:val="clear" w:color="auto" w:fill="E1DFDD"/>
    </w:rPr>
  </w:style>
  <w:style w:type="character" w:customStyle="1" w:styleId="coconcept13">
    <w:name w:val="co_concept_1_3"/>
    <w:basedOn w:val="DefaultParagraphFont"/>
    <w:rsid w:val="00F739FD"/>
  </w:style>
  <w:style w:type="paragraph" w:styleId="ListBullet">
    <w:name w:val="List Bullet"/>
    <w:basedOn w:val="Normal"/>
    <w:uiPriority w:val="99"/>
    <w:unhideWhenUsed/>
    <w:rsid w:val="00F739FD"/>
    <w:pPr>
      <w:numPr>
        <w:numId w:val="3"/>
      </w:numPr>
      <w:spacing w:after="240" w:line="240" w:lineRule="auto"/>
      <w:contextualSpacing/>
      <w:jc w:val="left"/>
    </w:pPr>
    <w:rPr>
      <w:rFonts w:ascii="Times New Roman" w:eastAsia="Arial" w:hAnsi="Times New Roman" w:cs="Arial"/>
      <w:color w:val="auto"/>
      <w:sz w:val="24"/>
      <w:lang w:val="en"/>
    </w:rPr>
  </w:style>
  <w:style w:type="character" w:customStyle="1" w:styleId="UnresolvedMention2">
    <w:name w:val="Unresolved Mention2"/>
    <w:basedOn w:val="DefaultParagraphFont"/>
    <w:uiPriority w:val="99"/>
    <w:semiHidden/>
    <w:unhideWhenUsed/>
    <w:rsid w:val="00F739FD"/>
    <w:rPr>
      <w:color w:val="605E5C"/>
      <w:shd w:val="clear" w:color="auto" w:fill="E1DFDD"/>
    </w:rPr>
  </w:style>
  <w:style w:type="character" w:styleId="HTMLCite">
    <w:name w:val="HTML Cite"/>
    <w:basedOn w:val="DefaultParagraphFont"/>
    <w:uiPriority w:val="99"/>
    <w:semiHidden/>
    <w:unhideWhenUsed/>
    <w:rsid w:val="00F739FD"/>
    <w:rPr>
      <w:i/>
      <w:iCs/>
    </w:rPr>
  </w:style>
  <w:style w:type="character" w:customStyle="1" w:styleId="UnresolvedMention3">
    <w:name w:val="Unresolved Mention3"/>
    <w:basedOn w:val="DefaultParagraphFont"/>
    <w:uiPriority w:val="99"/>
    <w:semiHidden/>
    <w:unhideWhenUsed/>
    <w:rsid w:val="00F739FD"/>
    <w:rPr>
      <w:color w:val="605E5C"/>
      <w:shd w:val="clear" w:color="auto" w:fill="E1DFDD"/>
    </w:rPr>
  </w:style>
  <w:style w:type="paragraph" w:customStyle="1" w:styleId="TableGridHeading2">
    <w:name w:val="Table Grid Heading 2"/>
    <w:basedOn w:val="Normal"/>
    <w:qFormat/>
    <w:rsid w:val="00F739FD"/>
    <w:pPr>
      <w:spacing w:line="240" w:lineRule="auto"/>
      <w:ind w:firstLine="0"/>
      <w:jc w:val="center"/>
    </w:pPr>
    <w:rPr>
      <w:rFonts w:asciiTheme="minorHAnsi" w:eastAsiaTheme="minorHAnsi" w:hAnsiTheme="minorHAnsi"/>
      <w:i/>
      <w:iCs/>
      <w:color w:val="auto"/>
    </w:rPr>
  </w:style>
  <w:style w:type="paragraph" w:customStyle="1" w:styleId="TableText">
    <w:name w:val="Table Text"/>
    <w:basedOn w:val="Normal"/>
    <w:qFormat/>
    <w:rsid w:val="00F739FD"/>
    <w:pPr>
      <w:spacing w:line="240" w:lineRule="auto"/>
      <w:ind w:firstLine="0"/>
      <w:contextualSpacing/>
      <w:jc w:val="left"/>
    </w:pPr>
    <w:rPr>
      <w:rFonts w:ascii="Times New Roman" w:eastAsiaTheme="minorHAnsi" w:hAnsi="Times New Roman" w:cs="Times New Roman"/>
      <w:color w:val="auto"/>
      <w:sz w:val="24"/>
    </w:rPr>
  </w:style>
  <w:style w:type="paragraph" w:customStyle="1" w:styleId="TableHeading1">
    <w:name w:val="Table Heading 1"/>
    <w:basedOn w:val="Normal"/>
    <w:qFormat/>
    <w:rsid w:val="00F739FD"/>
    <w:pPr>
      <w:spacing w:line="240" w:lineRule="auto"/>
      <w:ind w:firstLine="0"/>
      <w:contextualSpacing/>
      <w:jc w:val="center"/>
    </w:pPr>
    <w:rPr>
      <w:rFonts w:ascii="Times New Roman" w:eastAsiaTheme="minorHAnsi" w:hAnsi="Times New Roman" w:cs="Times New Roman"/>
      <w:b/>
      <w:bCs/>
      <w:i/>
      <w:iCs/>
      <w:color w:val="auto"/>
      <w:sz w:val="24"/>
    </w:rPr>
  </w:style>
  <w:style w:type="character" w:customStyle="1" w:styleId="cosearchterm">
    <w:name w:val="co_searchterm"/>
    <w:basedOn w:val="DefaultParagraphFont"/>
    <w:rsid w:val="00BC53C2"/>
  </w:style>
  <w:style w:type="paragraph" w:styleId="TOC4">
    <w:name w:val="toc 4"/>
    <w:basedOn w:val="Normal"/>
    <w:next w:val="Normal"/>
    <w:autoRedefine/>
    <w:uiPriority w:val="39"/>
    <w:unhideWhenUsed/>
    <w:rsid w:val="00BC53C2"/>
    <w:pPr>
      <w:ind w:left="660"/>
    </w:pPr>
  </w:style>
  <w:style w:type="paragraph" w:styleId="TOC5">
    <w:name w:val="toc 5"/>
    <w:basedOn w:val="Normal"/>
    <w:next w:val="Normal"/>
    <w:autoRedefine/>
    <w:uiPriority w:val="39"/>
    <w:unhideWhenUsed/>
    <w:rsid w:val="00BC53C2"/>
    <w:pPr>
      <w:ind w:left="880"/>
    </w:pPr>
  </w:style>
  <w:style w:type="paragraph" w:styleId="TOC6">
    <w:name w:val="toc 6"/>
    <w:basedOn w:val="Normal"/>
    <w:next w:val="Normal"/>
    <w:autoRedefine/>
    <w:uiPriority w:val="39"/>
    <w:unhideWhenUsed/>
    <w:rsid w:val="00BC53C2"/>
    <w:pPr>
      <w:ind w:left="1100"/>
    </w:pPr>
  </w:style>
  <w:style w:type="paragraph" w:styleId="TOC7">
    <w:name w:val="toc 7"/>
    <w:basedOn w:val="Normal"/>
    <w:next w:val="Normal"/>
    <w:autoRedefine/>
    <w:uiPriority w:val="39"/>
    <w:unhideWhenUsed/>
    <w:rsid w:val="00BC53C2"/>
    <w:pPr>
      <w:ind w:left="1320"/>
    </w:pPr>
  </w:style>
  <w:style w:type="paragraph" w:styleId="TOC8">
    <w:name w:val="toc 8"/>
    <w:basedOn w:val="Normal"/>
    <w:next w:val="Normal"/>
    <w:autoRedefine/>
    <w:uiPriority w:val="39"/>
    <w:unhideWhenUsed/>
    <w:rsid w:val="00BC53C2"/>
    <w:pPr>
      <w:ind w:left="1540"/>
    </w:pPr>
  </w:style>
  <w:style w:type="paragraph" w:styleId="TOC9">
    <w:name w:val="toc 9"/>
    <w:basedOn w:val="Normal"/>
    <w:next w:val="Normal"/>
    <w:autoRedefine/>
    <w:uiPriority w:val="39"/>
    <w:unhideWhenUsed/>
    <w:rsid w:val="00BC53C2"/>
    <w:pPr>
      <w:ind w:left="1760"/>
    </w:pPr>
  </w:style>
  <w:style w:type="character" w:customStyle="1" w:styleId="UnresolvedMention4">
    <w:name w:val="Unresolved Mention4"/>
    <w:basedOn w:val="DefaultParagraphFont"/>
    <w:uiPriority w:val="99"/>
    <w:semiHidden/>
    <w:unhideWhenUsed/>
    <w:rsid w:val="00CB067B"/>
    <w:rPr>
      <w:color w:val="605E5C"/>
      <w:shd w:val="clear" w:color="auto" w:fill="E1DFDD"/>
    </w:rPr>
  </w:style>
  <w:style w:type="paragraph" w:customStyle="1" w:styleId="Normal1">
    <w:name w:val="Normal1"/>
    <w:rsid w:val="00CD2032"/>
    <w:pPr>
      <w:spacing w:line="276" w:lineRule="auto"/>
    </w:pPr>
    <w:rPr>
      <w:rFonts w:ascii="Arial" w:eastAsia="Arial" w:hAnsi="Arial" w:cs="Arial"/>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94">
      <w:bodyDiv w:val="1"/>
      <w:marLeft w:val="0"/>
      <w:marRight w:val="0"/>
      <w:marTop w:val="0"/>
      <w:marBottom w:val="0"/>
      <w:divBdr>
        <w:top w:val="none" w:sz="0" w:space="0" w:color="auto"/>
        <w:left w:val="none" w:sz="0" w:space="0" w:color="auto"/>
        <w:bottom w:val="none" w:sz="0" w:space="0" w:color="auto"/>
        <w:right w:val="none" w:sz="0" w:space="0" w:color="auto"/>
      </w:divBdr>
      <w:divsChild>
        <w:div w:id="1786539019">
          <w:marLeft w:val="0"/>
          <w:marRight w:val="0"/>
          <w:marTop w:val="0"/>
          <w:marBottom w:val="0"/>
          <w:divBdr>
            <w:top w:val="none" w:sz="0" w:space="0" w:color="auto"/>
            <w:left w:val="none" w:sz="0" w:space="0" w:color="auto"/>
            <w:bottom w:val="none" w:sz="0" w:space="0" w:color="auto"/>
            <w:right w:val="none" w:sz="0" w:space="0" w:color="auto"/>
          </w:divBdr>
          <w:divsChild>
            <w:div w:id="1739984459">
              <w:marLeft w:val="0"/>
              <w:marRight w:val="0"/>
              <w:marTop w:val="0"/>
              <w:marBottom w:val="0"/>
              <w:divBdr>
                <w:top w:val="none" w:sz="0" w:space="0" w:color="auto"/>
                <w:left w:val="none" w:sz="0" w:space="0" w:color="auto"/>
                <w:bottom w:val="none" w:sz="0" w:space="0" w:color="auto"/>
                <w:right w:val="none" w:sz="0" w:space="0" w:color="auto"/>
              </w:divBdr>
              <w:divsChild>
                <w:div w:id="131078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573">
      <w:bodyDiv w:val="1"/>
      <w:marLeft w:val="0"/>
      <w:marRight w:val="0"/>
      <w:marTop w:val="0"/>
      <w:marBottom w:val="0"/>
      <w:divBdr>
        <w:top w:val="none" w:sz="0" w:space="0" w:color="auto"/>
        <w:left w:val="none" w:sz="0" w:space="0" w:color="auto"/>
        <w:bottom w:val="none" w:sz="0" w:space="0" w:color="auto"/>
        <w:right w:val="none" w:sz="0" w:space="0" w:color="auto"/>
      </w:divBdr>
      <w:divsChild>
        <w:div w:id="451092162">
          <w:marLeft w:val="0"/>
          <w:marRight w:val="0"/>
          <w:marTop w:val="0"/>
          <w:marBottom w:val="0"/>
          <w:divBdr>
            <w:top w:val="none" w:sz="0" w:space="0" w:color="auto"/>
            <w:left w:val="none" w:sz="0" w:space="0" w:color="auto"/>
            <w:bottom w:val="none" w:sz="0" w:space="0" w:color="auto"/>
            <w:right w:val="none" w:sz="0" w:space="0" w:color="auto"/>
          </w:divBdr>
          <w:divsChild>
            <w:div w:id="1725333103">
              <w:marLeft w:val="0"/>
              <w:marRight w:val="0"/>
              <w:marTop w:val="0"/>
              <w:marBottom w:val="0"/>
              <w:divBdr>
                <w:top w:val="none" w:sz="0" w:space="0" w:color="auto"/>
                <w:left w:val="none" w:sz="0" w:space="0" w:color="auto"/>
                <w:bottom w:val="none" w:sz="0" w:space="0" w:color="auto"/>
                <w:right w:val="none" w:sz="0" w:space="0" w:color="auto"/>
              </w:divBdr>
              <w:divsChild>
                <w:div w:id="1041324811">
                  <w:marLeft w:val="0"/>
                  <w:marRight w:val="0"/>
                  <w:marTop w:val="0"/>
                  <w:marBottom w:val="0"/>
                  <w:divBdr>
                    <w:top w:val="none" w:sz="0" w:space="0" w:color="auto"/>
                    <w:left w:val="none" w:sz="0" w:space="0" w:color="auto"/>
                    <w:bottom w:val="none" w:sz="0" w:space="0" w:color="auto"/>
                    <w:right w:val="none" w:sz="0" w:space="0" w:color="auto"/>
                  </w:divBdr>
                  <w:divsChild>
                    <w:div w:id="19281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785">
      <w:bodyDiv w:val="1"/>
      <w:marLeft w:val="0"/>
      <w:marRight w:val="0"/>
      <w:marTop w:val="0"/>
      <w:marBottom w:val="0"/>
      <w:divBdr>
        <w:top w:val="none" w:sz="0" w:space="0" w:color="auto"/>
        <w:left w:val="none" w:sz="0" w:space="0" w:color="auto"/>
        <w:bottom w:val="none" w:sz="0" w:space="0" w:color="auto"/>
        <w:right w:val="none" w:sz="0" w:space="0" w:color="auto"/>
      </w:divBdr>
    </w:div>
    <w:div w:id="47995043">
      <w:bodyDiv w:val="1"/>
      <w:marLeft w:val="0"/>
      <w:marRight w:val="0"/>
      <w:marTop w:val="0"/>
      <w:marBottom w:val="0"/>
      <w:divBdr>
        <w:top w:val="none" w:sz="0" w:space="0" w:color="auto"/>
        <w:left w:val="none" w:sz="0" w:space="0" w:color="auto"/>
        <w:bottom w:val="none" w:sz="0" w:space="0" w:color="auto"/>
        <w:right w:val="none" w:sz="0" w:space="0" w:color="auto"/>
      </w:divBdr>
      <w:divsChild>
        <w:div w:id="1910731227">
          <w:marLeft w:val="0"/>
          <w:marRight w:val="0"/>
          <w:marTop w:val="0"/>
          <w:marBottom w:val="0"/>
          <w:divBdr>
            <w:top w:val="none" w:sz="0" w:space="0" w:color="auto"/>
            <w:left w:val="none" w:sz="0" w:space="0" w:color="auto"/>
            <w:bottom w:val="none" w:sz="0" w:space="0" w:color="auto"/>
            <w:right w:val="none" w:sz="0" w:space="0" w:color="auto"/>
          </w:divBdr>
          <w:divsChild>
            <w:div w:id="982154422">
              <w:marLeft w:val="0"/>
              <w:marRight w:val="0"/>
              <w:marTop w:val="0"/>
              <w:marBottom w:val="0"/>
              <w:divBdr>
                <w:top w:val="none" w:sz="0" w:space="0" w:color="auto"/>
                <w:left w:val="none" w:sz="0" w:space="0" w:color="auto"/>
                <w:bottom w:val="none" w:sz="0" w:space="0" w:color="auto"/>
                <w:right w:val="none" w:sz="0" w:space="0" w:color="auto"/>
              </w:divBdr>
              <w:divsChild>
                <w:div w:id="15679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30164">
      <w:bodyDiv w:val="1"/>
      <w:marLeft w:val="0"/>
      <w:marRight w:val="0"/>
      <w:marTop w:val="0"/>
      <w:marBottom w:val="0"/>
      <w:divBdr>
        <w:top w:val="none" w:sz="0" w:space="0" w:color="auto"/>
        <w:left w:val="none" w:sz="0" w:space="0" w:color="auto"/>
        <w:bottom w:val="none" w:sz="0" w:space="0" w:color="auto"/>
        <w:right w:val="none" w:sz="0" w:space="0" w:color="auto"/>
      </w:divBdr>
      <w:divsChild>
        <w:div w:id="289870572">
          <w:marLeft w:val="0"/>
          <w:marRight w:val="0"/>
          <w:marTop w:val="0"/>
          <w:marBottom w:val="0"/>
          <w:divBdr>
            <w:top w:val="none" w:sz="0" w:space="0" w:color="auto"/>
            <w:left w:val="none" w:sz="0" w:space="0" w:color="auto"/>
            <w:bottom w:val="none" w:sz="0" w:space="0" w:color="auto"/>
            <w:right w:val="none" w:sz="0" w:space="0" w:color="auto"/>
          </w:divBdr>
          <w:divsChild>
            <w:div w:id="523204143">
              <w:marLeft w:val="0"/>
              <w:marRight w:val="0"/>
              <w:marTop w:val="0"/>
              <w:marBottom w:val="0"/>
              <w:divBdr>
                <w:top w:val="none" w:sz="0" w:space="0" w:color="auto"/>
                <w:left w:val="none" w:sz="0" w:space="0" w:color="auto"/>
                <w:bottom w:val="none" w:sz="0" w:space="0" w:color="auto"/>
                <w:right w:val="none" w:sz="0" w:space="0" w:color="auto"/>
              </w:divBdr>
              <w:divsChild>
                <w:div w:id="1058436445">
                  <w:marLeft w:val="0"/>
                  <w:marRight w:val="0"/>
                  <w:marTop w:val="0"/>
                  <w:marBottom w:val="0"/>
                  <w:divBdr>
                    <w:top w:val="none" w:sz="0" w:space="0" w:color="auto"/>
                    <w:left w:val="none" w:sz="0" w:space="0" w:color="auto"/>
                    <w:bottom w:val="none" w:sz="0" w:space="0" w:color="auto"/>
                    <w:right w:val="none" w:sz="0" w:space="0" w:color="auto"/>
                  </w:divBdr>
                  <w:divsChild>
                    <w:div w:id="635140046">
                      <w:marLeft w:val="0"/>
                      <w:marRight w:val="0"/>
                      <w:marTop w:val="0"/>
                      <w:marBottom w:val="0"/>
                      <w:divBdr>
                        <w:top w:val="none" w:sz="0" w:space="0" w:color="auto"/>
                        <w:left w:val="none" w:sz="0" w:space="0" w:color="auto"/>
                        <w:bottom w:val="none" w:sz="0" w:space="0" w:color="auto"/>
                        <w:right w:val="none" w:sz="0" w:space="0" w:color="auto"/>
                      </w:divBdr>
                    </w:div>
                  </w:divsChild>
                </w:div>
                <w:div w:id="383717107">
                  <w:marLeft w:val="0"/>
                  <w:marRight w:val="0"/>
                  <w:marTop w:val="0"/>
                  <w:marBottom w:val="0"/>
                  <w:divBdr>
                    <w:top w:val="none" w:sz="0" w:space="0" w:color="auto"/>
                    <w:left w:val="none" w:sz="0" w:space="0" w:color="auto"/>
                    <w:bottom w:val="none" w:sz="0" w:space="0" w:color="auto"/>
                    <w:right w:val="none" w:sz="0" w:space="0" w:color="auto"/>
                  </w:divBdr>
                  <w:divsChild>
                    <w:div w:id="3373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01559">
      <w:bodyDiv w:val="1"/>
      <w:marLeft w:val="0"/>
      <w:marRight w:val="0"/>
      <w:marTop w:val="0"/>
      <w:marBottom w:val="0"/>
      <w:divBdr>
        <w:top w:val="none" w:sz="0" w:space="0" w:color="auto"/>
        <w:left w:val="none" w:sz="0" w:space="0" w:color="auto"/>
        <w:bottom w:val="none" w:sz="0" w:space="0" w:color="auto"/>
        <w:right w:val="none" w:sz="0" w:space="0" w:color="auto"/>
      </w:divBdr>
    </w:div>
    <w:div w:id="91751106">
      <w:bodyDiv w:val="1"/>
      <w:marLeft w:val="0"/>
      <w:marRight w:val="0"/>
      <w:marTop w:val="0"/>
      <w:marBottom w:val="0"/>
      <w:divBdr>
        <w:top w:val="none" w:sz="0" w:space="0" w:color="auto"/>
        <w:left w:val="none" w:sz="0" w:space="0" w:color="auto"/>
        <w:bottom w:val="none" w:sz="0" w:space="0" w:color="auto"/>
        <w:right w:val="none" w:sz="0" w:space="0" w:color="auto"/>
      </w:divBdr>
      <w:divsChild>
        <w:div w:id="1050152864">
          <w:marLeft w:val="0"/>
          <w:marRight w:val="0"/>
          <w:marTop w:val="0"/>
          <w:marBottom w:val="0"/>
          <w:divBdr>
            <w:top w:val="none" w:sz="0" w:space="0" w:color="auto"/>
            <w:left w:val="none" w:sz="0" w:space="0" w:color="auto"/>
            <w:bottom w:val="none" w:sz="0" w:space="0" w:color="auto"/>
            <w:right w:val="none" w:sz="0" w:space="0" w:color="auto"/>
          </w:divBdr>
          <w:divsChild>
            <w:div w:id="1944148886">
              <w:marLeft w:val="0"/>
              <w:marRight w:val="0"/>
              <w:marTop w:val="0"/>
              <w:marBottom w:val="0"/>
              <w:divBdr>
                <w:top w:val="none" w:sz="0" w:space="0" w:color="auto"/>
                <w:left w:val="none" w:sz="0" w:space="0" w:color="auto"/>
                <w:bottom w:val="none" w:sz="0" w:space="0" w:color="auto"/>
                <w:right w:val="none" w:sz="0" w:space="0" w:color="auto"/>
              </w:divBdr>
              <w:divsChild>
                <w:div w:id="15943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63194">
      <w:bodyDiv w:val="1"/>
      <w:marLeft w:val="0"/>
      <w:marRight w:val="0"/>
      <w:marTop w:val="0"/>
      <w:marBottom w:val="0"/>
      <w:divBdr>
        <w:top w:val="none" w:sz="0" w:space="0" w:color="auto"/>
        <w:left w:val="none" w:sz="0" w:space="0" w:color="auto"/>
        <w:bottom w:val="none" w:sz="0" w:space="0" w:color="auto"/>
        <w:right w:val="none" w:sz="0" w:space="0" w:color="auto"/>
      </w:divBdr>
      <w:divsChild>
        <w:div w:id="983583909">
          <w:marLeft w:val="0"/>
          <w:marRight w:val="0"/>
          <w:marTop w:val="0"/>
          <w:marBottom w:val="0"/>
          <w:divBdr>
            <w:top w:val="none" w:sz="0" w:space="0" w:color="auto"/>
            <w:left w:val="none" w:sz="0" w:space="0" w:color="auto"/>
            <w:bottom w:val="none" w:sz="0" w:space="0" w:color="auto"/>
            <w:right w:val="none" w:sz="0" w:space="0" w:color="auto"/>
          </w:divBdr>
          <w:divsChild>
            <w:div w:id="1111125251">
              <w:marLeft w:val="0"/>
              <w:marRight w:val="0"/>
              <w:marTop w:val="0"/>
              <w:marBottom w:val="0"/>
              <w:divBdr>
                <w:top w:val="none" w:sz="0" w:space="0" w:color="auto"/>
                <w:left w:val="none" w:sz="0" w:space="0" w:color="auto"/>
                <w:bottom w:val="none" w:sz="0" w:space="0" w:color="auto"/>
                <w:right w:val="none" w:sz="0" w:space="0" w:color="auto"/>
              </w:divBdr>
              <w:divsChild>
                <w:div w:id="3438976">
                  <w:marLeft w:val="0"/>
                  <w:marRight w:val="0"/>
                  <w:marTop w:val="0"/>
                  <w:marBottom w:val="0"/>
                  <w:divBdr>
                    <w:top w:val="none" w:sz="0" w:space="0" w:color="auto"/>
                    <w:left w:val="none" w:sz="0" w:space="0" w:color="auto"/>
                    <w:bottom w:val="none" w:sz="0" w:space="0" w:color="auto"/>
                    <w:right w:val="none" w:sz="0" w:space="0" w:color="auto"/>
                  </w:divBdr>
                  <w:divsChild>
                    <w:div w:id="1948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45787">
      <w:bodyDiv w:val="1"/>
      <w:marLeft w:val="0"/>
      <w:marRight w:val="0"/>
      <w:marTop w:val="0"/>
      <w:marBottom w:val="0"/>
      <w:divBdr>
        <w:top w:val="none" w:sz="0" w:space="0" w:color="auto"/>
        <w:left w:val="none" w:sz="0" w:space="0" w:color="auto"/>
        <w:bottom w:val="none" w:sz="0" w:space="0" w:color="auto"/>
        <w:right w:val="none" w:sz="0" w:space="0" w:color="auto"/>
      </w:divBdr>
      <w:divsChild>
        <w:div w:id="56587376">
          <w:marLeft w:val="0"/>
          <w:marRight w:val="0"/>
          <w:marTop w:val="0"/>
          <w:marBottom w:val="0"/>
          <w:divBdr>
            <w:top w:val="none" w:sz="0" w:space="0" w:color="auto"/>
            <w:left w:val="none" w:sz="0" w:space="0" w:color="auto"/>
            <w:bottom w:val="none" w:sz="0" w:space="0" w:color="auto"/>
            <w:right w:val="none" w:sz="0" w:space="0" w:color="auto"/>
          </w:divBdr>
          <w:divsChild>
            <w:div w:id="123472410">
              <w:marLeft w:val="0"/>
              <w:marRight w:val="0"/>
              <w:marTop w:val="0"/>
              <w:marBottom w:val="0"/>
              <w:divBdr>
                <w:top w:val="none" w:sz="0" w:space="0" w:color="auto"/>
                <w:left w:val="none" w:sz="0" w:space="0" w:color="auto"/>
                <w:bottom w:val="none" w:sz="0" w:space="0" w:color="auto"/>
                <w:right w:val="none" w:sz="0" w:space="0" w:color="auto"/>
              </w:divBdr>
              <w:divsChild>
                <w:div w:id="736828485">
                  <w:marLeft w:val="0"/>
                  <w:marRight w:val="0"/>
                  <w:marTop w:val="0"/>
                  <w:marBottom w:val="0"/>
                  <w:divBdr>
                    <w:top w:val="none" w:sz="0" w:space="0" w:color="auto"/>
                    <w:left w:val="none" w:sz="0" w:space="0" w:color="auto"/>
                    <w:bottom w:val="none" w:sz="0" w:space="0" w:color="auto"/>
                    <w:right w:val="none" w:sz="0" w:space="0" w:color="auto"/>
                  </w:divBdr>
                  <w:divsChild>
                    <w:div w:id="140040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5654">
      <w:bodyDiv w:val="1"/>
      <w:marLeft w:val="0"/>
      <w:marRight w:val="0"/>
      <w:marTop w:val="0"/>
      <w:marBottom w:val="0"/>
      <w:divBdr>
        <w:top w:val="none" w:sz="0" w:space="0" w:color="auto"/>
        <w:left w:val="none" w:sz="0" w:space="0" w:color="auto"/>
        <w:bottom w:val="none" w:sz="0" w:space="0" w:color="auto"/>
        <w:right w:val="none" w:sz="0" w:space="0" w:color="auto"/>
      </w:divBdr>
      <w:divsChild>
        <w:div w:id="993996957">
          <w:marLeft w:val="0"/>
          <w:marRight w:val="0"/>
          <w:marTop w:val="0"/>
          <w:marBottom w:val="0"/>
          <w:divBdr>
            <w:top w:val="none" w:sz="0" w:space="0" w:color="auto"/>
            <w:left w:val="none" w:sz="0" w:space="0" w:color="auto"/>
            <w:bottom w:val="none" w:sz="0" w:space="0" w:color="auto"/>
            <w:right w:val="none" w:sz="0" w:space="0" w:color="auto"/>
          </w:divBdr>
          <w:divsChild>
            <w:div w:id="1674919645">
              <w:marLeft w:val="0"/>
              <w:marRight w:val="0"/>
              <w:marTop w:val="0"/>
              <w:marBottom w:val="0"/>
              <w:divBdr>
                <w:top w:val="none" w:sz="0" w:space="0" w:color="auto"/>
                <w:left w:val="none" w:sz="0" w:space="0" w:color="auto"/>
                <w:bottom w:val="none" w:sz="0" w:space="0" w:color="auto"/>
                <w:right w:val="none" w:sz="0" w:space="0" w:color="auto"/>
              </w:divBdr>
              <w:divsChild>
                <w:div w:id="151303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9227">
      <w:bodyDiv w:val="1"/>
      <w:marLeft w:val="0"/>
      <w:marRight w:val="0"/>
      <w:marTop w:val="0"/>
      <w:marBottom w:val="0"/>
      <w:divBdr>
        <w:top w:val="none" w:sz="0" w:space="0" w:color="auto"/>
        <w:left w:val="none" w:sz="0" w:space="0" w:color="auto"/>
        <w:bottom w:val="none" w:sz="0" w:space="0" w:color="auto"/>
        <w:right w:val="none" w:sz="0" w:space="0" w:color="auto"/>
      </w:divBdr>
    </w:div>
    <w:div w:id="129517210">
      <w:bodyDiv w:val="1"/>
      <w:marLeft w:val="0"/>
      <w:marRight w:val="0"/>
      <w:marTop w:val="0"/>
      <w:marBottom w:val="0"/>
      <w:divBdr>
        <w:top w:val="none" w:sz="0" w:space="0" w:color="auto"/>
        <w:left w:val="none" w:sz="0" w:space="0" w:color="auto"/>
        <w:bottom w:val="none" w:sz="0" w:space="0" w:color="auto"/>
        <w:right w:val="none" w:sz="0" w:space="0" w:color="auto"/>
      </w:divBdr>
      <w:divsChild>
        <w:div w:id="2090688859">
          <w:marLeft w:val="0"/>
          <w:marRight w:val="0"/>
          <w:marTop w:val="0"/>
          <w:marBottom w:val="0"/>
          <w:divBdr>
            <w:top w:val="none" w:sz="0" w:space="0" w:color="auto"/>
            <w:left w:val="none" w:sz="0" w:space="0" w:color="auto"/>
            <w:bottom w:val="none" w:sz="0" w:space="0" w:color="auto"/>
            <w:right w:val="none" w:sz="0" w:space="0" w:color="auto"/>
          </w:divBdr>
          <w:divsChild>
            <w:div w:id="411856627">
              <w:marLeft w:val="0"/>
              <w:marRight w:val="0"/>
              <w:marTop w:val="0"/>
              <w:marBottom w:val="0"/>
              <w:divBdr>
                <w:top w:val="none" w:sz="0" w:space="0" w:color="auto"/>
                <w:left w:val="none" w:sz="0" w:space="0" w:color="auto"/>
                <w:bottom w:val="none" w:sz="0" w:space="0" w:color="auto"/>
                <w:right w:val="none" w:sz="0" w:space="0" w:color="auto"/>
              </w:divBdr>
              <w:divsChild>
                <w:div w:id="156443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0265">
      <w:bodyDiv w:val="1"/>
      <w:marLeft w:val="0"/>
      <w:marRight w:val="0"/>
      <w:marTop w:val="0"/>
      <w:marBottom w:val="0"/>
      <w:divBdr>
        <w:top w:val="none" w:sz="0" w:space="0" w:color="auto"/>
        <w:left w:val="none" w:sz="0" w:space="0" w:color="auto"/>
        <w:bottom w:val="none" w:sz="0" w:space="0" w:color="auto"/>
        <w:right w:val="none" w:sz="0" w:space="0" w:color="auto"/>
      </w:divBdr>
    </w:div>
    <w:div w:id="139076002">
      <w:bodyDiv w:val="1"/>
      <w:marLeft w:val="0"/>
      <w:marRight w:val="0"/>
      <w:marTop w:val="0"/>
      <w:marBottom w:val="0"/>
      <w:divBdr>
        <w:top w:val="none" w:sz="0" w:space="0" w:color="auto"/>
        <w:left w:val="none" w:sz="0" w:space="0" w:color="auto"/>
        <w:bottom w:val="none" w:sz="0" w:space="0" w:color="auto"/>
        <w:right w:val="none" w:sz="0" w:space="0" w:color="auto"/>
      </w:divBdr>
    </w:div>
    <w:div w:id="143862821">
      <w:bodyDiv w:val="1"/>
      <w:marLeft w:val="0"/>
      <w:marRight w:val="0"/>
      <w:marTop w:val="0"/>
      <w:marBottom w:val="0"/>
      <w:divBdr>
        <w:top w:val="none" w:sz="0" w:space="0" w:color="auto"/>
        <w:left w:val="none" w:sz="0" w:space="0" w:color="auto"/>
        <w:bottom w:val="none" w:sz="0" w:space="0" w:color="auto"/>
        <w:right w:val="none" w:sz="0" w:space="0" w:color="auto"/>
      </w:divBdr>
    </w:div>
    <w:div w:id="145127102">
      <w:bodyDiv w:val="1"/>
      <w:marLeft w:val="0"/>
      <w:marRight w:val="0"/>
      <w:marTop w:val="0"/>
      <w:marBottom w:val="0"/>
      <w:divBdr>
        <w:top w:val="none" w:sz="0" w:space="0" w:color="auto"/>
        <w:left w:val="none" w:sz="0" w:space="0" w:color="auto"/>
        <w:bottom w:val="none" w:sz="0" w:space="0" w:color="auto"/>
        <w:right w:val="none" w:sz="0" w:space="0" w:color="auto"/>
      </w:divBdr>
      <w:divsChild>
        <w:div w:id="2142335191">
          <w:marLeft w:val="0"/>
          <w:marRight w:val="0"/>
          <w:marTop w:val="0"/>
          <w:marBottom w:val="0"/>
          <w:divBdr>
            <w:top w:val="none" w:sz="0" w:space="0" w:color="auto"/>
            <w:left w:val="none" w:sz="0" w:space="0" w:color="auto"/>
            <w:bottom w:val="none" w:sz="0" w:space="0" w:color="auto"/>
            <w:right w:val="none" w:sz="0" w:space="0" w:color="auto"/>
          </w:divBdr>
          <w:divsChild>
            <w:div w:id="310184534">
              <w:marLeft w:val="0"/>
              <w:marRight w:val="0"/>
              <w:marTop w:val="0"/>
              <w:marBottom w:val="0"/>
              <w:divBdr>
                <w:top w:val="none" w:sz="0" w:space="0" w:color="auto"/>
                <w:left w:val="none" w:sz="0" w:space="0" w:color="auto"/>
                <w:bottom w:val="none" w:sz="0" w:space="0" w:color="auto"/>
                <w:right w:val="none" w:sz="0" w:space="0" w:color="auto"/>
              </w:divBdr>
              <w:divsChild>
                <w:div w:id="138733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88385">
      <w:bodyDiv w:val="1"/>
      <w:marLeft w:val="0"/>
      <w:marRight w:val="0"/>
      <w:marTop w:val="0"/>
      <w:marBottom w:val="0"/>
      <w:divBdr>
        <w:top w:val="none" w:sz="0" w:space="0" w:color="auto"/>
        <w:left w:val="none" w:sz="0" w:space="0" w:color="auto"/>
        <w:bottom w:val="none" w:sz="0" w:space="0" w:color="auto"/>
        <w:right w:val="none" w:sz="0" w:space="0" w:color="auto"/>
      </w:divBdr>
    </w:div>
    <w:div w:id="156771935">
      <w:bodyDiv w:val="1"/>
      <w:marLeft w:val="0"/>
      <w:marRight w:val="0"/>
      <w:marTop w:val="0"/>
      <w:marBottom w:val="0"/>
      <w:divBdr>
        <w:top w:val="none" w:sz="0" w:space="0" w:color="auto"/>
        <w:left w:val="none" w:sz="0" w:space="0" w:color="auto"/>
        <w:bottom w:val="none" w:sz="0" w:space="0" w:color="auto"/>
        <w:right w:val="none" w:sz="0" w:space="0" w:color="auto"/>
      </w:divBdr>
      <w:divsChild>
        <w:div w:id="1711412689">
          <w:marLeft w:val="0"/>
          <w:marRight w:val="0"/>
          <w:marTop w:val="0"/>
          <w:marBottom w:val="0"/>
          <w:divBdr>
            <w:top w:val="none" w:sz="0" w:space="0" w:color="auto"/>
            <w:left w:val="none" w:sz="0" w:space="0" w:color="auto"/>
            <w:bottom w:val="none" w:sz="0" w:space="0" w:color="auto"/>
            <w:right w:val="none" w:sz="0" w:space="0" w:color="auto"/>
          </w:divBdr>
          <w:divsChild>
            <w:div w:id="1858692399">
              <w:marLeft w:val="0"/>
              <w:marRight w:val="0"/>
              <w:marTop w:val="0"/>
              <w:marBottom w:val="0"/>
              <w:divBdr>
                <w:top w:val="none" w:sz="0" w:space="0" w:color="auto"/>
                <w:left w:val="none" w:sz="0" w:space="0" w:color="auto"/>
                <w:bottom w:val="none" w:sz="0" w:space="0" w:color="auto"/>
                <w:right w:val="none" w:sz="0" w:space="0" w:color="auto"/>
              </w:divBdr>
              <w:divsChild>
                <w:div w:id="728304770">
                  <w:marLeft w:val="0"/>
                  <w:marRight w:val="0"/>
                  <w:marTop w:val="0"/>
                  <w:marBottom w:val="0"/>
                  <w:divBdr>
                    <w:top w:val="none" w:sz="0" w:space="0" w:color="auto"/>
                    <w:left w:val="none" w:sz="0" w:space="0" w:color="auto"/>
                    <w:bottom w:val="none" w:sz="0" w:space="0" w:color="auto"/>
                    <w:right w:val="none" w:sz="0" w:space="0" w:color="auto"/>
                  </w:divBdr>
                  <w:divsChild>
                    <w:div w:id="1866167158">
                      <w:marLeft w:val="0"/>
                      <w:marRight w:val="0"/>
                      <w:marTop w:val="0"/>
                      <w:marBottom w:val="0"/>
                      <w:divBdr>
                        <w:top w:val="none" w:sz="0" w:space="0" w:color="auto"/>
                        <w:left w:val="none" w:sz="0" w:space="0" w:color="auto"/>
                        <w:bottom w:val="none" w:sz="0" w:space="0" w:color="auto"/>
                        <w:right w:val="none" w:sz="0" w:space="0" w:color="auto"/>
                      </w:divBdr>
                      <w:divsChild>
                        <w:div w:id="11610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41620">
      <w:bodyDiv w:val="1"/>
      <w:marLeft w:val="0"/>
      <w:marRight w:val="0"/>
      <w:marTop w:val="0"/>
      <w:marBottom w:val="0"/>
      <w:divBdr>
        <w:top w:val="none" w:sz="0" w:space="0" w:color="auto"/>
        <w:left w:val="none" w:sz="0" w:space="0" w:color="auto"/>
        <w:bottom w:val="none" w:sz="0" w:space="0" w:color="auto"/>
        <w:right w:val="none" w:sz="0" w:space="0" w:color="auto"/>
      </w:divBdr>
    </w:div>
    <w:div w:id="185290191">
      <w:bodyDiv w:val="1"/>
      <w:marLeft w:val="0"/>
      <w:marRight w:val="0"/>
      <w:marTop w:val="0"/>
      <w:marBottom w:val="0"/>
      <w:divBdr>
        <w:top w:val="none" w:sz="0" w:space="0" w:color="auto"/>
        <w:left w:val="none" w:sz="0" w:space="0" w:color="auto"/>
        <w:bottom w:val="none" w:sz="0" w:space="0" w:color="auto"/>
        <w:right w:val="none" w:sz="0" w:space="0" w:color="auto"/>
      </w:divBdr>
      <w:divsChild>
        <w:div w:id="1232230670">
          <w:marLeft w:val="0"/>
          <w:marRight w:val="0"/>
          <w:marTop w:val="0"/>
          <w:marBottom w:val="0"/>
          <w:divBdr>
            <w:top w:val="none" w:sz="0" w:space="0" w:color="auto"/>
            <w:left w:val="none" w:sz="0" w:space="0" w:color="auto"/>
            <w:bottom w:val="none" w:sz="0" w:space="0" w:color="auto"/>
            <w:right w:val="none" w:sz="0" w:space="0" w:color="auto"/>
          </w:divBdr>
          <w:divsChild>
            <w:div w:id="1753500672">
              <w:marLeft w:val="0"/>
              <w:marRight w:val="0"/>
              <w:marTop w:val="0"/>
              <w:marBottom w:val="0"/>
              <w:divBdr>
                <w:top w:val="none" w:sz="0" w:space="0" w:color="auto"/>
                <w:left w:val="none" w:sz="0" w:space="0" w:color="auto"/>
                <w:bottom w:val="none" w:sz="0" w:space="0" w:color="auto"/>
                <w:right w:val="none" w:sz="0" w:space="0" w:color="auto"/>
              </w:divBdr>
              <w:divsChild>
                <w:div w:id="3242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707">
      <w:bodyDiv w:val="1"/>
      <w:marLeft w:val="0"/>
      <w:marRight w:val="0"/>
      <w:marTop w:val="0"/>
      <w:marBottom w:val="0"/>
      <w:divBdr>
        <w:top w:val="none" w:sz="0" w:space="0" w:color="auto"/>
        <w:left w:val="none" w:sz="0" w:space="0" w:color="auto"/>
        <w:bottom w:val="none" w:sz="0" w:space="0" w:color="auto"/>
        <w:right w:val="none" w:sz="0" w:space="0" w:color="auto"/>
      </w:divBdr>
    </w:div>
    <w:div w:id="198712237">
      <w:bodyDiv w:val="1"/>
      <w:marLeft w:val="0"/>
      <w:marRight w:val="0"/>
      <w:marTop w:val="0"/>
      <w:marBottom w:val="0"/>
      <w:divBdr>
        <w:top w:val="none" w:sz="0" w:space="0" w:color="auto"/>
        <w:left w:val="none" w:sz="0" w:space="0" w:color="auto"/>
        <w:bottom w:val="none" w:sz="0" w:space="0" w:color="auto"/>
        <w:right w:val="none" w:sz="0" w:space="0" w:color="auto"/>
      </w:divBdr>
      <w:divsChild>
        <w:div w:id="308095309">
          <w:marLeft w:val="0"/>
          <w:marRight w:val="0"/>
          <w:marTop w:val="0"/>
          <w:marBottom w:val="0"/>
          <w:divBdr>
            <w:top w:val="none" w:sz="0" w:space="0" w:color="auto"/>
            <w:left w:val="none" w:sz="0" w:space="0" w:color="auto"/>
            <w:bottom w:val="none" w:sz="0" w:space="0" w:color="auto"/>
            <w:right w:val="none" w:sz="0" w:space="0" w:color="auto"/>
          </w:divBdr>
          <w:divsChild>
            <w:div w:id="961307809">
              <w:marLeft w:val="0"/>
              <w:marRight w:val="0"/>
              <w:marTop w:val="0"/>
              <w:marBottom w:val="0"/>
              <w:divBdr>
                <w:top w:val="none" w:sz="0" w:space="0" w:color="auto"/>
                <w:left w:val="none" w:sz="0" w:space="0" w:color="auto"/>
                <w:bottom w:val="none" w:sz="0" w:space="0" w:color="auto"/>
                <w:right w:val="none" w:sz="0" w:space="0" w:color="auto"/>
              </w:divBdr>
              <w:divsChild>
                <w:div w:id="1215579803">
                  <w:marLeft w:val="0"/>
                  <w:marRight w:val="0"/>
                  <w:marTop w:val="0"/>
                  <w:marBottom w:val="0"/>
                  <w:divBdr>
                    <w:top w:val="none" w:sz="0" w:space="0" w:color="auto"/>
                    <w:left w:val="none" w:sz="0" w:space="0" w:color="auto"/>
                    <w:bottom w:val="none" w:sz="0" w:space="0" w:color="auto"/>
                    <w:right w:val="none" w:sz="0" w:space="0" w:color="auto"/>
                  </w:divBdr>
                  <w:divsChild>
                    <w:div w:id="14520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47524">
      <w:bodyDiv w:val="1"/>
      <w:marLeft w:val="0"/>
      <w:marRight w:val="0"/>
      <w:marTop w:val="0"/>
      <w:marBottom w:val="0"/>
      <w:divBdr>
        <w:top w:val="none" w:sz="0" w:space="0" w:color="auto"/>
        <w:left w:val="none" w:sz="0" w:space="0" w:color="auto"/>
        <w:bottom w:val="none" w:sz="0" w:space="0" w:color="auto"/>
        <w:right w:val="none" w:sz="0" w:space="0" w:color="auto"/>
      </w:divBdr>
    </w:div>
    <w:div w:id="212040721">
      <w:bodyDiv w:val="1"/>
      <w:marLeft w:val="0"/>
      <w:marRight w:val="0"/>
      <w:marTop w:val="0"/>
      <w:marBottom w:val="0"/>
      <w:divBdr>
        <w:top w:val="none" w:sz="0" w:space="0" w:color="auto"/>
        <w:left w:val="none" w:sz="0" w:space="0" w:color="auto"/>
        <w:bottom w:val="none" w:sz="0" w:space="0" w:color="auto"/>
        <w:right w:val="none" w:sz="0" w:space="0" w:color="auto"/>
      </w:divBdr>
      <w:divsChild>
        <w:div w:id="1431972363">
          <w:marLeft w:val="0"/>
          <w:marRight w:val="0"/>
          <w:marTop w:val="0"/>
          <w:marBottom w:val="0"/>
          <w:divBdr>
            <w:top w:val="none" w:sz="0" w:space="0" w:color="auto"/>
            <w:left w:val="none" w:sz="0" w:space="0" w:color="auto"/>
            <w:bottom w:val="none" w:sz="0" w:space="0" w:color="auto"/>
            <w:right w:val="none" w:sz="0" w:space="0" w:color="auto"/>
          </w:divBdr>
          <w:divsChild>
            <w:div w:id="184756933">
              <w:marLeft w:val="0"/>
              <w:marRight w:val="0"/>
              <w:marTop w:val="0"/>
              <w:marBottom w:val="0"/>
              <w:divBdr>
                <w:top w:val="none" w:sz="0" w:space="0" w:color="auto"/>
                <w:left w:val="none" w:sz="0" w:space="0" w:color="auto"/>
                <w:bottom w:val="none" w:sz="0" w:space="0" w:color="auto"/>
                <w:right w:val="none" w:sz="0" w:space="0" w:color="auto"/>
              </w:divBdr>
              <w:divsChild>
                <w:div w:id="247076646">
                  <w:marLeft w:val="0"/>
                  <w:marRight w:val="0"/>
                  <w:marTop w:val="0"/>
                  <w:marBottom w:val="0"/>
                  <w:divBdr>
                    <w:top w:val="none" w:sz="0" w:space="0" w:color="auto"/>
                    <w:left w:val="none" w:sz="0" w:space="0" w:color="auto"/>
                    <w:bottom w:val="none" w:sz="0" w:space="0" w:color="auto"/>
                    <w:right w:val="none" w:sz="0" w:space="0" w:color="auto"/>
                  </w:divBdr>
                  <w:divsChild>
                    <w:div w:id="150806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833032">
      <w:bodyDiv w:val="1"/>
      <w:marLeft w:val="0"/>
      <w:marRight w:val="0"/>
      <w:marTop w:val="0"/>
      <w:marBottom w:val="0"/>
      <w:divBdr>
        <w:top w:val="none" w:sz="0" w:space="0" w:color="auto"/>
        <w:left w:val="none" w:sz="0" w:space="0" w:color="auto"/>
        <w:bottom w:val="none" w:sz="0" w:space="0" w:color="auto"/>
        <w:right w:val="none" w:sz="0" w:space="0" w:color="auto"/>
      </w:divBdr>
    </w:div>
    <w:div w:id="236595758">
      <w:bodyDiv w:val="1"/>
      <w:marLeft w:val="0"/>
      <w:marRight w:val="0"/>
      <w:marTop w:val="0"/>
      <w:marBottom w:val="0"/>
      <w:divBdr>
        <w:top w:val="none" w:sz="0" w:space="0" w:color="auto"/>
        <w:left w:val="none" w:sz="0" w:space="0" w:color="auto"/>
        <w:bottom w:val="none" w:sz="0" w:space="0" w:color="auto"/>
        <w:right w:val="none" w:sz="0" w:space="0" w:color="auto"/>
      </w:divBdr>
      <w:divsChild>
        <w:div w:id="568080048">
          <w:marLeft w:val="0"/>
          <w:marRight w:val="0"/>
          <w:marTop w:val="0"/>
          <w:marBottom w:val="0"/>
          <w:divBdr>
            <w:top w:val="none" w:sz="0" w:space="0" w:color="auto"/>
            <w:left w:val="none" w:sz="0" w:space="0" w:color="auto"/>
            <w:bottom w:val="none" w:sz="0" w:space="0" w:color="auto"/>
            <w:right w:val="none" w:sz="0" w:space="0" w:color="auto"/>
          </w:divBdr>
          <w:divsChild>
            <w:div w:id="1714573368">
              <w:marLeft w:val="0"/>
              <w:marRight w:val="0"/>
              <w:marTop w:val="0"/>
              <w:marBottom w:val="0"/>
              <w:divBdr>
                <w:top w:val="none" w:sz="0" w:space="0" w:color="auto"/>
                <w:left w:val="none" w:sz="0" w:space="0" w:color="auto"/>
                <w:bottom w:val="none" w:sz="0" w:space="0" w:color="auto"/>
                <w:right w:val="none" w:sz="0" w:space="0" w:color="auto"/>
              </w:divBdr>
              <w:divsChild>
                <w:div w:id="682785356">
                  <w:marLeft w:val="0"/>
                  <w:marRight w:val="0"/>
                  <w:marTop w:val="0"/>
                  <w:marBottom w:val="0"/>
                  <w:divBdr>
                    <w:top w:val="none" w:sz="0" w:space="0" w:color="auto"/>
                    <w:left w:val="none" w:sz="0" w:space="0" w:color="auto"/>
                    <w:bottom w:val="none" w:sz="0" w:space="0" w:color="auto"/>
                    <w:right w:val="none" w:sz="0" w:space="0" w:color="auto"/>
                  </w:divBdr>
                  <w:divsChild>
                    <w:div w:id="141224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1741">
      <w:bodyDiv w:val="1"/>
      <w:marLeft w:val="0"/>
      <w:marRight w:val="0"/>
      <w:marTop w:val="0"/>
      <w:marBottom w:val="0"/>
      <w:divBdr>
        <w:top w:val="none" w:sz="0" w:space="0" w:color="auto"/>
        <w:left w:val="none" w:sz="0" w:space="0" w:color="auto"/>
        <w:bottom w:val="none" w:sz="0" w:space="0" w:color="auto"/>
        <w:right w:val="none" w:sz="0" w:space="0" w:color="auto"/>
      </w:divBdr>
    </w:div>
    <w:div w:id="247887909">
      <w:bodyDiv w:val="1"/>
      <w:marLeft w:val="0"/>
      <w:marRight w:val="0"/>
      <w:marTop w:val="0"/>
      <w:marBottom w:val="0"/>
      <w:divBdr>
        <w:top w:val="none" w:sz="0" w:space="0" w:color="auto"/>
        <w:left w:val="none" w:sz="0" w:space="0" w:color="auto"/>
        <w:bottom w:val="none" w:sz="0" w:space="0" w:color="auto"/>
        <w:right w:val="none" w:sz="0" w:space="0" w:color="auto"/>
      </w:divBdr>
      <w:divsChild>
        <w:div w:id="1707876491">
          <w:marLeft w:val="0"/>
          <w:marRight w:val="0"/>
          <w:marTop w:val="0"/>
          <w:marBottom w:val="0"/>
          <w:divBdr>
            <w:top w:val="none" w:sz="0" w:space="0" w:color="auto"/>
            <w:left w:val="none" w:sz="0" w:space="0" w:color="auto"/>
            <w:bottom w:val="none" w:sz="0" w:space="0" w:color="auto"/>
            <w:right w:val="none" w:sz="0" w:space="0" w:color="auto"/>
          </w:divBdr>
          <w:divsChild>
            <w:div w:id="835460221">
              <w:marLeft w:val="0"/>
              <w:marRight w:val="0"/>
              <w:marTop w:val="0"/>
              <w:marBottom w:val="0"/>
              <w:divBdr>
                <w:top w:val="none" w:sz="0" w:space="0" w:color="auto"/>
                <w:left w:val="none" w:sz="0" w:space="0" w:color="auto"/>
                <w:bottom w:val="none" w:sz="0" w:space="0" w:color="auto"/>
                <w:right w:val="none" w:sz="0" w:space="0" w:color="auto"/>
              </w:divBdr>
              <w:divsChild>
                <w:div w:id="3076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15713">
      <w:bodyDiv w:val="1"/>
      <w:marLeft w:val="0"/>
      <w:marRight w:val="0"/>
      <w:marTop w:val="0"/>
      <w:marBottom w:val="0"/>
      <w:divBdr>
        <w:top w:val="none" w:sz="0" w:space="0" w:color="auto"/>
        <w:left w:val="none" w:sz="0" w:space="0" w:color="auto"/>
        <w:bottom w:val="none" w:sz="0" w:space="0" w:color="auto"/>
        <w:right w:val="none" w:sz="0" w:space="0" w:color="auto"/>
      </w:divBdr>
    </w:div>
    <w:div w:id="267932034">
      <w:bodyDiv w:val="1"/>
      <w:marLeft w:val="0"/>
      <w:marRight w:val="0"/>
      <w:marTop w:val="0"/>
      <w:marBottom w:val="0"/>
      <w:divBdr>
        <w:top w:val="none" w:sz="0" w:space="0" w:color="auto"/>
        <w:left w:val="none" w:sz="0" w:space="0" w:color="auto"/>
        <w:bottom w:val="none" w:sz="0" w:space="0" w:color="auto"/>
        <w:right w:val="none" w:sz="0" w:space="0" w:color="auto"/>
      </w:divBdr>
      <w:divsChild>
        <w:div w:id="1047878012">
          <w:marLeft w:val="0"/>
          <w:marRight w:val="0"/>
          <w:marTop w:val="0"/>
          <w:marBottom w:val="0"/>
          <w:divBdr>
            <w:top w:val="none" w:sz="0" w:space="0" w:color="auto"/>
            <w:left w:val="none" w:sz="0" w:space="0" w:color="auto"/>
            <w:bottom w:val="none" w:sz="0" w:space="0" w:color="auto"/>
            <w:right w:val="none" w:sz="0" w:space="0" w:color="auto"/>
          </w:divBdr>
          <w:divsChild>
            <w:div w:id="1237469854">
              <w:marLeft w:val="0"/>
              <w:marRight w:val="0"/>
              <w:marTop w:val="0"/>
              <w:marBottom w:val="0"/>
              <w:divBdr>
                <w:top w:val="none" w:sz="0" w:space="0" w:color="auto"/>
                <w:left w:val="none" w:sz="0" w:space="0" w:color="auto"/>
                <w:bottom w:val="none" w:sz="0" w:space="0" w:color="auto"/>
                <w:right w:val="none" w:sz="0" w:space="0" w:color="auto"/>
              </w:divBdr>
              <w:divsChild>
                <w:div w:id="16489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366968">
      <w:bodyDiv w:val="1"/>
      <w:marLeft w:val="0"/>
      <w:marRight w:val="0"/>
      <w:marTop w:val="0"/>
      <w:marBottom w:val="0"/>
      <w:divBdr>
        <w:top w:val="none" w:sz="0" w:space="0" w:color="auto"/>
        <w:left w:val="none" w:sz="0" w:space="0" w:color="auto"/>
        <w:bottom w:val="none" w:sz="0" w:space="0" w:color="auto"/>
        <w:right w:val="none" w:sz="0" w:space="0" w:color="auto"/>
      </w:divBdr>
    </w:div>
    <w:div w:id="297879824">
      <w:bodyDiv w:val="1"/>
      <w:marLeft w:val="0"/>
      <w:marRight w:val="0"/>
      <w:marTop w:val="0"/>
      <w:marBottom w:val="0"/>
      <w:divBdr>
        <w:top w:val="none" w:sz="0" w:space="0" w:color="auto"/>
        <w:left w:val="none" w:sz="0" w:space="0" w:color="auto"/>
        <w:bottom w:val="none" w:sz="0" w:space="0" w:color="auto"/>
        <w:right w:val="none" w:sz="0" w:space="0" w:color="auto"/>
      </w:divBdr>
    </w:div>
    <w:div w:id="309293163">
      <w:bodyDiv w:val="1"/>
      <w:marLeft w:val="0"/>
      <w:marRight w:val="0"/>
      <w:marTop w:val="0"/>
      <w:marBottom w:val="0"/>
      <w:divBdr>
        <w:top w:val="none" w:sz="0" w:space="0" w:color="auto"/>
        <w:left w:val="none" w:sz="0" w:space="0" w:color="auto"/>
        <w:bottom w:val="none" w:sz="0" w:space="0" w:color="auto"/>
        <w:right w:val="none" w:sz="0" w:space="0" w:color="auto"/>
      </w:divBdr>
      <w:divsChild>
        <w:div w:id="1350258450">
          <w:marLeft w:val="0"/>
          <w:marRight w:val="0"/>
          <w:marTop w:val="0"/>
          <w:marBottom w:val="0"/>
          <w:divBdr>
            <w:top w:val="none" w:sz="0" w:space="0" w:color="auto"/>
            <w:left w:val="none" w:sz="0" w:space="0" w:color="auto"/>
            <w:bottom w:val="none" w:sz="0" w:space="0" w:color="auto"/>
            <w:right w:val="none" w:sz="0" w:space="0" w:color="auto"/>
          </w:divBdr>
          <w:divsChild>
            <w:div w:id="1535117531">
              <w:marLeft w:val="0"/>
              <w:marRight w:val="0"/>
              <w:marTop w:val="0"/>
              <w:marBottom w:val="0"/>
              <w:divBdr>
                <w:top w:val="none" w:sz="0" w:space="0" w:color="auto"/>
                <w:left w:val="none" w:sz="0" w:space="0" w:color="auto"/>
                <w:bottom w:val="none" w:sz="0" w:space="0" w:color="auto"/>
                <w:right w:val="none" w:sz="0" w:space="0" w:color="auto"/>
              </w:divBdr>
              <w:divsChild>
                <w:div w:id="23208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891458">
      <w:bodyDiv w:val="1"/>
      <w:marLeft w:val="0"/>
      <w:marRight w:val="0"/>
      <w:marTop w:val="0"/>
      <w:marBottom w:val="0"/>
      <w:divBdr>
        <w:top w:val="none" w:sz="0" w:space="0" w:color="auto"/>
        <w:left w:val="none" w:sz="0" w:space="0" w:color="auto"/>
        <w:bottom w:val="none" w:sz="0" w:space="0" w:color="auto"/>
        <w:right w:val="none" w:sz="0" w:space="0" w:color="auto"/>
      </w:divBdr>
    </w:div>
    <w:div w:id="340738185">
      <w:bodyDiv w:val="1"/>
      <w:marLeft w:val="0"/>
      <w:marRight w:val="0"/>
      <w:marTop w:val="0"/>
      <w:marBottom w:val="0"/>
      <w:divBdr>
        <w:top w:val="none" w:sz="0" w:space="0" w:color="auto"/>
        <w:left w:val="none" w:sz="0" w:space="0" w:color="auto"/>
        <w:bottom w:val="none" w:sz="0" w:space="0" w:color="auto"/>
        <w:right w:val="none" w:sz="0" w:space="0" w:color="auto"/>
      </w:divBdr>
      <w:divsChild>
        <w:div w:id="532303227">
          <w:marLeft w:val="0"/>
          <w:marRight w:val="0"/>
          <w:marTop w:val="0"/>
          <w:marBottom w:val="0"/>
          <w:divBdr>
            <w:top w:val="none" w:sz="0" w:space="0" w:color="auto"/>
            <w:left w:val="none" w:sz="0" w:space="0" w:color="auto"/>
            <w:bottom w:val="none" w:sz="0" w:space="0" w:color="auto"/>
            <w:right w:val="none" w:sz="0" w:space="0" w:color="auto"/>
          </w:divBdr>
          <w:divsChild>
            <w:div w:id="1888058731">
              <w:marLeft w:val="0"/>
              <w:marRight w:val="0"/>
              <w:marTop w:val="0"/>
              <w:marBottom w:val="0"/>
              <w:divBdr>
                <w:top w:val="none" w:sz="0" w:space="0" w:color="auto"/>
                <w:left w:val="none" w:sz="0" w:space="0" w:color="auto"/>
                <w:bottom w:val="none" w:sz="0" w:space="0" w:color="auto"/>
                <w:right w:val="none" w:sz="0" w:space="0" w:color="auto"/>
              </w:divBdr>
              <w:divsChild>
                <w:div w:id="12197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2741">
      <w:bodyDiv w:val="1"/>
      <w:marLeft w:val="0"/>
      <w:marRight w:val="0"/>
      <w:marTop w:val="0"/>
      <w:marBottom w:val="0"/>
      <w:divBdr>
        <w:top w:val="none" w:sz="0" w:space="0" w:color="auto"/>
        <w:left w:val="none" w:sz="0" w:space="0" w:color="auto"/>
        <w:bottom w:val="none" w:sz="0" w:space="0" w:color="auto"/>
        <w:right w:val="none" w:sz="0" w:space="0" w:color="auto"/>
      </w:divBdr>
    </w:div>
    <w:div w:id="367873554">
      <w:bodyDiv w:val="1"/>
      <w:marLeft w:val="0"/>
      <w:marRight w:val="0"/>
      <w:marTop w:val="0"/>
      <w:marBottom w:val="0"/>
      <w:divBdr>
        <w:top w:val="none" w:sz="0" w:space="0" w:color="auto"/>
        <w:left w:val="none" w:sz="0" w:space="0" w:color="auto"/>
        <w:bottom w:val="none" w:sz="0" w:space="0" w:color="auto"/>
        <w:right w:val="none" w:sz="0" w:space="0" w:color="auto"/>
      </w:divBdr>
    </w:div>
    <w:div w:id="378240268">
      <w:bodyDiv w:val="1"/>
      <w:marLeft w:val="0"/>
      <w:marRight w:val="0"/>
      <w:marTop w:val="0"/>
      <w:marBottom w:val="0"/>
      <w:divBdr>
        <w:top w:val="none" w:sz="0" w:space="0" w:color="auto"/>
        <w:left w:val="none" w:sz="0" w:space="0" w:color="auto"/>
        <w:bottom w:val="none" w:sz="0" w:space="0" w:color="auto"/>
        <w:right w:val="none" w:sz="0" w:space="0" w:color="auto"/>
      </w:divBdr>
      <w:divsChild>
        <w:div w:id="1089229193">
          <w:marLeft w:val="0"/>
          <w:marRight w:val="0"/>
          <w:marTop w:val="0"/>
          <w:marBottom w:val="0"/>
          <w:divBdr>
            <w:top w:val="none" w:sz="0" w:space="0" w:color="auto"/>
            <w:left w:val="none" w:sz="0" w:space="0" w:color="auto"/>
            <w:bottom w:val="none" w:sz="0" w:space="0" w:color="auto"/>
            <w:right w:val="none" w:sz="0" w:space="0" w:color="auto"/>
          </w:divBdr>
          <w:divsChild>
            <w:div w:id="214583633">
              <w:marLeft w:val="0"/>
              <w:marRight w:val="0"/>
              <w:marTop w:val="0"/>
              <w:marBottom w:val="0"/>
              <w:divBdr>
                <w:top w:val="none" w:sz="0" w:space="0" w:color="auto"/>
                <w:left w:val="none" w:sz="0" w:space="0" w:color="auto"/>
                <w:bottom w:val="none" w:sz="0" w:space="0" w:color="auto"/>
                <w:right w:val="none" w:sz="0" w:space="0" w:color="auto"/>
              </w:divBdr>
              <w:divsChild>
                <w:div w:id="335378471">
                  <w:marLeft w:val="0"/>
                  <w:marRight w:val="0"/>
                  <w:marTop w:val="0"/>
                  <w:marBottom w:val="0"/>
                  <w:divBdr>
                    <w:top w:val="none" w:sz="0" w:space="0" w:color="auto"/>
                    <w:left w:val="none" w:sz="0" w:space="0" w:color="auto"/>
                    <w:bottom w:val="none" w:sz="0" w:space="0" w:color="auto"/>
                    <w:right w:val="none" w:sz="0" w:space="0" w:color="auto"/>
                  </w:divBdr>
                  <w:divsChild>
                    <w:div w:id="102887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097039">
      <w:bodyDiv w:val="1"/>
      <w:marLeft w:val="0"/>
      <w:marRight w:val="0"/>
      <w:marTop w:val="0"/>
      <w:marBottom w:val="0"/>
      <w:divBdr>
        <w:top w:val="none" w:sz="0" w:space="0" w:color="auto"/>
        <w:left w:val="none" w:sz="0" w:space="0" w:color="auto"/>
        <w:bottom w:val="none" w:sz="0" w:space="0" w:color="auto"/>
        <w:right w:val="none" w:sz="0" w:space="0" w:color="auto"/>
      </w:divBdr>
      <w:divsChild>
        <w:div w:id="470560038">
          <w:marLeft w:val="0"/>
          <w:marRight w:val="0"/>
          <w:marTop w:val="0"/>
          <w:marBottom w:val="0"/>
          <w:divBdr>
            <w:top w:val="none" w:sz="0" w:space="0" w:color="auto"/>
            <w:left w:val="none" w:sz="0" w:space="0" w:color="auto"/>
            <w:bottom w:val="none" w:sz="0" w:space="0" w:color="auto"/>
            <w:right w:val="none" w:sz="0" w:space="0" w:color="auto"/>
          </w:divBdr>
          <w:divsChild>
            <w:div w:id="758988718">
              <w:marLeft w:val="0"/>
              <w:marRight w:val="0"/>
              <w:marTop w:val="0"/>
              <w:marBottom w:val="0"/>
              <w:divBdr>
                <w:top w:val="none" w:sz="0" w:space="0" w:color="auto"/>
                <w:left w:val="none" w:sz="0" w:space="0" w:color="auto"/>
                <w:bottom w:val="none" w:sz="0" w:space="0" w:color="auto"/>
                <w:right w:val="none" w:sz="0" w:space="0" w:color="auto"/>
              </w:divBdr>
              <w:divsChild>
                <w:div w:id="1557163807">
                  <w:marLeft w:val="0"/>
                  <w:marRight w:val="0"/>
                  <w:marTop w:val="0"/>
                  <w:marBottom w:val="0"/>
                  <w:divBdr>
                    <w:top w:val="none" w:sz="0" w:space="0" w:color="auto"/>
                    <w:left w:val="none" w:sz="0" w:space="0" w:color="auto"/>
                    <w:bottom w:val="none" w:sz="0" w:space="0" w:color="auto"/>
                    <w:right w:val="none" w:sz="0" w:space="0" w:color="auto"/>
                  </w:divBdr>
                  <w:divsChild>
                    <w:div w:id="11986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150607">
      <w:bodyDiv w:val="1"/>
      <w:marLeft w:val="0"/>
      <w:marRight w:val="0"/>
      <w:marTop w:val="0"/>
      <w:marBottom w:val="0"/>
      <w:divBdr>
        <w:top w:val="none" w:sz="0" w:space="0" w:color="auto"/>
        <w:left w:val="none" w:sz="0" w:space="0" w:color="auto"/>
        <w:bottom w:val="none" w:sz="0" w:space="0" w:color="auto"/>
        <w:right w:val="none" w:sz="0" w:space="0" w:color="auto"/>
      </w:divBdr>
      <w:divsChild>
        <w:div w:id="1273047901">
          <w:marLeft w:val="0"/>
          <w:marRight w:val="0"/>
          <w:marTop w:val="6675"/>
          <w:marBottom w:val="0"/>
          <w:divBdr>
            <w:top w:val="none" w:sz="0" w:space="0" w:color="auto"/>
            <w:left w:val="none" w:sz="0" w:space="0" w:color="auto"/>
            <w:bottom w:val="none" w:sz="0" w:space="0" w:color="auto"/>
            <w:right w:val="none" w:sz="0" w:space="0" w:color="auto"/>
          </w:divBdr>
          <w:divsChild>
            <w:div w:id="4143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89524">
      <w:bodyDiv w:val="1"/>
      <w:marLeft w:val="0"/>
      <w:marRight w:val="0"/>
      <w:marTop w:val="0"/>
      <w:marBottom w:val="0"/>
      <w:divBdr>
        <w:top w:val="none" w:sz="0" w:space="0" w:color="auto"/>
        <w:left w:val="none" w:sz="0" w:space="0" w:color="auto"/>
        <w:bottom w:val="none" w:sz="0" w:space="0" w:color="auto"/>
        <w:right w:val="none" w:sz="0" w:space="0" w:color="auto"/>
      </w:divBdr>
      <w:divsChild>
        <w:div w:id="684866228">
          <w:marLeft w:val="0"/>
          <w:marRight w:val="0"/>
          <w:marTop w:val="0"/>
          <w:marBottom w:val="0"/>
          <w:divBdr>
            <w:top w:val="none" w:sz="0" w:space="0" w:color="auto"/>
            <w:left w:val="none" w:sz="0" w:space="0" w:color="auto"/>
            <w:bottom w:val="none" w:sz="0" w:space="0" w:color="auto"/>
            <w:right w:val="none" w:sz="0" w:space="0" w:color="auto"/>
          </w:divBdr>
          <w:divsChild>
            <w:div w:id="1032150817">
              <w:marLeft w:val="0"/>
              <w:marRight w:val="0"/>
              <w:marTop w:val="0"/>
              <w:marBottom w:val="0"/>
              <w:divBdr>
                <w:top w:val="none" w:sz="0" w:space="0" w:color="auto"/>
                <w:left w:val="none" w:sz="0" w:space="0" w:color="auto"/>
                <w:bottom w:val="none" w:sz="0" w:space="0" w:color="auto"/>
                <w:right w:val="none" w:sz="0" w:space="0" w:color="auto"/>
              </w:divBdr>
              <w:divsChild>
                <w:div w:id="6115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330106">
      <w:bodyDiv w:val="1"/>
      <w:marLeft w:val="0"/>
      <w:marRight w:val="0"/>
      <w:marTop w:val="0"/>
      <w:marBottom w:val="0"/>
      <w:divBdr>
        <w:top w:val="none" w:sz="0" w:space="0" w:color="auto"/>
        <w:left w:val="none" w:sz="0" w:space="0" w:color="auto"/>
        <w:bottom w:val="none" w:sz="0" w:space="0" w:color="auto"/>
        <w:right w:val="none" w:sz="0" w:space="0" w:color="auto"/>
      </w:divBdr>
      <w:divsChild>
        <w:div w:id="1301501658">
          <w:marLeft w:val="0"/>
          <w:marRight w:val="0"/>
          <w:marTop w:val="0"/>
          <w:marBottom w:val="0"/>
          <w:divBdr>
            <w:top w:val="none" w:sz="0" w:space="0" w:color="auto"/>
            <w:left w:val="none" w:sz="0" w:space="0" w:color="auto"/>
            <w:bottom w:val="none" w:sz="0" w:space="0" w:color="auto"/>
            <w:right w:val="none" w:sz="0" w:space="0" w:color="auto"/>
          </w:divBdr>
          <w:divsChild>
            <w:div w:id="618757187">
              <w:marLeft w:val="0"/>
              <w:marRight w:val="0"/>
              <w:marTop w:val="0"/>
              <w:marBottom w:val="0"/>
              <w:divBdr>
                <w:top w:val="none" w:sz="0" w:space="0" w:color="auto"/>
                <w:left w:val="none" w:sz="0" w:space="0" w:color="auto"/>
                <w:bottom w:val="none" w:sz="0" w:space="0" w:color="auto"/>
                <w:right w:val="none" w:sz="0" w:space="0" w:color="auto"/>
              </w:divBdr>
              <w:divsChild>
                <w:div w:id="17362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48695">
      <w:bodyDiv w:val="1"/>
      <w:marLeft w:val="0"/>
      <w:marRight w:val="0"/>
      <w:marTop w:val="0"/>
      <w:marBottom w:val="0"/>
      <w:divBdr>
        <w:top w:val="none" w:sz="0" w:space="0" w:color="auto"/>
        <w:left w:val="none" w:sz="0" w:space="0" w:color="auto"/>
        <w:bottom w:val="none" w:sz="0" w:space="0" w:color="auto"/>
        <w:right w:val="none" w:sz="0" w:space="0" w:color="auto"/>
      </w:divBdr>
      <w:divsChild>
        <w:div w:id="1559786121">
          <w:marLeft w:val="0"/>
          <w:marRight w:val="0"/>
          <w:marTop w:val="0"/>
          <w:marBottom w:val="0"/>
          <w:divBdr>
            <w:top w:val="none" w:sz="0" w:space="0" w:color="auto"/>
            <w:left w:val="none" w:sz="0" w:space="0" w:color="auto"/>
            <w:bottom w:val="none" w:sz="0" w:space="0" w:color="auto"/>
            <w:right w:val="none" w:sz="0" w:space="0" w:color="auto"/>
          </w:divBdr>
          <w:divsChild>
            <w:div w:id="878668346">
              <w:marLeft w:val="0"/>
              <w:marRight w:val="0"/>
              <w:marTop w:val="0"/>
              <w:marBottom w:val="0"/>
              <w:divBdr>
                <w:top w:val="none" w:sz="0" w:space="0" w:color="auto"/>
                <w:left w:val="none" w:sz="0" w:space="0" w:color="auto"/>
                <w:bottom w:val="none" w:sz="0" w:space="0" w:color="auto"/>
                <w:right w:val="none" w:sz="0" w:space="0" w:color="auto"/>
              </w:divBdr>
              <w:divsChild>
                <w:div w:id="94654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945739">
      <w:bodyDiv w:val="1"/>
      <w:marLeft w:val="0"/>
      <w:marRight w:val="0"/>
      <w:marTop w:val="0"/>
      <w:marBottom w:val="0"/>
      <w:divBdr>
        <w:top w:val="none" w:sz="0" w:space="0" w:color="auto"/>
        <w:left w:val="none" w:sz="0" w:space="0" w:color="auto"/>
        <w:bottom w:val="none" w:sz="0" w:space="0" w:color="auto"/>
        <w:right w:val="none" w:sz="0" w:space="0" w:color="auto"/>
      </w:divBdr>
      <w:divsChild>
        <w:div w:id="407195410">
          <w:marLeft w:val="0"/>
          <w:marRight w:val="0"/>
          <w:marTop w:val="0"/>
          <w:marBottom w:val="0"/>
          <w:divBdr>
            <w:top w:val="none" w:sz="0" w:space="0" w:color="auto"/>
            <w:left w:val="none" w:sz="0" w:space="0" w:color="auto"/>
            <w:bottom w:val="none" w:sz="0" w:space="0" w:color="auto"/>
            <w:right w:val="none" w:sz="0" w:space="0" w:color="auto"/>
          </w:divBdr>
          <w:divsChild>
            <w:div w:id="1984382938">
              <w:marLeft w:val="0"/>
              <w:marRight w:val="0"/>
              <w:marTop w:val="0"/>
              <w:marBottom w:val="0"/>
              <w:divBdr>
                <w:top w:val="none" w:sz="0" w:space="0" w:color="auto"/>
                <w:left w:val="none" w:sz="0" w:space="0" w:color="auto"/>
                <w:bottom w:val="none" w:sz="0" w:space="0" w:color="auto"/>
                <w:right w:val="none" w:sz="0" w:space="0" w:color="auto"/>
              </w:divBdr>
              <w:divsChild>
                <w:div w:id="1385374158">
                  <w:marLeft w:val="0"/>
                  <w:marRight w:val="0"/>
                  <w:marTop w:val="0"/>
                  <w:marBottom w:val="0"/>
                  <w:divBdr>
                    <w:top w:val="none" w:sz="0" w:space="0" w:color="auto"/>
                    <w:left w:val="none" w:sz="0" w:space="0" w:color="auto"/>
                    <w:bottom w:val="none" w:sz="0" w:space="0" w:color="auto"/>
                    <w:right w:val="none" w:sz="0" w:space="0" w:color="auto"/>
                  </w:divBdr>
                  <w:divsChild>
                    <w:div w:id="168304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125979">
      <w:bodyDiv w:val="1"/>
      <w:marLeft w:val="0"/>
      <w:marRight w:val="0"/>
      <w:marTop w:val="0"/>
      <w:marBottom w:val="0"/>
      <w:divBdr>
        <w:top w:val="none" w:sz="0" w:space="0" w:color="auto"/>
        <w:left w:val="none" w:sz="0" w:space="0" w:color="auto"/>
        <w:bottom w:val="none" w:sz="0" w:space="0" w:color="auto"/>
        <w:right w:val="none" w:sz="0" w:space="0" w:color="auto"/>
      </w:divBdr>
      <w:divsChild>
        <w:div w:id="1118716923">
          <w:marLeft w:val="0"/>
          <w:marRight w:val="0"/>
          <w:marTop w:val="0"/>
          <w:marBottom w:val="0"/>
          <w:divBdr>
            <w:top w:val="none" w:sz="0" w:space="0" w:color="auto"/>
            <w:left w:val="none" w:sz="0" w:space="0" w:color="auto"/>
            <w:bottom w:val="none" w:sz="0" w:space="0" w:color="auto"/>
            <w:right w:val="none" w:sz="0" w:space="0" w:color="auto"/>
          </w:divBdr>
          <w:divsChild>
            <w:div w:id="80562870">
              <w:marLeft w:val="0"/>
              <w:marRight w:val="0"/>
              <w:marTop w:val="0"/>
              <w:marBottom w:val="0"/>
              <w:divBdr>
                <w:top w:val="none" w:sz="0" w:space="0" w:color="auto"/>
                <w:left w:val="none" w:sz="0" w:space="0" w:color="auto"/>
                <w:bottom w:val="none" w:sz="0" w:space="0" w:color="auto"/>
                <w:right w:val="none" w:sz="0" w:space="0" w:color="auto"/>
              </w:divBdr>
              <w:divsChild>
                <w:div w:id="148966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1860">
      <w:bodyDiv w:val="1"/>
      <w:marLeft w:val="0"/>
      <w:marRight w:val="0"/>
      <w:marTop w:val="0"/>
      <w:marBottom w:val="0"/>
      <w:divBdr>
        <w:top w:val="none" w:sz="0" w:space="0" w:color="auto"/>
        <w:left w:val="none" w:sz="0" w:space="0" w:color="auto"/>
        <w:bottom w:val="none" w:sz="0" w:space="0" w:color="auto"/>
        <w:right w:val="none" w:sz="0" w:space="0" w:color="auto"/>
      </w:divBdr>
    </w:div>
    <w:div w:id="437792169">
      <w:bodyDiv w:val="1"/>
      <w:marLeft w:val="0"/>
      <w:marRight w:val="0"/>
      <w:marTop w:val="0"/>
      <w:marBottom w:val="0"/>
      <w:divBdr>
        <w:top w:val="none" w:sz="0" w:space="0" w:color="auto"/>
        <w:left w:val="none" w:sz="0" w:space="0" w:color="auto"/>
        <w:bottom w:val="none" w:sz="0" w:space="0" w:color="auto"/>
        <w:right w:val="none" w:sz="0" w:space="0" w:color="auto"/>
      </w:divBdr>
    </w:div>
    <w:div w:id="447966949">
      <w:bodyDiv w:val="1"/>
      <w:marLeft w:val="0"/>
      <w:marRight w:val="0"/>
      <w:marTop w:val="0"/>
      <w:marBottom w:val="0"/>
      <w:divBdr>
        <w:top w:val="none" w:sz="0" w:space="0" w:color="auto"/>
        <w:left w:val="none" w:sz="0" w:space="0" w:color="auto"/>
        <w:bottom w:val="none" w:sz="0" w:space="0" w:color="auto"/>
        <w:right w:val="none" w:sz="0" w:space="0" w:color="auto"/>
      </w:divBdr>
    </w:div>
    <w:div w:id="449474197">
      <w:bodyDiv w:val="1"/>
      <w:marLeft w:val="0"/>
      <w:marRight w:val="0"/>
      <w:marTop w:val="0"/>
      <w:marBottom w:val="0"/>
      <w:divBdr>
        <w:top w:val="none" w:sz="0" w:space="0" w:color="auto"/>
        <w:left w:val="none" w:sz="0" w:space="0" w:color="auto"/>
        <w:bottom w:val="none" w:sz="0" w:space="0" w:color="auto"/>
        <w:right w:val="none" w:sz="0" w:space="0" w:color="auto"/>
      </w:divBdr>
      <w:divsChild>
        <w:div w:id="327484180">
          <w:marLeft w:val="0"/>
          <w:marRight w:val="0"/>
          <w:marTop w:val="0"/>
          <w:marBottom w:val="0"/>
          <w:divBdr>
            <w:top w:val="none" w:sz="0" w:space="0" w:color="auto"/>
            <w:left w:val="none" w:sz="0" w:space="0" w:color="auto"/>
            <w:bottom w:val="none" w:sz="0" w:space="0" w:color="auto"/>
            <w:right w:val="none" w:sz="0" w:space="0" w:color="auto"/>
          </w:divBdr>
          <w:divsChild>
            <w:div w:id="1963461289">
              <w:marLeft w:val="0"/>
              <w:marRight w:val="0"/>
              <w:marTop w:val="0"/>
              <w:marBottom w:val="0"/>
              <w:divBdr>
                <w:top w:val="none" w:sz="0" w:space="0" w:color="auto"/>
                <w:left w:val="none" w:sz="0" w:space="0" w:color="auto"/>
                <w:bottom w:val="none" w:sz="0" w:space="0" w:color="auto"/>
                <w:right w:val="none" w:sz="0" w:space="0" w:color="auto"/>
              </w:divBdr>
              <w:divsChild>
                <w:div w:id="9217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414379">
      <w:bodyDiv w:val="1"/>
      <w:marLeft w:val="0"/>
      <w:marRight w:val="0"/>
      <w:marTop w:val="0"/>
      <w:marBottom w:val="0"/>
      <w:divBdr>
        <w:top w:val="none" w:sz="0" w:space="0" w:color="auto"/>
        <w:left w:val="none" w:sz="0" w:space="0" w:color="auto"/>
        <w:bottom w:val="none" w:sz="0" w:space="0" w:color="auto"/>
        <w:right w:val="none" w:sz="0" w:space="0" w:color="auto"/>
      </w:divBdr>
      <w:divsChild>
        <w:div w:id="493760299">
          <w:marLeft w:val="0"/>
          <w:marRight w:val="0"/>
          <w:marTop w:val="0"/>
          <w:marBottom w:val="0"/>
          <w:divBdr>
            <w:top w:val="none" w:sz="0" w:space="0" w:color="auto"/>
            <w:left w:val="none" w:sz="0" w:space="0" w:color="auto"/>
            <w:bottom w:val="none" w:sz="0" w:space="0" w:color="auto"/>
            <w:right w:val="none" w:sz="0" w:space="0" w:color="auto"/>
          </w:divBdr>
          <w:divsChild>
            <w:div w:id="1394161705">
              <w:marLeft w:val="0"/>
              <w:marRight w:val="0"/>
              <w:marTop w:val="0"/>
              <w:marBottom w:val="0"/>
              <w:divBdr>
                <w:top w:val="none" w:sz="0" w:space="0" w:color="auto"/>
                <w:left w:val="none" w:sz="0" w:space="0" w:color="auto"/>
                <w:bottom w:val="none" w:sz="0" w:space="0" w:color="auto"/>
                <w:right w:val="none" w:sz="0" w:space="0" w:color="auto"/>
              </w:divBdr>
              <w:divsChild>
                <w:div w:id="10807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500247">
      <w:bodyDiv w:val="1"/>
      <w:marLeft w:val="0"/>
      <w:marRight w:val="0"/>
      <w:marTop w:val="0"/>
      <w:marBottom w:val="0"/>
      <w:divBdr>
        <w:top w:val="none" w:sz="0" w:space="0" w:color="auto"/>
        <w:left w:val="none" w:sz="0" w:space="0" w:color="auto"/>
        <w:bottom w:val="none" w:sz="0" w:space="0" w:color="auto"/>
        <w:right w:val="none" w:sz="0" w:space="0" w:color="auto"/>
      </w:divBdr>
    </w:div>
    <w:div w:id="462113141">
      <w:bodyDiv w:val="1"/>
      <w:marLeft w:val="0"/>
      <w:marRight w:val="0"/>
      <w:marTop w:val="0"/>
      <w:marBottom w:val="0"/>
      <w:divBdr>
        <w:top w:val="none" w:sz="0" w:space="0" w:color="auto"/>
        <w:left w:val="none" w:sz="0" w:space="0" w:color="auto"/>
        <w:bottom w:val="none" w:sz="0" w:space="0" w:color="auto"/>
        <w:right w:val="none" w:sz="0" w:space="0" w:color="auto"/>
      </w:divBdr>
    </w:div>
    <w:div w:id="465853256">
      <w:bodyDiv w:val="1"/>
      <w:marLeft w:val="0"/>
      <w:marRight w:val="0"/>
      <w:marTop w:val="0"/>
      <w:marBottom w:val="0"/>
      <w:divBdr>
        <w:top w:val="none" w:sz="0" w:space="0" w:color="auto"/>
        <w:left w:val="none" w:sz="0" w:space="0" w:color="auto"/>
        <w:bottom w:val="none" w:sz="0" w:space="0" w:color="auto"/>
        <w:right w:val="none" w:sz="0" w:space="0" w:color="auto"/>
      </w:divBdr>
    </w:div>
    <w:div w:id="475416382">
      <w:bodyDiv w:val="1"/>
      <w:marLeft w:val="0"/>
      <w:marRight w:val="0"/>
      <w:marTop w:val="0"/>
      <w:marBottom w:val="0"/>
      <w:divBdr>
        <w:top w:val="none" w:sz="0" w:space="0" w:color="auto"/>
        <w:left w:val="none" w:sz="0" w:space="0" w:color="auto"/>
        <w:bottom w:val="none" w:sz="0" w:space="0" w:color="auto"/>
        <w:right w:val="none" w:sz="0" w:space="0" w:color="auto"/>
      </w:divBdr>
      <w:divsChild>
        <w:div w:id="501630895">
          <w:marLeft w:val="0"/>
          <w:marRight w:val="0"/>
          <w:marTop w:val="0"/>
          <w:marBottom w:val="0"/>
          <w:divBdr>
            <w:top w:val="none" w:sz="0" w:space="0" w:color="auto"/>
            <w:left w:val="none" w:sz="0" w:space="0" w:color="auto"/>
            <w:bottom w:val="none" w:sz="0" w:space="0" w:color="auto"/>
            <w:right w:val="none" w:sz="0" w:space="0" w:color="auto"/>
          </w:divBdr>
          <w:divsChild>
            <w:div w:id="443502371">
              <w:marLeft w:val="0"/>
              <w:marRight w:val="0"/>
              <w:marTop w:val="0"/>
              <w:marBottom w:val="0"/>
              <w:divBdr>
                <w:top w:val="none" w:sz="0" w:space="0" w:color="auto"/>
                <w:left w:val="none" w:sz="0" w:space="0" w:color="auto"/>
                <w:bottom w:val="none" w:sz="0" w:space="0" w:color="auto"/>
                <w:right w:val="none" w:sz="0" w:space="0" w:color="auto"/>
              </w:divBdr>
              <w:divsChild>
                <w:div w:id="12421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74695">
      <w:bodyDiv w:val="1"/>
      <w:marLeft w:val="0"/>
      <w:marRight w:val="0"/>
      <w:marTop w:val="0"/>
      <w:marBottom w:val="0"/>
      <w:divBdr>
        <w:top w:val="none" w:sz="0" w:space="0" w:color="auto"/>
        <w:left w:val="none" w:sz="0" w:space="0" w:color="auto"/>
        <w:bottom w:val="none" w:sz="0" w:space="0" w:color="auto"/>
        <w:right w:val="none" w:sz="0" w:space="0" w:color="auto"/>
      </w:divBdr>
      <w:divsChild>
        <w:div w:id="1066296358">
          <w:marLeft w:val="0"/>
          <w:marRight w:val="0"/>
          <w:marTop w:val="0"/>
          <w:marBottom w:val="0"/>
          <w:divBdr>
            <w:top w:val="none" w:sz="0" w:space="0" w:color="auto"/>
            <w:left w:val="none" w:sz="0" w:space="0" w:color="auto"/>
            <w:bottom w:val="none" w:sz="0" w:space="0" w:color="auto"/>
            <w:right w:val="none" w:sz="0" w:space="0" w:color="auto"/>
          </w:divBdr>
          <w:divsChild>
            <w:div w:id="545486284">
              <w:marLeft w:val="0"/>
              <w:marRight w:val="0"/>
              <w:marTop w:val="0"/>
              <w:marBottom w:val="0"/>
              <w:divBdr>
                <w:top w:val="none" w:sz="0" w:space="0" w:color="auto"/>
                <w:left w:val="none" w:sz="0" w:space="0" w:color="auto"/>
                <w:bottom w:val="none" w:sz="0" w:space="0" w:color="auto"/>
                <w:right w:val="none" w:sz="0" w:space="0" w:color="auto"/>
              </w:divBdr>
              <w:divsChild>
                <w:div w:id="2013683870">
                  <w:marLeft w:val="0"/>
                  <w:marRight w:val="0"/>
                  <w:marTop w:val="0"/>
                  <w:marBottom w:val="0"/>
                  <w:divBdr>
                    <w:top w:val="none" w:sz="0" w:space="0" w:color="auto"/>
                    <w:left w:val="none" w:sz="0" w:space="0" w:color="auto"/>
                    <w:bottom w:val="none" w:sz="0" w:space="0" w:color="auto"/>
                    <w:right w:val="none" w:sz="0" w:space="0" w:color="auto"/>
                  </w:divBdr>
                  <w:divsChild>
                    <w:div w:id="5424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426202">
      <w:bodyDiv w:val="1"/>
      <w:marLeft w:val="0"/>
      <w:marRight w:val="0"/>
      <w:marTop w:val="0"/>
      <w:marBottom w:val="0"/>
      <w:divBdr>
        <w:top w:val="none" w:sz="0" w:space="0" w:color="auto"/>
        <w:left w:val="none" w:sz="0" w:space="0" w:color="auto"/>
        <w:bottom w:val="none" w:sz="0" w:space="0" w:color="auto"/>
        <w:right w:val="none" w:sz="0" w:space="0" w:color="auto"/>
      </w:divBdr>
    </w:div>
    <w:div w:id="507789971">
      <w:bodyDiv w:val="1"/>
      <w:marLeft w:val="0"/>
      <w:marRight w:val="0"/>
      <w:marTop w:val="0"/>
      <w:marBottom w:val="0"/>
      <w:divBdr>
        <w:top w:val="none" w:sz="0" w:space="0" w:color="auto"/>
        <w:left w:val="none" w:sz="0" w:space="0" w:color="auto"/>
        <w:bottom w:val="none" w:sz="0" w:space="0" w:color="auto"/>
        <w:right w:val="none" w:sz="0" w:space="0" w:color="auto"/>
      </w:divBdr>
      <w:divsChild>
        <w:div w:id="201938183">
          <w:marLeft w:val="0"/>
          <w:marRight w:val="0"/>
          <w:marTop w:val="0"/>
          <w:marBottom w:val="0"/>
          <w:divBdr>
            <w:top w:val="none" w:sz="0" w:space="0" w:color="auto"/>
            <w:left w:val="none" w:sz="0" w:space="0" w:color="auto"/>
            <w:bottom w:val="none" w:sz="0" w:space="0" w:color="auto"/>
            <w:right w:val="none" w:sz="0" w:space="0" w:color="auto"/>
          </w:divBdr>
          <w:divsChild>
            <w:div w:id="1011025977">
              <w:marLeft w:val="0"/>
              <w:marRight w:val="0"/>
              <w:marTop w:val="0"/>
              <w:marBottom w:val="0"/>
              <w:divBdr>
                <w:top w:val="none" w:sz="0" w:space="0" w:color="auto"/>
                <w:left w:val="none" w:sz="0" w:space="0" w:color="auto"/>
                <w:bottom w:val="none" w:sz="0" w:space="0" w:color="auto"/>
                <w:right w:val="none" w:sz="0" w:space="0" w:color="auto"/>
              </w:divBdr>
              <w:divsChild>
                <w:div w:id="9226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1489">
      <w:bodyDiv w:val="1"/>
      <w:marLeft w:val="0"/>
      <w:marRight w:val="0"/>
      <w:marTop w:val="0"/>
      <w:marBottom w:val="0"/>
      <w:divBdr>
        <w:top w:val="none" w:sz="0" w:space="0" w:color="auto"/>
        <w:left w:val="none" w:sz="0" w:space="0" w:color="auto"/>
        <w:bottom w:val="none" w:sz="0" w:space="0" w:color="auto"/>
        <w:right w:val="none" w:sz="0" w:space="0" w:color="auto"/>
      </w:divBdr>
    </w:div>
    <w:div w:id="511340120">
      <w:bodyDiv w:val="1"/>
      <w:marLeft w:val="0"/>
      <w:marRight w:val="0"/>
      <w:marTop w:val="0"/>
      <w:marBottom w:val="0"/>
      <w:divBdr>
        <w:top w:val="none" w:sz="0" w:space="0" w:color="auto"/>
        <w:left w:val="none" w:sz="0" w:space="0" w:color="auto"/>
        <w:bottom w:val="none" w:sz="0" w:space="0" w:color="auto"/>
        <w:right w:val="none" w:sz="0" w:space="0" w:color="auto"/>
      </w:divBdr>
      <w:divsChild>
        <w:div w:id="2085491157">
          <w:marLeft w:val="0"/>
          <w:marRight w:val="0"/>
          <w:marTop w:val="0"/>
          <w:marBottom w:val="0"/>
          <w:divBdr>
            <w:top w:val="none" w:sz="0" w:space="0" w:color="auto"/>
            <w:left w:val="none" w:sz="0" w:space="0" w:color="auto"/>
            <w:bottom w:val="none" w:sz="0" w:space="0" w:color="auto"/>
            <w:right w:val="none" w:sz="0" w:space="0" w:color="auto"/>
          </w:divBdr>
          <w:divsChild>
            <w:div w:id="158153318">
              <w:marLeft w:val="0"/>
              <w:marRight w:val="0"/>
              <w:marTop w:val="0"/>
              <w:marBottom w:val="0"/>
              <w:divBdr>
                <w:top w:val="none" w:sz="0" w:space="0" w:color="auto"/>
                <w:left w:val="none" w:sz="0" w:space="0" w:color="auto"/>
                <w:bottom w:val="none" w:sz="0" w:space="0" w:color="auto"/>
                <w:right w:val="none" w:sz="0" w:space="0" w:color="auto"/>
              </w:divBdr>
              <w:divsChild>
                <w:div w:id="17419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493327">
      <w:bodyDiv w:val="1"/>
      <w:marLeft w:val="0"/>
      <w:marRight w:val="0"/>
      <w:marTop w:val="0"/>
      <w:marBottom w:val="0"/>
      <w:divBdr>
        <w:top w:val="none" w:sz="0" w:space="0" w:color="auto"/>
        <w:left w:val="none" w:sz="0" w:space="0" w:color="auto"/>
        <w:bottom w:val="none" w:sz="0" w:space="0" w:color="auto"/>
        <w:right w:val="none" w:sz="0" w:space="0" w:color="auto"/>
      </w:divBdr>
    </w:div>
    <w:div w:id="531457090">
      <w:bodyDiv w:val="1"/>
      <w:marLeft w:val="0"/>
      <w:marRight w:val="0"/>
      <w:marTop w:val="0"/>
      <w:marBottom w:val="0"/>
      <w:divBdr>
        <w:top w:val="none" w:sz="0" w:space="0" w:color="auto"/>
        <w:left w:val="none" w:sz="0" w:space="0" w:color="auto"/>
        <w:bottom w:val="none" w:sz="0" w:space="0" w:color="auto"/>
        <w:right w:val="none" w:sz="0" w:space="0" w:color="auto"/>
      </w:divBdr>
    </w:div>
    <w:div w:id="547186917">
      <w:bodyDiv w:val="1"/>
      <w:marLeft w:val="0"/>
      <w:marRight w:val="0"/>
      <w:marTop w:val="0"/>
      <w:marBottom w:val="0"/>
      <w:divBdr>
        <w:top w:val="none" w:sz="0" w:space="0" w:color="auto"/>
        <w:left w:val="none" w:sz="0" w:space="0" w:color="auto"/>
        <w:bottom w:val="none" w:sz="0" w:space="0" w:color="auto"/>
        <w:right w:val="none" w:sz="0" w:space="0" w:color="auto"/>
      </w:divBdr>
      <w:divsChild>
        <w:div w:id="58021865">
          <w:marLeft w:val="0"/>
          <w:marRight w:val="0"/>
          <w:marTop w:val="0"/>
          <w:marBottom w:val="0"/>
          <w:divBdr>
            <w:top w:val="none" w:sz="0" w:space="0" w:color="auto"/>
            <w:left w:val="none" w:sz="0" w:space="0" w:color="auto"/>
            <w:bottom w:val="none" w:sz="0" w:space="0" w:color="auto"/>
            <w:right w:val="none" w:sz="0" w:space="0" w:color="auto"/>
          </w:divBdr>
          <w:divsChild>
            <w:div w:id="813370382">
              <w:marLeft w:val="0"/>
              <w:marRight w:val="0"/>
              <w:marTop w:val="0"/>
              <w:marBottom w:val="0"/>
              <w:divBdr>
                <w:top w:val="none" w:sz="0" w:space="0" w:color="auto"/>
                <w:left w:val="none" w:sz="0" w:space="0" w:color="auto"/>
                <w:bottom w:val="none" w:sz="0" w:space="0" w:color="auto"/>
                <w:right w:val="none" w:sz="0" w:space="0" w:color="auto"/>
              </w:divBdr>
              <w:divsChild>
                <w:div w:id="142309519">
                  <w:marLeft w:val="0"/>
                  <w:marRight w:val="0"/>
                  <w:marTop w:val="0"/>
                  <w:marBottom w:val="0"/>
                  <w:divBdr>
                    <w:top w:val="none" w:sz="0" w:space="0" w:color="auto"/>
                    <w:left w:val="none" w:sz="0" w:space="0" w:color="auto"/>
                    <w:bottom w:val="none" w:sz="0" w:space="0" w:color="auto"/>
                    <w:right w:val="none" w:sz="0" w:space="0" w:color="auto"/>
                  </w:divBdr>
                  <w:divsChild>
                    <w:div w:id="43059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912372">
      <w:bodyDiv w:val="1"/>
      <w:marLeft w:val="0"/>
      <w:marRight w:val="0"/>
      <w:marTop w:val="0"/>
      <w:marBottom w:val="0"/>
      <w:divBdr>
        <w:top w:val="none" w:sz="0" w:space="0" w:color="auto"/>
        <w:left w:val="none" w:sz="0" w:space="0" w:color="auto"/>
        <w:bottom w:val="none" w:sz="0" w:space="0" w:color="auto"/>
        <w:right w:val="none" w:sz="0" w:space="0" w:color="auto"/>
      </w:divBdr>
      <w:divsChild>
        <w:div w:id="1371298399">
          <w:marLeft w:val="0"/>
          <w:marRight w:val="0"/>
          <w:marTop w:val="0"/>
          <w:marBottom w:val="0"/>
          <w:divBdr>
            <w:top w:val="none" w:sz="0" w:space="0" w:color="auto"/>
            <w:left w:val="none" w:sz="0" w:space="0" w:color="auto"/>
            <w:bottom w:val="none" w:sz="0" w:space="0" w:color="auto"/>
            <w:right w:val="none" w:sz="0" w:space="0" w:color="auto"/>
          </w:divBdr>
          <w:divsChild>
            <w:div w:id="1720547939">
              <w:marLeft w:val="0"/>
              <w:marRight w:val="0"/>
              <w:marTop w:val="0"/>
              <w:marBottom w:val="0"/>
              <w:divBdr>
                <w:top w:val="none" w:sz="0" w:space="0" w:color="auto"/>
                <w:left w:val="none" w:sz="0" w:space="0" w:color="auto"/>
                <w:bottom w:val="none" w:sz="0" w:space="0" w:color="auto"/>
                <w:right w:val="none" w:sz="0" w:space="0" w:color="auto"/>
              </w:divBdr>
              <w:divsChild>
                <w:div w:id="148308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517600">
      <w:bodyDiv w:val="1"/>
      <w:marLeft w:val="0"/>
      <w:marRight w:val="0"/>
      <w:marTop w:val="0"/>
      <w:marBottom w:val="0"/>
      <w:divBdr>
        <w:top w:val="none" w:sz="0" w:space="0" w:color="auto"/>
        <w:left w:val="none" w:sz="0" w:space="0" w:color="auto"/>
        <w:bottom w:val="none" w:sz="0" w:space="0" w:color="auto"/>
        <w:right w:val="none" w:sz="0" w:space="0" w:color="auto"/>
      </w:divBdr>
      <w:divsChild>
        <w:div w:id="855079729">
          <w:marLeft w:val="0"/>
          <w:marRight w:val="0"/>
          <w:marTop w:val="0"/>
          <w:marBottom w:val="0"/>
          <w:divBdr>
            <w:top w:val="none" w:sz="0" w:space="0" w:color="auto"/>
            <w:left w:val="none" w:sz="0" w:space="0" w:color="auto"/>
            <w:bottom w:val="none" w:sz="0" w:space="0" w:color="auto"/>
            <w:right w:val="none" w:sz="0" w:space="0" w:color="auto"/>
          </w:divBdr>
          <w:divsChild>
            <w:div w:id="1418399950">
              <w:marLeft w:val="0"/>
              <w:marRight w:val="0"/>
              <w:marTop w:val="0"/>
              <w:marBottom w:val="0"/>
              <w:divBdr>
                <w:top w:val="none" w:sz="0" w:space="0" w:color="auto"/>
                <w:left w:val="none" w:sz="0" w:space="0" w:color="auto"/>
                <w:bottom w:val="none" w:sz="0" w:space="0" w:color="auto"/>
                <w:right w:val="none" w:sz="0" w:space="0" w:color="auto"/>
              </w:divBdr>
              <w:divsChild>
                <w:div w:id="20431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470584">
      <w:bodyDiv w:val="1"/>
      <w:marLeft w:val="0"/>
      <w:marRight w:val="0"/>
      <w:marTop w:val="0"/>
      <w:marBottom w:val="0"/>
      <w:divBdr>
        <w:top w:val="none" w:sz="0" w:space="0" w:color="auto"/>
        <w:left w:val="none" w:sz="0" w:space="0" w:color="auto"/>
        <w:bottom w:val="none" w:sz="0" w:space="0" w:color="auto"/>
        <w:right w:val="none" w:sz="0" w:space="0" w:color="auto"/>
      </w:divBdr>
    </w:div>
    <w:div w:id="587541488">
      <w:bodyDiv w:val="1"/>
      <w:marLeft w:val="0"/>
      <w:marRight w:val="0"/>
      <w:marTop w:val="0"/>
      <w:marBottom w:val="0"/>
      <w:divBdr>
        <w:top w:val="none" w:sz="0" w:space="0" w:color="auto"/>
        <w:left w:val="none" w:sz="0" w:space="0" w:color="auto"/>
        <w:bottom w:val="none" w:sz="0" w:space="0" w:color="auto"/>
        <w:right w:val="none" w:sz="0" w:space="0" w:color="auto"/>
      </w:divBdr>
    </w:div>
    <w:div w:id="590049875">
      <w:bodyDiv w:val="1"/>
      <w:marLeft w:val="0"/>
      <w:marRight w:val="0"/>
      <w:marTop w:val="0"/>
      <w:marBottom w:val="0"/>
      <w:divBdr>
        <w:top w:val="none" w:sz="0" w:space="0" w:color="auto"/>
        <w:left w:val="none" w:sz="0" w:space="0" w:color="auto"/>
        <w:bottom w:val="none" w:sz="0" w:space="0" w:color="auto"/>
        <w:right w:val="none" w:sz="0" w:space="0" w:color="auto"/>
      </w:divBdr>
    </w:div>
    <w:div w:id="593366653">
      <w:bodyDiv w:val="1"/>
      <w:marLeft w:val="0"/>
      <w:marRight w:val="0"/>
      <w:marTop w:val="0"/>
      <w:marBottom w:val="0"/>
      <w:divBdr>
        <w:top w:val="none" w:sz="0" w:space="0" w:color="auto"/>
        <w:left w:val="none" w:sz="0" w:space="0" w:color="auto"/>
        <w:bottom w:val="none" w:sz="0" w:space="0" w:color="auto"/>
        <w:right w:val="none" w:sz="0" w:space="0" w:color="auto"/>
      </w:divBdr>
      <w:divsChild>
        <w:div w:id="405734571">
          <w:marLeft w:val="0"/>
          <w:marRight w:val="0"/>
          <w:marTop w:val="0"/>
          <w:marBottom w:val="0"/>
          <w:divBdr>
            <w:top w:val="none" w:sz="0" w:space="0" w:color="auto"/>
            <w:left w:val="none" w:sz="0" w:space="0" w:color="auto"/>
            <w:bottom w:val="none" w:sz="0" w:space="0" w:color="auto"/>
            <w:right w:val="none" w:sz="0" w:space="0" w:color="auto"/>
          </w:divBdr>
          <w:divsChild>
            <w:div w:id="1000230468">
              <w:marLeft w:val="0"/>
              <w:marRight w:val="0"/>
              <w:marTop w:val="0"/>
              <w:marBottom w:val="0"/>
              <w:divBdr>
                <w:top w:val="none" w:sz="0" w:space="0" w:color="auto"/>
                <w:left w:val="none" w:sz="0" w:space="0" w:color="auto"/>
                <w:bottom w:val="none" w:sz="0" w:space="0" w:color="auto"/>
                <w:right w:val="none" w:sz="0" w:space="0" w:color="auto"/>
              </w:divBdr>
              <w:divsChild>
                <w:div w:id="1120414071">
                  <w:marLeft w:val="0"/>
                  <w:marRight w:val="0"/>
                  <w:marTop w:val="0"/>
                  <w:marBottom w:val="0"/>
                  <w:divBdr>
                    <w:top w:val="none" w:sz="0" w:space="0" w:color="auto"/>
                    <w:left w:val="none" w:sz="0" w:space="0" w:color="auto"/>
                    <w:bottom w:val="none" w:sz="0" w:space="0" w:color="auto"/>
                    <w:right w:val="none" w:sz="0" w:space="0" w:color="auto"/>
                  </w:divBdr>
                  <w:divsChild>
                    <w:div w:id="39624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561643">
      <w:bodyDiv w:val="1"/>
      <w:marLeft w:val="0"/>
      <w:marRight w:val="0"/>
      <w:marTop w:val="0"/>
      <w:marBottom w:val="0"/>
      <w:divBdr>
        <w:top w:val="none" w:sz="0" w:space="0" w:color="auto"/>
        <w:left w:val="none" w:sz="0" w:space="0" w:color="auto"/>
        <w:bottom w:val="none" w:sz="0" w:space="0" w:color="auto"/>
        <w:right w:val="none" w:sz="0" w:space="0" w:color="auto"/>
      </w:divBdr>
    </w:div>
    <w:div w:id="594941711">
      <w:bodyDiv w:val="1"/>
      <w:marLeft w:val="0"/>
      <w:marRight w:val="0"/>
      <w:marTop w:val="0"/>
      <w:marBottom w:val="0"/>
      <w:divBdr>
        <w:top w:val="none" w:sz="0" w:space="0" w:color="auto"/>
        <w:left w:val="none" w:sz="0" w:space="0" w:color="auto"/>
        <w:bottom w:val="none" w:sz="0" w:space="0" w:color="auto"/>
        <w:right w:val="none" w:sz="0" w:space="0" w:color="auto"/>
      </w:divBdr>
      <w:divsChild>
        <w:div w:id="1934437046">
          <w:marLeft w:val="0"/>
          <w:marRight w:val="0"/>
          <w:marTop w:val="0"/>
          <w:marBottom w:val="0"/>
          <w:divBdr>
            <w:top w:val="none" w:sz="0" w:space="0" w:color="auto"/>
            <w:left w:val="none" w:sz="0" w:space="0" w:color="auto"/>
            <w:bottom w:val="none" w:sz="0" w:space="0" w:color="auto"/>
            <w:right w:val="none" w:sz="0" w:space="0" w:color="auto"/>
          </w:divBdr>
          <w:divsChild>
            <w:div w:id="283199102">
              <w:marLeft w:val="0"/>
              <w:marRight w:val="0"/>
              <w:marTop w:val="0"/>
              <w:marBottom w:val="0"/>
              <w:divBdr>
                <w:top w:val="none" w:sz="0" w:space="0" w:color="auto"/>
                <w:left w:val="none" w:sz="0" w:space="0" w:color="auto"/>
                <w:bottom w:val="none" w:sz="0" w:space="0" w:color="auto"/>
                <w:right w:val="none" w:sz="0" w:space="0" w:color="auto"/>
              </w:divBdr>
              <w:divsChild>
                <w:div w:id="7753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10418">
      <w:bodyDiv w:val="1"/>
      <w:marLeft w:val="0"/>
      <w:marRight w:val="0"/>
      <w:marTop w:val="0"/>
      <w:marBottom w:val="0"/>
      <w:divBdr>
        <w:top w:val="none" w:sz="0" w:space="0" w:color="auto"/>
        <w:left w:val="none" w:sz="0" w:space="0" w:color="auto"/>
        <w:bottom w:val="none" w:sz="0" w:space="0" w:color="auto"/>
        <w:right w:val="none" w:sz="0" w:space="0" w:color="auto"/>
      </w:divBdr>
      <w:divsChild>
        <w:div w:id="2009358937">
          <w:marLeft w:val="0"/>
          <w:marRight w:val="0"/>
          <w:marTop w:val="0"/>
          <w:marBottom w:val="0"/>
          <w:divBdr>
            <w:top w:val="none" w:sz="0" w:space="0" w:color="auto"/>
            <w:left w:val="none" w:sz="0" w:space="0" w:color="auto"/>
            <w:bottom w:val="none" w:sz="0" w:space="0" w:color="auto"/>
            <w:right w:val="none" w:sz="0" w:space="0" w:color="auto"/>
          </w:divBdr>
          <w:divsChild>
            <w:div w:id="925110650">
              <w:marLeft w:val="0"/>
              <w:marRight w:val="0"/>
              <w:marTop w:val="0"/>
              <w:marBottom w:val="0"/>
              <w:divBdr>
                <w:top w:val="none" w:sz="0" w:space="0" w:color="auto"/>
                <w:left w:val="none" w:sz="0" w:space="0" w:color="auto"/>
                <w:bottom w:val="none" w:sz="0" w:space="0" w:color="auto"/>
                <w:right w:val="none" w:sz="0" w:space="0" w:color="auto"/>
              </w:divBdr>
              <w:divsChild>
                <w:div w:id="18231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8645">
      <w:bodyDiv w:val="1"/>
      <w:marLeft w:val="0"/>
      <w:marRight w:val="0"/>
      <w:marTop w:val="0"/>
      <w:marBottom w:val="0"/>
      <w:divBdr>
        <w:top w:val="none" w:sz="0" w:space="0" w:color="auto"/>
        <w:left w:val="none" w:sz="0" w:space="0" w:color="auto"/>
        <w:bottom w:val="none" w:sz="0" w:space="0" w:color="auto"/>
        <w:right w:val="none" w:sz="0" w:space="0" w:color="auto"/>
      </w:divBdr>
      <w:divsChild>
        <w:div w:id="423577969">
          <w:marLeft w:val="0"/>
          <w:marRight w:val="0"/>
          <w:marTop w:val="0"/>
          <w:marBottom w:val="0"/>
          <w:divBdr>
            <w:top w:val="none" w:sz="0" w:space="0" w:color="auto"/>
            <w:left w:val="none" w:sz="0" w:space="0" w:color="auto"/>
            <w:bottom w:val="none" w:sz="0" w:space="0" w:color="auto"/>
            <w:right w:val="none" w:sz="0" w:space="0" w:color="auto"/>
          </w:divBdr>
          <w:divsChild>
            <w:div w:id="1236352505">
              <w:marLeft w:val="0"/>
              <w:marRight w:val="0"/>
              <w:marTop w:val="0"/>
              <w:marBottom w:val="0"/>
              <w:divBdr>
                <w:top w:val="none" w:sz="0" w:space="0" w:color="auto"/>
                <w:left w:val="none" w:sz="0" w:space="0" w:color="auto"/>
                <w:bottom w:val="none" w:sz="0" w:space="0" w:color="auto"/>
                <w:right w:val="none" w:sz="0" w:space="0" w:color="auto"/>
              </w:divBdr>
              <w:divsChild>
                <w:div w:id="281958408">
                  <w:marLeft w:val="0"/>
                  <w:marRight w:val="0"/>
                  <w:marTop w:val="0"/>
                  <w:marBottom w:val="0"/>
                  <w:divBdr>
                    <w:top w:val="none" w:sz="0" w:space="0" w:color="auto"/>
                    <w:left w:val="none" w:sz="0" w:space="0" w:color="auto"/>
                    <w:bottom w:val="none" w:sz="0" w:space="0" w:color="auto"/>
                    <w:right w:val="none" w:sz="0" w:space="0" w:color="auto"/>
                  </w:divBdr>
                  <w:divsChild>
                    <w:div w:id="178226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782805">
      <w:bodyDiv w:val="1"/>
      <w:marLeft w:val="0"/>
      <w:marRight w:val="0"/>
      <w:marTop w:val="0"/>
      <w:marBottom w:val="0"/>
      <w:divBdr>
        <w:top w:val="none" w:sz="0" w:space="0" w:color="auto"/>
        <w:left w:val="none" w:sz="0" w:space="0" w:color="auto"/>
        <w:bottom w:val="none" w:sz="0" w:space="0" w:color="auto"/>
        <w:right w:val="none" w:sz="0" w:space="0" w:color="auto"/>
      </w:divBdr>
    </w:div>
    <w:div w:id="611669526">
      <w:bodyDiv w:val="1"/>
      <w:marLeft w:val="0"/>
      <w:marRight w:val="0"/>
      <w:marTop w:val="0"/>
      <w:marBottom w:val="0"/>
      <w:divBdr>
        <w:top w:val="none" w:sz="0" w:space="0" w:color="auto"/>
        <w:left w:val="none" w:sz="0" w:space="0" w:color="auto"/>
        <w:bottom w:val="none" w:sz="0" w:space="0" w:color="auto"/>
        <w:right w:val="none" w:sz="0" w:space="0" w:color="auto"/>
      </w:divBdr>
    </w:div>
    <w:div w:id="615331717">
      <w:bodyDiv w:val="1"/>
      <w:marLeft w:val="0"/>
      <w:marRight w:val="0"/>
      <w:marTop w:val="0"/>
      <w:marBottom w:val="0"/>
      <w:divBdr>
        <w:top w:val="none" w:sz="0" w:space="0" w:color="auto"/>
        <w:left w:val="none" w:sz="0" w:space="0" w:color="auto"/>
        <w:bottom w:val="none" w:sz="0" w:space="0" w:color="auto"/>
        <w:right w:val="none" w:sz="0" w:space="0" w:color="auto"/>
      </w:divBdr>
      <w:divsChild>
        <w:div w:id="298846506">
          <w:marLeft w:val="0"/>
          <w:marRight w:val="0"/>
          <w:marTop w:val="0"/>
          <w:marBottom w:val="0"/>
          <w:divBdr>
            <w:top w:val="none" w:sz="0" w:space="0" w:color="auto"/>
            <w:left w:val="none" w:sz="0" w:space="0" w:color="auto"/>
            <w:bottom w:val="none" w:sz="0" w:space="0" w:color="auto"/>
            <w:right w:val="none" w:sz="0" w:space="0" w:color="auto"/>
          </w:divBdr>
          <w:divsChild>
            <w:div w:id="1895503357">
              <w:marLeft w:val="0"/>
              <w:marRight w:val="0"/>
              <w:marTop w:val="0"/>
              <w:marBottom w:val="0"/>
              <w:divBdr>
                <w:top w:val="none" w:sz="0" w:space="0" w:color="auto"/>
                <w:left w:val="none" w:sz="0" w:space="0" w:color="auto"/>
                <w:bottom w:val="none" w:sz="0" w:space="0" w:color="auto"/>
                <w:right w:val="none" w:sz="0" w:space="0" w:color="auto"/>
              </w:divBdr>
              <w:divsChild>
                <w:div w:id="356734518">
                  <w:marLeft w:val="0"/>
                  <w:marRight w:val="0"/>
                  <w:marTop w:val="0"/>
                  <w:marBottom w:val="0"/>
                  <w:divBdr>
                    <w:top w:val="none" w:sz="0" w:space="0" w:color="auto"/>
                    <w:left w:val="none" w:sz="0" w:space="0" w:color="auto"/>
                    <w:bottom w:val="none" w:sz="0" w:space="0" w:color="auto"/>
                    <w:right w:val="none" w:sz="0" w:space="0" w:color="auto"/>
                  </w:divBdr>
                  <w:divsChild>
                    <w:div w:id="11563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909075">
      <w:bodyDiv w:val="1"/>
      <w:marLeft w:val="0"/>
      <w:marRight w:val="0"/>
      <w:marTop w:val="0"/>
      <w:marBottom w:val="0"/>
      <w:divBdr>
        <w:top w:val="none" w:sz="0" w:space="0" w:color="auto"/>
        <w:left w:val="none" w:sz="0" w:space="0" w:color="auto"/>
        <w:bottom w:val="none" w:sz="0" w:space="0" w:color="auto"/>
        <w:right w:val="none" w:sz="0" w:space="0" w:color="auto"/>
      </w:divBdr>
      <w:divsChild>
        <w:div w:id="1226575427">
          <w:marLeft w:val="0"/>
          <w:marRight w:val="0"/>
          <w:marTop w:val="0"/>
          <w:marBottom w:val="0"/>
          <w:divBdr>
            <w:top w:val="none" w:sz="0" w:space="0" w:color="auto"/>
            <w:left w:val="none" w:sz="0" w:space="0" w:color="auto"/>
            <w:bottom w:val="none" w:sz="0" w:space="0" w:color="auto"/>
            <w:right w:val="none" w:sz="0" w:space="0" w:color="auto"/>
          </w:divBdr>
          <w:divsChild>
            <w:div w:id="1814905739">
              <w:marLeft w:val="0"/>
              <w:marRight w:val="0"/>
              <w:marTop w:val="0"/>
              <w:marBottom w:val="0"/>
              <w:divBdr>
                <w:top w:val="none" w:sz="0" w:space="0" w:color="auto"/>
                <w:left w:val="none" w:sz="0" w:space="0" w:color="auto"/>
                <w:bottom w:val="none" w:sz="0" w:space="0" w:color="auto"/>
                <w:right w:val="none" w:sz="0" w:space="0" w:color="auto"/>
              </w:divBdr>
              <w:divsChild>
                <w:div w:id="1114129035">
                  <w:marLeft w:val="0"/>
                  <w:marRight w:val="0"/>
                  <w:marTop w:val="0"/>
                  <w:marBottom w:val="0"/>
                  <w:divBdr>
                    <w:top w:val="none" w:sz="0" w:space="0" w:color="auto"/>
                    <w:left w:val="none" w:sz="0" w:space="0" w:color="auto"/>
                    <w:bottom w:val="none" w:sz="0" w:space="0" w:color="auto"/>
                    <w:right w:val="none" w:sz="0" w:space="0" w:color="auto"/>
                  </w:divBdr>
                  <w:divsChild>
                    <w:div w:id="149228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377640">
      <w:bodyDiv w:val="1"/>
      <w:marLeft w:val="0"/>
      <w:marRight w:val="0"/>
      <w:marTop w:val="0"/>
      <w:marBottom w:val="0"/>
      <w:divBdr>
        <w:top w:val="none" w:sz="0" w:space="0" w:color="auto"/>
        <w:left w:val="none" w:sz="0" w:space="0" w:color="auto"/>
        <w:bottom w:val="none" w:sz="0" w:space="0" w:color="auto"/>
        <w:right w:val="none" w:sz="0" w:space="0" w:color="auto"/>
      </w:divBdr>
      <w:divsChild>
        <w:div w:id="776406307">
          <w:marLeft w:val="0"/>
          <w:marRight w:val="0"/>
          <w:marTop w:val="0"/>
          <w:marBottom w:val="0"/>
          <w:divBdr>
            <w:top w:val="none" w:sz="0" w:space="0" w:color="auto"/>
            <w:left w:val="none" w:sz="0" w:space="0" w:color="auto"/>
            <w:bottom w:val="none" w:sz="0" w:space="0" w:color="auto"/>
            <w:right w:val="none" w:sz="0" w:space="0" w:color="auto"/>
          </w:divBdr>
          <w:divsChild>
            <w:div w:id="158884228">
              <w:marLeft w:val="0"/>
              <w:marRight w:val="0"/>
              <w:marTop w:val="0"/>
              <w:marBottom w:val="0"/>
              <w:divBdr>
                <w:top w:val="none" w:sz="0" w:space="0" w:color="auto"/>
                <w:left w:val="none" w:sz="0" w:space="0" w:color="auto"/>
                <w:bottom w:val="none" w:sz="0" w:space="0" w:color="auto"/>
                <w:right w:val="none" w:sz="0" w:space="0" w:color="auto"/>
              </w:divBdr>
              <w:divsChild>
                <w:div w:id="2008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75951">
      <w:bodyDiv w:val="1"/>
      <w:marLeft w:val="0"/>
      <w:marRight w:val="0"/>
      <w:marTop w:val="0"/>
      <w:marBottom w:val="0"/>
      <w:divBdr>
        <w:top w:val="none" w:sz="0" w:space="0" w:color="auto"/>
        <w:left w:val="none" w:sz="0" w:space="0" w:color="auto"/>
        <w:bottom w:val="none" w:sz="0" w:space="0" w:color="auto"/>
        <w:right w:val="none" w:sz="0" w:space="0" w:color="auto"/>
      </w:divBdr>
    </w:div>
    <w:div w:id="631518926">
      <w:bodyDiv w:val="1"/>
      <w:marLeft w:val="0"/>
      <w:marRight w:val="0"/>
      <w:marTop w:val="0"/>
      <w:marBottom w:val="0"/>
      <w:divBdr>
        <w:top w:val="none" w:sz="0" w:space="0" w:color="auto"/>
        <w:left w:val="none" w:sz="0" w:space="0" w:color="auto"/>
        <w:bottom w:val="none" w:sz="0" w:space="0" w:color="auto"/>
        <w:right w:val="none" w:sz="0" w:space="0" w:color="auto"/>
      </w:divBdr>
      <w:divsChild>
        <w:div w:id="296958270">
          <w:marLeft w:val="0"/>
          <w:marRight w:val="0"/>
          <w:marTop w:val="0"/>
          <w:marBottom w:val="0"/>
          <w:divBdr>
            <w:top w:val="none" w:sz="0" w:space="0" w:color="auto"/>
            <w:left w:val="none" w:sz="0" w:space="0" w:color="auto"/>
            <w:bottom w:val="none" w:sz="0" w:space="0" w:color="auto"/>
            <w:right w:val="none" w:sz="0" w:space="0" w:color="auto"/>
          </w:divBdr>
          <w:divsChild>
            <w:div w:id="1643389284">
              <w:marLeft w:val="0"/>
              <w:marRight w:val="0"/>
              <w:marTop w:val="0"/>
              <w:marBottom w:val="0"/>
              <w:divBdr>
                <w:top w:val="none" w:sz="0" w:space="0" w:color="auto"/>
                <w:left w:val="none" w:sz="0" w:space="0" w:color="auto"/>
                <w:bottom w:val="none" w:sz="0" w:space="0" w:color="auto"/>
                <w:right w:val="none" w:sz="0" w:space="0" w:color="auto"/>
              </w:divBdr>
              <w:divsChild>
                <w:div w:id="13492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446186">
      <w:bodyDiv w:val="1"/>
      <w:marLeft w:val="0"/>
      <w:marRight w:val="0"/>
      <w:marTop w:val="0"/>
      <w:marBottom w:val="0"/>
      <w:divBdr>
        <w:top w:val="none" w:sz="0" w:space="0" w:color="auto"/>
        <w:left w:val="none" w:sz="0" w:space="0" w:color="auto"/>
        <w:bottom w:val="none" w:sz="0" w:space="0" w:color="auto"/>
        <w:right w:val="none" w:sz="0" w:space="0" w:color="auto"/>
      </w:divBdr>
      <w:divsChild>
        <w:div w:id="1313368229">
          <w:marLeft w:val="0"/>
          <w:marRight w:val="0"/>
          <w:marTop w:val="0"/>
          <w:marBottom w:val="0"/>
          <w:divBdr>
            <w:top w:val="none" w:sz="0" w:space="0" w:color="auto"/>
            <w:left w:val="none" w:sz="0" w:space="0" w:color="auto"/>
            <w:bottom w:val="none" w:sz="0" w:space="0" w:color="auto"/>
            <w:right w:val="none" w:sz="0" w:space="0" w:color="auto"/>
          </w:divBdr>
          <w:divsChild>
            <w:div w:id="1178158617">
              <w:marLeft w:val="0"/>
              <w:marRight w:val="0"/>
              <w:marTop w:val="0"/>
              <w:marBottom w:val="0"/>
              <w:divBdr>
                <w:top w:val="none" w:sz="0" w:space="0" w:color="auto"/>
                <w:left w:val="none" w:sz="0" w:space="0" w:color="auto"/>
                <w:bottom w:val="none" w:sz="0" w:space="0" w:color="auto"/>
                <w:right w:val="none" w:sz="0" w:space="0" w:color="auto"/>
              </w:divBdr>
              <w:divsChild>
                <w:div w:id="1270427750">
                  <w:marLeft w:val="0"/>
                  <w:marRight w:val="0"/>
                  <w:marTop w:val="0"/>
                  <w:marBottom w:val="0"/>
                  <w:divBdr>
                    <w:top w:val="none" w:sz="0" w:space="0" w:color="auto"/>
                    <w:left w:val="none" w:sz="0" w:space="0" w:color="auto"/>
                    <w:bottom w:val="none" w:sz="0" w:space="0" w:color="auto"/>
                    <w:right w:val="none" w:sz="0" w:space="0" w:color="auto"/>
                  </w:divBdr>
                  <w:divsChild>
                    <w:div w:id="66427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40353">
      <w:bodyDiv w:val="1"/>
      <w:marLeft w:val="0"/>
      <w:marRight w:val="0"/>
      <w:marTop w:val="0"/>
      <w:marBottom w:val="0"/>
      <w:divBdr>
        <w:top w:val="none" w:sz="0" w:space="0" w:color="auto"/>
        <w:left w:val="none" w:sz="0" w:space="0" w:color="auto"/>
        <w:bottom w:val="none" w:sz="0" w:space="0" w:color="auto"/>
        <w:right w:val="none" w:sz="0" w:space="0" w:color="auto"/>
      </w:divBdr>
      <w:divsChild>
        <w:div w:id="1806895693">
          <w:marLeft w:val="0"/>
          <w:marRight w:val="0"/>
          <w:marTop w:val="0"/>
          <w:marBottom w:val="0"/>
          <w:divBdr>
            <w:top w:val="none" w:sz="0" w:space="0" w:color="auto"/>
            <w:left w:val="none" w:sz="0" w:space="0" w:color="auto"/>
            <w:bottom w:val="none" w:sz="0" w:space="0" w:color="auto"/>
            <w:right w:val="none" w:sz="0" w:space="0" w:color="auto"/>
          </w:divBdr>
          <w:divsChild>
            <w:div w:id="1496720629">
              <w:marLeft w:val="0"/>
              <w:marRight w:val="0"/>
              <w:marTop w:val="0"/>
              <w:marBottom w:val="0"/>
              <w:divBdr>
                <w:top w:val="none" w:sz="0" w:space="0" w:color="auto"/>
                <w:left w:val="none" w:sz="0" w:space="0" w:color="auto"/>
                <w:bottom w:val="none" w:sz="0" w:space="0" w:color="auto"/>
                <w:right w:val="none" w:sz="0" w:space="0" w:color="auto"/>
              </w:divBdr>
              <w:divsChild>
                <w:div w:id="13465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8194">
      <w:bodyDiv w:val="1"/>
      <w:marLeft w:val="0"/>
      <w:marRight w:val="0"/>
      <w:marTop w:val="0"/>
      <w:marBottom w:val="0"/>
      <w:divBdr>
        <w:top w:val="none" w:sz="0" w:space="0" w:color="auto"/>
        <w:left w:val="none" w:sz="0" w:space="0" w:color="auto"/>
        <w:bottom w:val="none" w:sz="0" w:space="0" w:color="auto"/>
        <w:right w:val="none" w:sz="0" w:space="0" w:color="auto"/>
      </w:divBdr>
      <w:divsChild>
        <w:div w:id="69622558">
          <w:marLeft w:val="0"/>
          <w:marRight w:val="0"/>
          <w:marTop w:val="0"/>
          <w:marBottom w:val="0"/>
          <w:divBdr>
            <w:top w:val="none" w:sz="0" w:space="0" w:color="auto"/>
            <w:left w:val="none" w:sz="0" w:space="0" w:color="auto"/>
            <w:bottom w:val="none" w:sz="0" w:space="0" w:color="auto"/>
            <w:right w:val="none" w:sz="0" w:space="0" w:color="auto"/>
          </w:divBdr>
          <w:divsChild>
            <w:div w:id="63069204">
              <w:marLeft w:val="0"/>
              <w:marRight w:val="0"/>
              <w:marTop w:val="0"/>
              <w:marBottom w:val="0"/>
              <w:divBdr>
                <w:top w:val="none" w:sz="0" w:space="0" w:color="auto"/>
                <w:left w:val="none" w:sz="0" w:space="0" w:color="auto"/>
                <w:bottom w:val="none" w:sz="0" w:space="0" w:color="auto"/>
                <w:right w:val="none" w:sz="0" w:space="0" w:color="auto"/>
              </w:divBdr>
              <w:divsChild>
                <w:div w:id="60589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668115">
      <w:bodyDiv w:val="1"/>
      <w:marLeft w:val="0"/>
      <w:marRight w:val="0"/>
      <w:marTop w:val="0"/>
      <w:marBottom w:val="0"/>
      <w:divBdr>
        <w:top w:val="none" w:sz="0" w:space="0" w:color="auto"/>
        <w:left w:val="none" w:sz="0" w:space="0" w:color="auto"/>
        <w:bottom w:val="none" w:sz="0" w:space="0" w:color="auto"/>
        <w:right w:val="none" w:sz="0" w:space="0" w:color="auto"/>
      </w:divBdr>
    </w:div>
    <w:div w:id="687567584">
      <w:bodyDiv w:val="1"/>
      <w:marLeft w:val="0"/>
      <w:marRight w:val="0"/>
      <w:marTop w:val="0"/>
      <w:marBottom w:val="0"/>
      <w:divBdr>
        <w:top w:val="none" w:sz="0" w:space="0" w:color="auto"/>
        <w:left w:val="none" w:sz="0" w:space="0" w:color="auto"/>
        <w:bottom w:val="none" w:sz="0" w:space="0" w:color="auto"/>
        <w:right w:val="none" w:sz="0" w:space="0" w:color="auto"/>
      </w:divBdr>
      <w:divsChild>
        <w:div w:id="1894928257">
          <w:marLeft w:val="0"/>
          <w:marRight w:val="0"/>
          <w:marTop w:val="0"/>
          <w:marBottom w:val="0"/>
          <w:divBdr>
            <w:top w:val="none" w:sz="0" w:space="0" w:color="auto"/>
            <w:left w:val="none" w:sz="0" w:space="0" w:color="auto"/>
            <w:bottom w:val="none" w:sz="0" w:space="0" w:color="auto"/>
            <w:right w:val="none" w:sz="0" w:space="0" w:color="auto"/>
          </w:divBdr>
          <w:divsChild>
            <w:div w:id="1316372848">
              <w:marLeft w:val="0"/>
              <w:marRight w:val="0"/>
              <w:marTop w:val="0"/>
              <w:marBottom w:val="0"/>
              <w:divBdr>
                <w:top w:val="none" w:sz="0" w:space="0" w:color="auto"/>
                <w:left w:val="none" w:sz="0" w:space="0" w:color="auto"/>
                <w:bottom w:val="none" w:sz="0" w:space="0" w:color="auto"/>
                <w:right w:val="none" w:sz="0" w:space="0" w:color="auto"/>
              </w:divBdr>
              <w:divsChild>
                <w:div w:id="1347562721">
                  <w:marLeft w:val="0"/>
                  <w:marRight w:val="0"/>
                  <w:marTop w:val="0"/>
                  <w:marBottom w:val="0"/>
                  <w:divBdr>
                    <w:top w:val="none" w:sz="0" w:space="0" w:color="auto"/>
                    <w:left w:val="none" w:sz="0" w:space="0" w:color="auto"/>
                    <w:bottom w:val="none" w:sz="0" w:space="0" w:color="auto"/>
                    <w:right w:val="none" w:sz="0" w:space="0" w:color="auto"/>
                  </w:divBdr>
                  <w:divsChild>
                    <w:div w:id="94681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668652">
      <w:bodyDiv w:val="1"/>
      <w:marLeft w:val="0"/>
      <w:marRight w:val="0"/>
      <w:marTop w:val="0"/>
      <w:marBottom w:val="0"/>
      <w:divBdr>
        <w:top w:val="none" w:sz="0" w:space="0" w:color="auto"/>
        <w:left w:val="none" w:sz="0" w:space="0" w:color="auto"/>
        <w:bottom w:val="none" w:sz="0" w:space="0" w:color="auto"/>
        <w:right w:val="none" w:sz="0" w:space="0" w:color="auto"/>
      </w:divBdr>
      <w:divsChild>
        <w:div w:id="913512654">
          <w:marLeft w:val="0"/>
          <w:marRight w:val="0"/>
          <w:marTop w:val="0"/>
          <w:marBottom w:val="0"/>
          <w:divBdr>
            <w:top w:val="none" w:sz="0" w:space="0" w:color="auto"/>
            <w:left w:val="none" w:sz="0" w:space="0" w:color="auto"/>
            <w:bottom w:val="none" w:sz="0" w:space="0" w:color="auto"/>
            <w:right w:val="none" w:sz="0" w:space="0" w:color="auto"/>
          </w:divBdr>
          <w:divsChild>
            <w:div w:id="1674265106">
              <w:marLeft w:val="0"/>
              <w:marRight w:val="0"/>
              <w:marTop w:val="0"/>
              <w:marBottom w:val="0"/>
              <w:divBdr>
                <w:top w:val="none" w:sz="0" w:space="0" w:color="auto"/>
                <w:left w:val="none" w:sz="0" w:space="0" w:color="auto"/>
                <w:bottom w:val="none" w:sz="0" w:space="0" w:color="auto"/>
                <w:right w:val="none" w:sz="0" w:space="0" w:color="auto"/>
              </w:divBdr>
              <w:divsChild>
                <w:div w:id="172926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243800">
      <w:bodyDiv w:val="1"/>
      <w:marLeft w:val="0"/>
      <w:marRight w:val="0"/>
      <w:marTop w:val="0"/>
      <w:marBottom w:val="0"/>
      <w:divBdr>
        <w:top w:val="none" w:sz="0" w:space="0" w:color="auto"/>
        <w:left w:val="none" w:sz="0" w:space="0" w:color="auto"/>
        <w:bottom w:val="none" w:sz="0" w:space="0" w:color="auto"/>
        <w:right w:val="none" w:sz="0" w:space="0" w:color="auto"/>
      </w:divBdr>
    </w:div>
    <w:div w:id="704795797">
      <w:bodyDiv w:val="1"/>
      <w:marLeft w:val="0"/>
      <w:marRight w:val="0"/>
      <w:marTop w:val="0"/>
      <w:marBottom w:val="0"/>
      <w:divBdr>
        <w:top w:val="none" w:sz="0" w:space="0" w:color="auto"/>
        <w:left w:val="none" w:sz="0" w:space="0" w:color="auto"/>
        <w:bottom w:val="none" w:sz="0" w:space="0" w:color="auto"/>
        <w:right w:val="none" w:sz="0" w:space="0" w:color="auto"/>
      </w:divBdr>
    </w:div>
    <w:div w:id="717320659">
      <w:bodyDiv w:val="1"/>
      <w:marLeft w:val="0"/>
      <w:marRight w:val="0"/>
      <w:marTop w:val="0"/>
      <w:marBottom w:val="0"/>
      <w:divBdr>
        <w:top w:val="none" w:sz="0" w:space="0" w:color="auto"/>
        <w:left w:val="none" w:sz="0" w:space="0" w:color="auto"/>
        <w:bottom w:val="none" w:sz="0" w:space="0" w:color="auto"/>
        <w:right w:val="none" w:sz="0" w:space="0" w:color="auto"/>
      </w:divBdr>
    </w:div>
    <w:div w:id="730882821">
      <w:bodyDiv w:val="1"/>
      <w:marLeft w:val="0"/>
      <w:marRight w:val="0"/>
      <w:marTop w:val="0"/>
      <w:marBottom w:val="0"/>
      <w:divBdr>
        <w:top w:val="none" w:sz="0" w:space="0" w:color="auto"/>
        <w:left w:val="none" w:sz="0" w:space="0" w:color="auto"/>
        <w:bottom w:val="none" w:sz="0" w:space="0" w:color="auto"/>
        <w:right w:val="none" w:sz="0" w:space="0" w:color="auto"/>
      </w:divBdr>
    </w:div>
    <w:div w:id="734162854">
      <w:bodyDiv w:val="1"/>
      <w:marLeft w:val="0"/>
      <w:marRight w:val="0"/>
      <w:marTop w:val="0"/>
      <w:marBottom w:val="0"/>
      <w:divBdr>
        <w:top w:val="none" w:sz="0" w:space="0" w:color="auto"/>
        <w:left w:val="none" w:sz="0" w:space="0" w:color="auto"/>
        <w:bottom w:val="none" w:sz="0" w:space="0" w:color="auto"/>
        <w:right w:val="none" w:sz="0" w:space="0" w:color="auto"/>
      </w:divBdr>
    </w:div>
    <w:div w:id="742486790">
      <w:bodyDiv w:val="1"/>
      <w:marLeft w:val="0"/>
      <w:marRight w:val="0"/>
      <w:marTop w:val="0"/>
      <w:marBottom w:val="0"/>
      <w:divBdr>
        <w:top w:val="none" w:sz="0" w:space="0" w:color="auto"/>
        <w:left w:val="none" w:sz="0" w:space="0" w:color="auto"/>
        <w:bottom w:val="none" w:sz="0" w:space="0" w:color="auto"/>
        <w:right w:val="none" w:sz="0" w:space="0" w:color="auto"/>
      </w:divBdr>
    </w:div>
    <w:div w:id="761797516">
      <w:bodyDiv w:val="1"/>
      <w:marLeft w:val="0"/>
      <w:marRight w:val="0"/>
      <w:marTop w:val="0"/>
      <w:marBottom w:val="0"/>
      <w:divBdr>
        <w:top w:val="none" w:sz="0" w:space="0" w:color="auto"/>
        <w:left w:val="none" w:sz="0" w:space="0" w:color="auto"/>
        <w:bottom w:val="none" w:sz="0" w:space="0" w:color="auto"/>
        <w:right w:val="none" w:sz="0" w:space="0" w:color="auto"/>
      </w:divBdr>
    </w:div>
    <w:div w:id="780492542">
      <w:bodyDiv w:val="1"/>
      <w:marLeft w:val="0"/>
      <w:marRight w:val="0"/>
      <w:marTop w:val="0"/>
      <w:marBottom w:val="0"/>
      <w:divBdr>
        <w:top w:val="none" w:sz="0" w:space="0" w:color="auto"/>
        <w:left w:val="none" w:sz="0" w:space="0" w:color="auto"/>
        <w:bottom w:val="none" w:sz="0" w:space="0" w:color="auto"/>
        <w:right w:val="none" w:sz="0" w:space="0" w:color="auto"/>
      </w:divBdr>
    </w:div>
    <w:div w:id="803087302">
      <w:bodyDiv w:val="1"/>
      <w:marLeft w:val="0"/>
      <w:marRight w:val="0"/>
      <w:marTop w:val="0"/>
      <w:marBottom w:val="0"/>
      <w:divBdr>
        <w:top w:val="none" w:sz="0" w:space="0" w:color="auto"/>
        <w:left w:val="none" w:sz="0" w:space="0" w:color="auto"/>
        <w:bottom w:val="none" w:sz="0" w:space="0" w:color="auto"/>
        <w:right w:val="none" w:sz="0" w:space="0" w:color="auto"/>
      </w:divBdr>
      <w:divsChild>
        <w:div w:id="1866013676">
          <w:marLeft w:val="0"/>
          <w:marRight w:val="0"/>
          <w:marTop w:val="0"/>
          <w:marBottom w:val="0"/>
          <w:divBdr>
            <w:top w:val="none" w:sz="0" w:space="0" w:color="auto"/>
            <w:left w:val="none" w:sz="0" w:space="0" w:color="auto"/>
            <w:bottom w:val="none" w:sz="0" w:space="0" w:color="auto"/>
            <w:right w:val="none" w:sz="0" w:space="0" w:color="auto"/>
          </w:divBdr>
        </w:div>
      </w:divsChild>
    </w:div>
    <w:div w:id="810438013">
      <w:bodyDiv w:val="1"/>
      <w:marLeft w:val="0"/>
      <w:marRight w:val="0"/>
      <w:marTop w:val="0"/>
      <w:marBottom w:val="0"/>
      <w:divBdr>
        <w:top w:val="none" w:sz="0" w:space="0" w:color="auto"/>
        <w:left w:val="none" w:sz="0" w:space="0" w:color="auto"/>
        <w:bottom w:val="none" w:sz="0" w:space="0" w:color="auto"/>
        <w:right w:val="none" w:sz="0" w:space="0" w:color="auto"/>
      </w:divBdr>
    </w:div>
    <w:div w:id="818155000">
      <w:bodyDiv w:val="1"/>
      <w:marLeft w:val="0"/>
      <w:marRight w:val="0"/>
      <w:marTop w:val="0"/>
      <w:marBottom w:val="0"/>
      <w:divBdr>
        <w:top w:val="none" w:sz="0" w:space="0" w:color="auto"/>
        <w:left w:val="none" w:sz="0" w:space="0" w:color="auto"/>
        <w:bottom w:val="none" w:sz="0" w:space="0" w:color="auto"/>
        <w:right w:val="none" w:sz="0" w:space="0" w:color="auto"/>
      </w:divBdr>
    </w:div>
    <w:div w:id="830676075">
      <w:bodyDiv w:val="1"/>
      <w:marLeft w:val="0"/>
      <w:marRight w:val="0"/>
      <w:marTop w:val="0"/>
      <w:marBottom w:val="0"/>
      <w:divBdr>
        <w:top w:val="none" w:sz="0" w:space="0" w:color="auto"/>
        <w:left w:val="none" w:sz="0" w:space="0" w:color="auto"/>
        <w:bottom w:val="none" w:sz="0" w:space="0" w:color="auto"/>
        <w:right w:val="none" w:sz="0" w:space="0" w:color="auto"/>
      </w:divBdr>
    </w:div>
    <w:div w:id="845245703">
      <w:bodyDiv w:val="1"/>
      <w:marLeft w:val="0"/>
      <w:marRight w:val="0"/>
      <w:marTop w:val="0"/>
      <w:marBottom w:val="0"/>
      <w:divBdr>
        <w:top w:val="none" w:sz="0" w:space="0" w:color="auto"/>
        <w:left w:val="none" w:sz="0" w:space="0" w:color="auto"/>
        <w:bottom w:val="none" w:sz="0" w:space="0" w:color="auto"/>
        <w:right w:val="none" w:sz="0" w:space="0" w:color="auto"/>
      </w:divBdr>
    </w:div>
    <w:div w:id="855313532">
      <w:bodyDiv w:val="1"/>
      <w:marLeft w:val="0"/>
      <w:marRight w:val="0"/>
      <w:marTop w:val="0"/>
      <w:marBottom w:val="0"/>
      <w:divBdr>
        <w:top w:val="none" w:sz="0" w:space="0" w:color="auto"/>
        <w:left w:val="none" w:sz="0" w:space="0" w:color="auto"/>
        <w:bottom w:val="none" w:sz="0" w:space="0" w:color="auto"/>
        <w:right w:val="none" w:sz="0" w:space="0" w:color="auto"/>
      </w:divBdr>
      <w:divsChild>
        <w:div w:id="189953444">
          <w:marLeft w:val="0"/>
          <w:marRight w:val="0"/>
          <w:marTop w:val="0"/>
          <w:marBottom w:val="0"/>
          <w:divBdr>
            <w:top w:val="none" w:sz="0" w:space="0" w:color="auto"/>
            <w:left w:val="none" w:sz="0" w:space="0" w:color="auto"/>
            <w:bottom w:val="none" w:sz="0" w:space="0" w:color="auto"/>
            <w:right w:val="none" w:sz="0" w:space="0" w:color="auto"/>
          </w:divBdr>
          <w:divsChild>
            <w:div w:id="1255892375">
              <w:marLeft w:val="0"/>
              <w:marRight w:val="0"/>
              <w:marTop w:val="0"/>
              <w:marBottom w:val="0"/>
              <w:divBdr>
                <w:top w:val="none" w:sz="0" w:space="0" w:color="auto"/>
                <w:left w:val="none" w:sz="0" w:space="0" w:color="auto"/>
                <w:bottom w:val="none" w:sz="0" w:space="0" w:color="auto"/>
                <w:right w:val="none" w:sz="0" w:space="0" w:color="auto"/>
              </w:divBdr>
              <w:divsChild>
                <w:div w:id="767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91707">
      <w:bodyDiv w:val="1"/>
      <w:marLeft w:val="0"/>
      <w:marRight w:val="0"/>
      <w:marTop w:val="0"/>
      <w:marBottom w:val="0"/>
      <w:divBdr>
        <w:top w:val="none" w:sz="0" w:space="0" w:color="auto"/>
        <w:left w:val="none" w:sz="0" w:space="0" w:color="auto"/>
        <w:bottom w:val="none" w:sz="0" w:space="0" w:color="auto"/>
        <w:right w:val="none" w:sz="0" w:space="0" w:color="auto"/>
      </w:divBdr>
      <w:divsChild>
        <w:div w:id="613175523">
          <w:marLeft w:val="0"/>
          <w:marRight w:val="0"/>
          <w:marTop w:val="0"/>
          <w:marBottom w:val="0"/>
          <w:divBdr>
            <w:top w:val="none" w:sz="0" w:space="0" w:color="auto"/>
            <w:left w:val="none" w:sz="0" w:space="0" w:color="auto"/>
            <w:bottom w:val="none" w:sz="0" w:space="0" w:color="auto"/>
            <w:right w:val="none" w:sz="0" w:space="0" w:color="auto"/>
          </w:divBdr>
          <w:divsChild>
            <w:div w:id="506939565">
              <w:marLeft w:val="0"/>
              <w:marRight w:val="0"/>
              <w:marTop w:val="0"/>
              <w:marBottom w:val="0"/>
              <w:divBdr>
                <w:top w:val="none" w:sz="0" w:space="0" w:color="auto"/>
                <w:left w:val="none" w:sz="0" w:space="0" w:color="auto"/>
                <w:bottom w:val="none" w:sz="0" w:space="0" w:color="auto"/>
                <w:right w:val="none" w:sz="0" w:space="0" w:color="auto"/>
              </w:divBdr>
              <w:divsChild>
                <w:div w:id="15292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8060">
      <w:bodyDiv w:val="1"/>
      <w:marLeft w:val="0"/>
      <w:marRight w:val="0"/>
      <w:marTop w:val="0"/>
      <w:marBottom w:val="0"/>
      <w:divBdr>
        <w:top w:val="none" w:sz="0" w:space="0" w:color="auto"/>
        <w:left w:val="none" w:sz="0" w:space="0" w:color="auto"/>
        <w:bottom w:val="none" w:sz="0" w:space="0" w:color="auto"/>
        <w:right w:val="none" w:sz="0" w:space="0" w:color="auto"/>
      </w:divBdr>
      <w:divsChild>
        <w:div w:id="982123628">
          <w:marLeft w:val="547"/>
          <w:marRight w:val="0"/>
          <w:marTop w:val="67"/>
          <w:marBottom w:val="0"/>
          <w:divBdr>
            <w:top w:val="none" w:sz="0" w:space="0" w:color="auto"/>
            <w:left w:val="none" w:sz="0" w:space="0" w:color="auto"/>
            <w:bottom w:val="none" w:sz="0" w:space="0" w:color="auto"/>
            <w:right w:val="none" w:sz="0" w:space="0" w:color="auto"/>
          </w:divBdr>
        </w:div>
      </w:divsChild>
    </w:div>
    <w:div w:id="871454421">
      <w:bodyDiv w:val="1"/>
      <w:marLeft w:val="0"/>
      <w:marRight w:val="0"/>
      <w:marTop w:val="0"/>
      <w:marBottom w:val="0"/>
      <w:divBdr>
        <w:top w:val="none" w:sz="0" w:space="0" w:color="auto"/>
        <w:left w:val="none" w:sz="0" w:space="0" w:color="auto"/>
        <w:bottom w:val="none" w:sz="0" w:space="0" w:color="auto"/>
        <w:right w:val="none" w:sz="0" w:space="0" w:color="auto"/>
      </w:divBdr>
    </w:div>
    <w:div w:id="876896897">
      <w:bodyDiv w:val="1"/>
      <w:marLeft w:val="0"/>
      <w:marRight w:val="0"/>
      <w:marTop w:val="0"/>
      <w:marBottom w:val="0"/>
      <w:divBdr>
        <w:top w:val="none" w:sz="0" w:space="0" w:color="auto"/>
        <w:left w:val="none" w:sz="0" w:space="0" w:color="auto"/>
        <w:bottom w:val="none" w:sz="0" w:space="0" w:color="auto"/>
        <w:right w:val="none" w:sz="0" w:space="0" w:color="auto"/>
      </w:divBdr>
    </w:div>
    <w:div w:id="881599071">
      <w:bodyDiv w:val="1"/>
      <w:marLeft w:val="0"/>
      <w:marRight w:val="0"/>
      <w:marTop w:val="0"/>
      <w:marBottom w:val="0"/>
      <w:divBdr>
        <w:top w:val="none" w:sz="0" w:space="0" w:color="auto"/>
        <w:left w:val="none" w:sz="0" w:space="0" w:color="auto"/>
        <w:bottom w:val="none" w:sz="0" w:space="0" w:color="auto"/>
        <w:right w:val="none" w:sz="0" w:space="0" w:color="auto"/>
      </w:divBdr>
      <w:divsChild>
        <w:div w:id="1037437587">
          <w:marLeft w:val="0"/>
          <w:marRight w:val="0"/>
          <w:marTop w:val="0"/>
          <w:marBottom w:val="0"/>
          <w:divBdr>
            <w:top w:val="none" w:sz="0" w:space="0" w:color="auto"/>
            <w:left w:val="none" w:sz="0" w:space="0" w:color="auto"/>
            <w:bottom w:val="none" w:sz="0" w:space="0" w:color="auto"/>
            <w:right w:val="none" w:sz="0" w:space="0" w:color="auto"/>
          </w:divBdr>
        </w:div>
      </w:divsChild>
    </w:div>
    <w:div w:id="896209207">
      <w:bodyDiv w:val="1"/>
      <w:marLeft w:val="0"/>
      <w:marRight w:val="0"/>
      <w:marTop w:val="0"/>
      <w:marBottom w:val="0"/>
      <w:divBdr>
        <w:top w:val="none" w:sz="0" w:space="0" w:color="auto"/>
        <w:left w:val="none" w:sz="0" w:space="0" w:color="auto"/>
        <w:bottom w:val="none" w:sz="0" w:space="0" w:color="auto"/>
        <w:right w:val="none" w:sz="0" w:space="0" w:color="auto"/>
      </w:divBdr>
    </w:div>
    <w:div w:id="900405526">
      <w:bodyDiv w:val="1"/>
      <w:marLeft w:val="0"/>
      <w:marRight w:val="0"/>
      <w:marTop w:val="0"/>
      <w:marBottom w:val="0"/>
      <w:divBdr>
        <w:top w:val="none" w:sz="0" w:space="0" w:color="auto"/>
        <w:left w:val="none" w:sz="0" w:space="0" w:color="auto"/>
        <w:bottom w:val="none" w:sz="0" w:space="0" w:color="auto"/>
        <w:right w:val="none" w:sz="0" w:space="0" w:color="auto"/>
      </w:divBdr>
    </w:div>
    <w:div w:id="926689627">
      <w:bodyDiv w:val="1"/>
      <w:marLeft w:val="0"/>
      <w:marRight w:val="0"/>
      <w:marTop w:val="0"/>
      <w:marBottom w:val="0"/>
      <w:divBdr>
        <w:top w:val="none" w:sz="0" w:space="0" w:color="auto"/>
        <w:left w:val="none" w:sz="0" w:space="0" w:color="auto"/>
        <w:bottom w:val="none" w:sz="0" w:space="0" w:color="auto"/>
        <w:right w:val="none" w:sz="0" w:space="0" w:color="auto"/>
      </w:divBdr>
    </w:div>
    <w:div w:id="940382922">
      <w:bodyDiv w:val="1"/>
      <w:marLeft w:val="0"/>
      <w:marRight w:val="0"/>
      <w:marTop w:val="0"/>
      <w:marBottom w:val="0"/>
      <w:divBdr>
        <w:top w:val="none" w:sz="0" w:space="0" w:color="auto"/>
        <w:left w:val="none" w:sz="0" w:space="0" w:color="auto"/>
        <w:bottom w:val="none" w:sz="0" w:space="0" w:color="auto"/>
        <w:right w:val="none" w:sz="0" w:space="0" w:color="auto"/>
      </w:divBdr>
      <w:divsChild>
        <w:div w:id="2091655729">
          <w:marLeft w:val="0"/>
          <w:marRight w:val="0"/>
          <w:marTop w:val="0"/>
          <w:marBottom w:val="0"/>
          <w:divBdr>
            <w:top w:val="none" w:sz="0" w:space="0" w:color="auto"/>
            <w:left w:val="none" w:sz="0" w:space="0" w:color="auto"/>
            <w:bottom w:val="none" w:sz="0" w:space="0" w:color="auto"/>
            <w:right w:val="none" w:sz="0" w:space="0" w:color="auto"/>
          </w:divBdr>
          <w:divsChild>
            <w:div w:id="826554962">
              <w:marLeft w:val="0"/>
              <w:marRight w:val="0"/>
              <w:marTop w:val="0"/>
              <w:marBottom w:val="0"/>
              <w:divBdr>
                <w:top w:val="none" w:sz="0" w:space="0" w:color="auto"/>
                <w:left w:val="none" w:sz="0" w:space="0" w:color="auto"/>
                <w:bottom w:val="none" w:sz="0" w:space="0" w:color="auto"/>
                <w:right w:val="none" w:sz="0" w:space="0" w:color="auto"/>
              </w:divBdr>
              <w:divsChild>
                <w:div w:id="662203190">
                  <w:marLeft w:val="0"/>
                  <w:marRight w:val="0"/>
                  <w:marTop w:val="0"/>
                  <w:marBottom w:val="0"/>
                  <w:divBdr>
                    <w:top w:val="none" w:sz="0" w:space="0" w:color="auto"/>
                    <w:left w:val="none" w:sz="0" w:space="0" w:color="auto"/>
                    <w:bottom w:val="none" w:sz="0" w:space="0" w:color="auto"/>
                    <w:right w:val="none" w:sz="0" w:space="0" w:color="auto"/>
                  </w:divBdr>
                  <w:divsChild>
                    <w:div w:id="5080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128599">
      <w:bodyDiv w:val="1"/>
      <w:marLeft w:val="0"/>
      <w:marRight w:val="0"/>
      <w:marTop w:val="0"/>
      <w:marBottom w:val="0"/>
      <w:divBdr>
        <w:top w:val="none" w:sz="0" w:space="0" w:color="auto"/>
        <w:left w:val="none" w:sz="0" w:space="0" w:color="auto"/>
        <w:bottom w:val="none" w:sz="0" w:space="0" w:color="auto"/>
        <w:right w:val="none" w:sz="0" w:space="0" w:color="auto"/>
      </w:divBdr>
    </w:div>
    <w:div w:id="962074658">
      <w:bodyDiv w:val="1"/>
      <w:marLeft w:val="0"/>
      <w:marRight w:val="0"/>
      <w:marTop w:val="0"/>
      <w:marBottom w:val="0"/>
      <w:divBdr>
        <w:top w:val="none" w:sz="0" w:space="0" w:color="auto"/>
        <w:left w:val="none" w:sz="0" w:space="0" w:color="auto"/>
        <w:bottom w:val="none" w:sz="0" w:space="0" w:color="auto"/>
        <w:right w:val="none" w:sz="0" w:space="0" w:color="auto"/>
      </w:divBdr>
    </w:div>
    <w:div w:id="963345091">
      <w:bodyDiv w:val="1"/>
      <w:marLeft w:val="0"/>
      <w:marRight w:val="0"/>
      <w:marTop w:val="0"/>
      <w:marBottom w:val="0"/>
      <w:divBdr>
        <w:top w:val="none" w:sz="0" w:space="0" w:color="auto"/>
        <w:left w:val="none" w:sz="0" w:space="0" w:color="auto"/>
        <w:bottom w:val="none" w:sz="0" w:space="0" w:color="auto"/>
        <w:right w:val="none" w:sz="0" w:space="0" w:color="auto"/>
      </w:divBdr>
      <w:divsChild>
        <w:div w:id="202209467">
          <w:marLeft w:val="0"/>
          <w:marRight w:val="0"/>
          <w:marTop w:val="0"/>
          <w:marBottom w:val="0"/>
          <w:divBdr>
            <w:top w:val="none" w:sz="0" w:space="0" w:color="auto"/>
            <w:left w:val="none" w:sz="0" w:space="0" w:color="auto"/>
            <w:bottom w:val="none" w:sz="0" w:space="0" w:color="auto"/>
            <w:right w:val="none" w:sz="0" w:space="0" w:color="auto"/>
          </w:divBdr>
          <w:divsChild>
            <w:div w:id="2038237078">
              <w:marLeft w:val="0"/>
              <w:marRight w:val="0"/>
              <w:marTop w:val="0"/>
              <w:marBottom w:val="0"/>
              <w:divBdr>
                <w:top w:val="none" w:sz="0" w:space="0" w:color="auto"/>
                <w:left w:val="none" w:sz="0" w:space="0" w:color="auto"/>
                <w:bottom w:val="none" w:sz="0" w:space="0" w:color="auto"/>
                <w:right w:val="none" w:sz="0" w:space="0" w:color="auto"/>
              </w:divBdr>
              <w:divsChild>
                <w:div w:id="13921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467293">
      <w:bodyDiv w:val="1"/>
      <w:marLeft w:val="0"/>
      <w:marRight w:val="0"/>
      <w:marTop w:val="0"/>
      <w:marBottom w:val="0"/>
      <w:divBdr>
        <w:top w:val="none" w:sz="0" w:space="0" w:color="auto"/>
        <w:left w:val="none" w:sz="0" w:space="0" w:color="auto"/>
        <w:bottom w:val="none" w:sz="0" w:space="0" w:color="auto"/>
        <w:right w:val="none" w:sz="0" w:space="0" w:color="auto"/>
      </w:divBdr>
    </w:div>
    <w:div w:id="971791988">
      <w:bodyDiv w:val="1"/>
      <w:marLeft w:val="0"/>
      <w:marRight w:val="0"/>
      <w:marTop w:val="0"/>
      <w:marBottom w:val="0"/>
      <w:divBdr>
        <w:top w:val="none" w:sz="0" w:space="0" w:color="auto"/>
        <w:left w:val="none" w:sz="0" w:space="0" w:color="auto"/>
        <w:bottom w:val="none" w:sz="0" w:space="0" w:color="auto"/>
        <w:right w:val="none" w:sz="0" w:space="0" w:color="auto"/>
      </w:divBdr>
    </w:div>
    <w:div w:id="976448984">
      <w:bodyDiv w:val="1"/>
      <w:marLeft w:val="0"/>
      <w:marRight w:val="0"/>
      <w:marTop w:val="0"/>
      <w:marBottom w:val="0"/>
      <w:divBdr>
        <w:top w:val="none" w:sz="0" w:space="0" w:color="auto"/>
        <w:left w:val="none" w:sz="0" w:space="0" w:color="auto"/>
        <w:bottom w:val="none" w:sz="0" w:space="0" w:color="auto"/>
        <w:right w:val="none" w:sz="0" w:space="0" w:color="auto"/>
      </w:divBdr>
    </w:div>
    <w:div w:id="981620953">
      <w:bodyDiv w:val="1"/>
      <w:marLeft w:val="0"/>
      <w:marRight w:val="0"/>
      <w:marTop w:val="0"/>
      <w:marBottom w:val="0"/>
      <w:divBdr>
        <w:top w:val="none" w:sz="0" w:space="0" w:color="auto"/>
        <w:left w:val="none" w:sz="0" w:space="0" w:color="auto"/>
        <w:bottom w:val="none" w:sz="0" w:space="0" w:color="auto"/>
        <w:right w:val="none" w:sz="0" w:space="0" w:color="auto"/>
      </w:divBdr>
    </w:div>
    <w:div w:id="985159100">
      <w:bodyDiv w:val="1"/>
      <w:marLeft w:val="0"/>
      <w:marRight w:val="0"/>
      <w:marTop w:val="0"/>
      <w:marBottom w:val="0"/>
      <w:divBdr>
        <w:top w:val="none" w:sz="0" w:space="0" w:color="auto"/>
        <w:left w:val="none" w:sz="0" w:space="0" w:color="auto"/>
        <w:bottom w:val="none" w:sz="0" w:space="0" w:color="auto"/>
        <w:right w:val="none" w:sz="0" w:space="0" w:color="auto"/>
      </w:divBdr>
    </w:div>
    <w:div w:id="1010335584">
      <w:bodyDiv w:val="1"/>
      <w:marLeft w:val="0"/>
      <w:marRight w:val="0"/>
      <w:marTop w:val="0"/>
      <w:marBottom w:val="0"/>
      <w:divBdr>
        <w:top w:val="none" w:sz="0" w:space="0" w:color="auto"/>
        <w:left w:val="none" w:sz="0" w:space="0" w:color="auto"/>
        <w:bottom w:val="none" w:sz="0" w:space="0" w:color="auto"/>
        <w:right w:val="none" w:sz="0" w:space="0" w:color="auto"/>
      </w:divBdr>
      <w:divsChild>
        <w:div w:id="1992325770">
          <w:marLeft w:val="0"/>
          <w:marRight w:val="0"/>
          <w:marTop w:val="0"/>
          <w:marBottom w:val="0"/>
          <w:divBdr>
            <w:top w:val="none" w:sz="0" w:space="0" w:color="auto"/>
            <w:left w:val="none" w:sz="0" w:space="0" w:color="auto"/>
            <w:bottom w:val="none" w:sz="0" w:space="0" w:color="auto"/>
            <w:right w:val="none" w:sz="0" w:space="0" w:color="auto"/>
          </w:divBdr>
          <w:divsChild>
            <w:div w:id="1516767663">
              <w:marLeft w:val="0"/>
              <w:marRight w:val="0"/>
              <w:marTop w:val="0"/>
              <w:marBottom w:val="0"/>
              <w:divBdr>
                <w:top w:val="none" w:sz="0" w:space="0" w:color="auto"/>
                <w:left w:val="none" w:sz="0" w:space="0" w:color="auto"/>
                <w:bottom w:val="none" w:sz="0" w:space="0" w:color="auto"/>
                <w:right w:val="none" w:sz="0" w:space="0" w:color="auto"/>
              </w:divBdr>
              <w:divsChild>
                <w:div w:id="26950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267925">
      <w:bodyDiv w:val="1"/>
      <w:marLeft w:val="0"/>
      <w:marRight w:val="0"/>
      <w:marTop w:val="0"/>
      <w:marBottom w:val="0"/>
      <w:divBdr>
        <w:top w:val="none" w:sz="0" w:space="0" w:color="auto"/>
        <w:left w:val="none" w:sz="0" w:space="0" w:color="auto"/>
        <w:bottom w:val="none" w:sz="0" w:space="0" w:color="auto"/>
        <w:right w:val="none" w:sz="0" w:space="0" w:color="auto"/>
      </w:divBdr>
      <w:divsChild>
        <w:div w:id="1920866434">
          <w:marLeft w:val="0"/>
          <w:marRight w:val="0"/>
          <w:marTop w:val="0"/>
          <w:marBottom w:val="0"/>
          <w:divBdr>
            <w:top w:val="none" w:sz="0" w:space="0" w:color="auto"/>
            <w:left w:val="none" w:sz="0" w:space="0" w:color="auto"/>
            <w:bottom w:val="none" w:sz="0" w:space="0" w:color="auto"/>
            <w:right w:val="none" w:sz="0" w:space="0" w:color="auto"/>
          </w:divBdr>
          <w:divsChild>
            <w:div w:id="1840269240">
              <w:marLeft w:val="0"/>
              <w:marRight w:val="0"/>
              <w:marTop w:val="0"/>
              <w:marBottom w:val="0"/>
              <w:divBdr>
                <w:top w:val="none" w:sz="0" w:space="0" w:color="auto"/>
                <w:left w:val="none" w:sz="0" w:space="0" w:color="auto"/>
                <w:bottom w:val="none" w:sz="0" w:space="0" w:color="auto"/>
                <w:right w:val="none" w:sz="0" w:space="0" w:color="auto"/>
              </w:divBdr>
              <w:divsChild>
                <w:div w:id="146862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62930">
      <w:bodyDiv w:val="1"/>
      <w:marLeft w:val="0"/>
      <w:marRight w:val="0"/>
      <w:marTop w:val="0"/>
      <w:marBottom w:val="0"/>
      <w:divBdr>
        <w:top w:val="none" w:sz="0" w:space="0" w:color="auto"/>
        <w:left w:val="none" w:sz="0" w:space="0" w:color="auto"/>
        <w:bottom w:val="none" w:sz="0" w:space="0" w:color="auto"/>
        <w:right w:val="none" w:sz="0" w:space="0" w:color="auto"/>
      </w:divBdr>
    </w:div>
    <w:div w:id="1041248979">
      <w:bodyDiv w:val="1"/>
      <w:marLeft w:val="0"/>
      <w:marRight w:val="0"/>
      <w:marTop w:val="0"/>
      <w:marBottom w:val="0"/>
      <w:divBdr>
        <w:top w:val="none" w:sz="0" w:space="0" w:color="auto"/>
        <w:left w:val="none" w:sz="0" w:space="0" w:color="auto"/>
        <w:bottom w:val="none" w:sz="0" w:space="0" w:color="auto"/>
        <w:right w:val="none" w:sz="0" w:space="0" w:color="auto"/>
      </w:divBdr>
    </w:div>
    <w:div w:id="1042171852">
      <w:bodyDiv w:val="1"/>
      <w:marLeft w:val="0"/>
      <w:marRight w:val="0"/>
      <w:marTop w:val="0"/>
      <w:marBottom w:val="0"/>
      <w:divBdr>
        <w:top w:val="none" w:sz="0" w:space="0" w:color="auto"/>
        <w:left w:val="none" w:sz="0" w:space="0" w:color="auto"/>
        <w:bottom w:val="none" w:sz="0" w:space="0" w:color="auto"/>
        <w:right w:val="none" w:sz="0" w:space="0" w:color="auto"/>
      </w:divBdr>
    </w:div>
    <w:div w:id="1046299145">
      <w:bodyDiv w:val="1"/>
      <w:marLeft w:val="0"/>
      <w:marRight w:val="0"/>
      <w:marTop w:val="0"/>
      <w:marBottom w:val="0"/>
      <w:divBdr>
        <w:top w:val="none" w:sz="0" w:space="0" w:color="auto"/>
        <w:left w:val="none" w:sz="0" w:space="0" w:color="auto"/>
        <w:bottom w:val="none" w:sz="0" w:space="0" w:color="auto"/>
        <w:right w:val="none" w:sz="0" w:space="0" w:color="auto"/>
      </w:divBdr>
      <w:divsChild>
        <w:div w:id="1448355991">
          <w:marLeft w:val="0"/>
          <w:marRight w:val="0"/>
          <w:marTop w:val="0"/>
          <w:marBottom w:val="0"/>
          <w:divBdr>
            <w:top w:val="none" w:sz="0" w:space="0" w:color="auto"/>
            <w:left w:val="none" w:sz="0" w:space="0" w:color="auto"/>
            <w:bottom w:val="none" w:sz="0" w:space="0" w:color="auto"/>
            <w:right w:val="none" w:sz="0" w:space="0" w:color="auto"/>
          </w:divBdr>
          <w:divsChild>
            <w:div w:id="1001157072">
              <w:marLeft w:val="0"/>
              <w:marRight w:val="0"/>
              <w:marTop w:val="0"/>
              <w:marBottom w:val="0"/>
              <w:divBdr>
                <w:top w:val="none" w:sz="0" w:space="0" w:color="auto"/>
                <w:left w:val="none" w:sz="0" w:space="0" w:color="auto"/>
                <w:bottom w:val="none" w:sz="0" w:space="0" w:color="auto"/>
                <w:right w:val="none" w:sz="0" w:space="0" w:color="auto"/>
              </w:divBdr>
              <w:divsChild>
                <w:div w:id="160795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498096">
      <w:bodyDiv w:val="1"/>
      <w:marLeft w:val="0"/>
      <w:marRight w:val="0"/>
      <w:marTop w:val="0"/>
      <w:marBottom w:val="0"/>
      <w:divBdr>
        <w:top w:val="none" w:sz="0" w:space="0" w:color="auto"/>
        <w:left w:val="none" w:sz="0" w:space="0" w:color="auto"/>
        <w:bottom w:val="none" w:sz="0" w:space="0" w:color="auto"/>
        <w:right w:val="none" w:sz="0" w:space="0" w:color="auto"/>
      </w:divBdr>
    </w:div>
    <w:div w:id="1061752112">
      <w:bodyDiv w:val="1"/>
      <w:marLeft w:val="0"/>
      <w:marRight w:val="0"/>
      <w:marTop w:val="0"/>
      <w:marBottom w:val="0"/>
      <w:divBdr>
        <w:top w:val="none" w:sz="0" w:space="0" w:color="auto"/>
        <w:left w:val="none" w:sz="0" w:space="0" w:color="auto"/>
        <w:bottom w:val="none" w:sz="0" w:space="0" w:color="auto"/>
        <w:right w:val="none" w:sz="0" w:space="0" w:color="auto"/>
      </w:divBdr>
    </w:div>
    <w:div w:id="1067607674">
      <w:bodyDiv w:val="1"/>
      <w:marLeft w:val="0"/>
      <w:marRight w:val="0"/>
      <w:marTop w:val="0"/>
      <w:marBottom w:val="0"/>
      <w:divBdr>
        <w:top w:val="none" w:sz="0" w:space="0" w:color="auto"/>
        <w:left w:val="none" w:sz="0" w:space="0" w:color="auto"/>
        <w:bottom w:val="none" w:sz="0" w:space="0" w:color="auto"/>
        <w:right w:val="none" w:sz="0" w:space="0" w:color="auto"/>
      </w:divBdr>
    </w:div>
    <w:div w:id="1096169531">
      <w:bodyDiv w:val="1"/>
      <w:marLeft w:val="0"/>
      <w:marRight w:val="0"/>
      <w:marTop w:val="0"/>
      <w:marBottom w:val="0"/>
      <w:divBdr>
        <w:top w:val="none" w:sz="0" w:space="0" w:color="auto"/>
        <w:left w:val="none" w:sz="0" w:space="0" w:color="auto"/>
        <w:bottom w:val="none" w:sz="0" w:space="0" w:color="auto"/>
        <w:right w:val="none" w:sz="0" w:space="0" w:color="auto"/>
      </w:divBdr>
      <w:divsChild>
        <w:div w:id="2068606018">
          <w:marLeft w:val="0"/>
          <w:marRight w:val="0"/>
          <w:marTop w:val="0"/>
          <w:marBottom w:val="0"/>
          <w:divBdr>
            <w:top w:val="none" w:sz="0" w:space="0" w:color="auto"/>
            <w:left w:val="none" w:sz="0" w:space="0" w:color="auto"/>
            <w:bottom w:val="none" w:sz="0" w:space="0" w:color="auto"/>
            <w:right w:val="none" w:sz="0" w:space="0" w:color="auto"/>
          </w:divBdr>
          <w:divsChild>
            <w:div w:id="1565556154">
              <w:marLeft w:val="0"/>
              <w:marRight w:val="0"/>
              <w:marTop w:val="0"/>
              <w:marBottom w:val="0"/>
              <w:divBdr>
                <w:top w:val="none" w:sz="0" w:space="0" w:color="auto"/>
                <w:left w:val="none" w:sz="0" w:space="0" w:color="auto"/>
                <w:bottom w:val="none" w:sz="0" w:space="0" w:color="auto"/>
                <w:right w:val="none" w:sz="0" w:space="0" w:color="auto"/>
              </w:divBdr>
              <w:divsChild>
                <w:div w:id="15201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905402">
      <w:bodyDiv w:val="1"/>
      <w:marLeft w:val="0"/>
      <w:marRight w:val="0"/>
      <w:marTop w:val="0"/>
      <w:marBottom w:val="0"/>
      <w:divBdr>
        <w:top w:val="none" w:sz="0" w:space="0" w:color="auto"/>
        <w:left w:val="none" w:sz="0" w:space="0" w:color="auto"/>
        <w:bottom w:val="none" w:sz="0" w:space="0" w:color="auto"/>
        <w:right w:val="none" w:sz="0" w:space="0" w:color="auto"/>
      </w:divBdr>
      <w:divsChild>
        <w:div w:id="564803186">
          <w:marLeft w:val="0"/>
          <w:marRight w:val="0"/>
          <w:marTop w:val="0"/>
          <w:marBottom w:val="0"/>
          <w:divBdr>
            <w:top w:val="none" w:sz="0" w:space="0" w:color="auto"/>
            <w:left w:val="none" w:sz="0" w:space="0" w:color="auto"/>
            <w:bottom w:val="none" w:sz="0" w:space="0" w:color="auto"/>
            <w:right w:val="none" w:sz="0" w:space="0" w:color="auto"/>
          </w:divBdr>
          <w:divsChild>
            <w:div w:id="253326458">
              <w:marLeft w:val="0"/>
              <w:marRight w:val="0"/>
              <w:marTop w:val="0"/>
              <w:marBottom w:val="0"/>
              <w:divBdr>
                <w:top w:val="none" w:sz="0" w:space="0" w:color="auto"/>
                <w:left w:val="none" w:sz="0" w:space="0" w:color="auto"/>
                <w:bottom w:val="none" w:sz="0" w:space="0" w:color="auto"/>
                <w:right w:val="none" w:sz="0" w:space="0" w:color="auto"/>
              </w:divBdr>
              <w:divsChild>
                <w:div w:id="5787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11441">
      <w:bodyDiv w:val="1"/>
      <w:marLeft w:val="0"/>
      <w:marRight w:val="0"/>
      <w:marTop w:val="0"/>
      <w:marBottom w:val="0"/>
      <w:divBdr>
        <w:top w:val="none" w:sz="0" w:space="0" w:color="auto"/>
        <w:left w:val="none" w:sz="0" w:space="0" w:color="auto"/>
        <w:bottom w:val="none" w:sz="0" w:space="0" w:color="auto"/>
        <w:right w:val="none" w:sz="0" w:space="0" w:color="auto"/>
      </w:divBdr>
    </w:div>
    <w:div w:id="1107191517">
      <w:bodyDiv w:val="1"/>
      <w:marLeft w:val="0"/>
      <w:marRight w:val="0"/>
      <w:marTop w:val="0"/>
      <w:marBottom w:val="0"/>
      <w:divBdr>
        <w:top w:val="none" w:sz="0" w:space="0" w:color="auto"/>
        <w:left w:val="none" w:sz="0" w:space="0" w:color="auto"/>
        <w:bottom w:val="none" w:sz="0" w:space="0" w:color="auto"/>
        <w:right w:val="none" w:sz="0" w:space="0" w:color="auto"/>
      </w:divBdr>
    </w:div>
    <w:div w:id="1114981941">
      <w:bodyDiv w:val="1"/>
      <w:marLeft w:val="0"/>
      <w:marRight w:val="0"/>
      <w:marTop w:val="0"/>
      <w:marBottom w:val="0"/>
      <w:divBdr>
        <w:top w:val="none" w:sz="0" w:space="0" w:color="auto"/>
        <w:left w:val="none" w:sz="0" w:space="0" w:color="auto"/>
        <w:bottom w:val="none" w:sz="0" w:space="0" w:color="auto"/>
        <w:right w:val="none" w:sz="0" w:space="0" w:color="auto"/>
      </w:divBdr>
    </w:div>
    <w:div w:id="1116606665">
      <w:bodyDiv w:val="1"/>
      <w:marLeft w:val="0"/>
      <w:marRight w:val="0"/>
      <w:marTop w:val="0"/>
      <w:marBottom w:val="0"/>
      <w:divBdr>
        <w:top w:val="none" w:sz="0" w:space="0" w:color="auto"/>
        <w:left w:val="none" w:sz="0" w:space="0" w:color="auto"/>
        <w:bottom w:val="none" w:sz="0" w:space="0" w:color="auto"/>
        <w:right w:val="none" w:sz="0" w:space="0" w:color="auto"/>
      </w:divBdr>
      <w:divsChild>
        <w:div w:id="1989358871">
          <w:marLeft w:val="0"/>
          <w:marRight w:val="0"/>
          <w:marTop w:val="0"/>
          <w:marBottom w:val="0"/>
          <w:divBdr>
            <w:top w:val="none" w:sz="0" w:space="0" w:color="auto"/>
            <w:left w:val="none" w:sz="0" w:space="0" w:color="auto"/>
            <w:bottom w:val="none" w:sz="0" w:space="0" w:color="auto"/>
            <w:right w:val="none" w:sz="0" w:space="0" w:color="auto"/>
          </w:divBdr>
          <w:divsChild>
            <w:div w:id="909265208">
              <w:marLeft w:val="0"/>
              <w:marRight w:val="0"/>
              <w:marTop w:val="0"/>
              <w:marBottom w:val="0"/>
              <w:divBdr>
                <w:top w:val="none" w:sz="0" w:space="0" w:color="auto"/>
                <w:left w:val="none" w:sz="0" w:space="0" w:color="auto"/>
                <w:bottom w:val="none" w:sz="0" w:space="0" w:color="auto"/>
                <w:right w:val="none" w:sz="0" w:space="0" w:color="auto"/>
              </w:divBdr>
              <w:divsChild>
                <w:div w:id="7590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572988">
      <w:bodyDiv w:val="1"/>
      <w:marLeft w:val="0"/>
      <w:marRight w:val="0"/>
      <w:marTop w:val="0"/>
      <w:marBottom w:val="0"/>
      <w:divBdr>
        <w:top w:val="none" w:sz="0" w:space="0" w:color="auto"/>
        <w:left w:val="none" w:sz="0" w:space="0" w:color="auto"/>
        <w:bottom w:val="none" w:sz="0" w:space="0" w:color="auto"/>
        <w:right w:val="none" w:sz="0" w:space="0" w:color="auto"/>
      </w:divBdr>
      <w:divsChild>
        <w:div w:id="1192377717">
          <w:marLeft w:val="0"/>
          <w:marRight w:val="0"/>
          <w:marTop w:val="0"/>
          <w:marBottom w:val="0"/>
          <w:divBdr>
            <w:top w:val="none" w:sz="0" w:space="0" w:color="auto"/>
            <w:left w:val="none" w:sz="0" w:space="0" w:color="auto"/>
            <w:bottom w:val="none" w:sz="0" w:space="0" w:color="auto"/>
            <w:right w:val="none" w:sz="0" w:space="0" w:color="auto"/>
          </w:divBdr>
          <w:divsChild>
            <w:div w:id="331301237">
              <w:marLeft w:val="0"/>
              <w:marRight w:val="0"/>
              <w:marTop w:val="0"/>
              <w:marBottom w:val="0"/>
              <w:divBdr>
                <w:top w:val="none" w:sz="0" w:space="0" w:color="auto"/>
                <w:left w:val="none" w:sz="0" w:space="0" w:color="auto"/>
                <w:bottom w:val="none" w:sz="0" w:space="0" w:color="auto"/>
                <w:right w:val="none" w:sz="0" w:space="0" w:color="auto"/>
              </w:divBdr>
              <w:divsChild>
                <w:div w:id="1887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25803">
      <w:bodyDiv w:val="1"/>
      <w:marLeft w:val="0"/>
      <w:marRight w:val="0"/>
      <w:marTop w:val="0"/>
      <w:marBottom w:val="0"/>
      <w:divBdr>
        <w:top w:val="none" w:sz="0" w:space="0" w:color="auto"/>
        <w:left w:val="none" w:sz="0" w:space="0" w:color="auto"/>
        <w:bottom w:val="none" w:sz="0" w:space="0" w:color="auto"/>
        <w:right w:val="none" w:sz="0" w:space="0" w:color="auto"/>
      </w:divBdr>
      <w:divsChild>
        <w:div w:id="1409035155">
          <w:marLeft w:val="0"/>
          <w:marRight w:val="0"/>
          <w:marTop w:val="0"/>
          <w:marBottom w:val="0"/>
          <w:divBdr>
            <w:top w:val="none" w:sz="0" w:space="0" w:color="auto"/>
            <w:left w:val="none" w:sz="0" w:space="0" w:color="auto"/>
            <w:bottom w:val="none" w:sz="0" w:space="0" w:color="auto"/>
            <w:right w:val="none" w:sz="0" w:space="0" w:color="auto"/>
          </w:divBdr>
          <w:divsChild>
            <w:div w:id="1199009201">
              <w:marLeft w:val="0"/>
              <w:marRight w:val="0"/>
              <w:marTop w:val="0"/>
              <w:marBottom w:val="0"/>
              <w:divBdr>
                <w:top w:val="none" w:sz="0" w:space="0" w:color="auto"/>
                <w:left w:val="none" w:sz="0" w:space="0" w:color="auto"/>
                <w:bottom w:val="none" w:sz="0" w:space="0" w:color="auto"/>
                <w:right w:val="none" w:sz="0" w:space="0" w:color="auto"/>
              </w:divBdr>
              <w:divsChild>
                <w:div w:id="1212884102">
                  <w:marLeft w:val="0"/>
                  <w:marRight w:val="0"/>
                  <w:marTop w:val="0"/>
                  <w:marBottom w:val="0"/>
                  <w:divBdr>
                    <w:top w:val="none" w:sz="0" w:space="0" w:color="auto"/>
                    <w:left w:val="none" w:sz="0" w:space="0" w:color="auto"/>
                    <w:bottom w:val="none" w:sz="0" w:space="0" w:color="auto"/>
                    <w:right w:val="none" w:sz="0" w:space="0" w:color="auto"/>
                  </w:divBdr>
                  <w:divsChild>
                    <w:div w:id="14858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972046">
      <w:bodyDiv w:val="1"/>
      <w:marLeft w:val="0"/>
      <w:marRight w:val="0"/>
      <w:marTop w:val="0"/>
      <w:marBottom w:val="0"/>
      <w:divBdr>
        <w:top w:val="none" w:sz="0" w:space="0" w:color="auto"/>
        <w:left w:val="none" w:sz="0" w:space="0" w:color="auto"/>
        <w:bottom w:val="none" w:sz="0" w:space="0" w:color="auto"/>
        <w:right w:val="none" w:sz="0" w:space="0" w:color="auto"/>
      </w:divBdr>
      <w:divsChild>
        <w:div w:id="1763799293">
          <w:marLeft w:val="0"/>
          <w:marRight w:val="0"/>
          <w:marTop w:val="0"/>
          <w:marBottom w:val="0"/>
          <w:divBdr>
            <w:top w:val="none" w:sz="0" w:space="0" w:color="auto"/>
            <w:left w:val="none" w:sz="0" w:space="0" w:color="auto"/>
            <w:bottom w:val="none" w:sz="0" w:space="0" w:color="auto"/>
            <w:right w:val="none" w:sz="0" w:space="0" w:color="auto"/>
          </w:divBdr>
          <w:divsChild>
            <w:div w:id="674234407">
              <w:marLeft w:val="75"/>
              <w:marRight w:val="75"/>
              <w:marTop w:val="0"/>
              <w:marBottom w:val="0"/>
              <w:divBdr>
                <w:top w:val="none" w:sz="0" w:space="0" w:color="auto"/>
                <w:left w:val="none" w:sz="0" w:space="0" w:color="auto"/>
                <w:bottom w:val="none" w:sz="0" w:space="0" w:color="auto"/>
                <w:right w:val="none" w:sz="0" w:space="0" w:color="auto"/>
              </w:divBdr>
              <w:divsChild>
                <w:div w:id="175053881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156341847">
      <w:bodyDiv w:val="1"/>
      <w:marLeft w:val="0"/>
      <w:marRight w:val="0"/>
      <w:marTop w:val="0"/>
      <w:marBottom w:val="0"/>
      <w:divBdr>
        <w:top w:val="none" w:sz="0" w:space="0" w:color="auto"/>
        <w:left w:val="none" w:sz="0" w:space="0" w:color="auto"/>
        <w:bottom w:val="none" w:sz="0" w:space="0" w:color="auto"/>
        <w:right w:val="none" w:sz="0" w:space="0" w:color="auto"/>
      </w:divBdr>
    </w:div>
    <w:div w:id="1160460798">
      <w:bodyDiv w:val="1"/>
      <w:marLeft w:val="0"/>
      <w:marRight w:val="0"/>
      <w:marTop w:val="0"/>
      <w:marBottom w:val="0"/>
      <w:divBdr>
        <w:top w:val="none" w:sz="0" w:space="0" w:color="auto"/>
        <w:left w:val="none" w:sz="0" w:space="0" w:color="auto"/>
        <w:bottom w:val="none" w:sz="0" w:space="0" w:color="auto"/>
        <w:right w:val="none" w:sz="0" w:space="0" w:color="auto"/>
      </w:divBdr>
      <w:divsChild>
        <w:div w:id="278726541">
          <w:marLeft w:val="0"/>
          <w:marRight w:val="0"/>
          <w:marTop w:val="0"/>
          <w:marBottom w:val="0"/>
          <w:divBdr>
            <w:top w:val="none" w:sz="0" w:space="0" w:color="auto"/>
            <w:left w:val="none" w:sz="0" w:space="0" w:color="auto"/>
            <w:bottom w:val="none" w:sz="0" w:space="0" w:color="auto"/>
            <w:right w:val="none" w:sz="0" w:space="0" w:color="auto"/>
          </w:divBdr>
          <w:divsChild>
            <w:div w:id="2110468794">
              <w:marLeft w:val="0"/>
              <w:marRight w:val="0"/>
              <w:marTop w:val="0"/>
              <w:marBottom w:val="0"/>
              <w:divBdr>
                <w:top w:val="none" w:sz="0" w:space="0" w:color="auto"/>
                <w:left w:val="none" w:sz="0" w:space="0" w:color="auto"/>
                <w:bottom w:val="none" w:sz="0" w:space="0" w:color="auto"/>
                <w:right w:val="none" w:sz="0" w:space="0" w:color="auto"/>
              </w:divBdr>
              <w:divsChild>
                <w:div w:id="168639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401296">
      <w:bodyDiv w:val="1"/>
      <w:marLeft w:val="0"/>
      <w:marRight w:val="0"/>
      <w:marTop w:val="0"/>
      <w:marBottom w:val="0"/>
      <w:divBdr>
        <w:top w:val="none" w:sz="0" w:space="0" w:color="auto"/>
        <w:left w:val="none" w:sz="0" w:space="0" w:color="auto"/>
        <w:bottom w:val="none" w:sz="0" w:space="0" w:color="auto"/>
        <w:right w:val="none" w:sz="0" w:space="0" w:color="auto"/>
      </w:divBdr>
    </w:div>
    <w:div w:id="1183786174">
      <w:bodyDiv w:val="1"/>
      <w:marLeft w:val="0"/>
      <w:marRight w:val="0"/>
      <w:marTop w:val="0"/>
      <w:marBottom w:val="0"/>
      <w:divBdr>
        <w:top w:val="none" w:sz="0" w:space="0" w:color="auto"/>
        <w:left w:val="none" w:sz="0" w:space="0" w:color="auto"/>
        <w:bottom w:val="none" w:sz="0" w:space="0" w:color="auto"/>
        <w:right w:val="none" w:sz="0" w:space="0" w:color="auto"/>
      </w:divBdr>
    </w:div>
    <w:div w:id="1221406060">
      <w:bodyDiv w:val="1"/>
      <w:marLeft w:val="0"/>
      <w:marRight w:val="0"/>
      <w:marTop w:val="0"/>
      <w:marBottom w:val="0"/>
      <w:divBdr>
        <w:top w:val="none" w:sz="0" w:space="0" w:color="auto"/>
        <w:left w:val="none" w:sz="0" w:space="0" w:color="auto"/>
        <w:bottom w:val="none" w:sz="0" w:space="0" w:color="auto"/>
        <w:right w:val="none" w:sz="0" w:space="0" w:color="auto"/>
      </w:divBdr>
      <w:divsChild>
        <w:div w:id="736128757">
          <w:marLeft w:val="0"/>
          <w:marRight w:val="0"/>
          <w:marTop w:val="0"/>
          <w:marBottom w:val="0"/>
          <w:divBdr>
            <w:top w:val="none" w:sz="0" w:space="0" w:color="auto"/>
            <w:left w:val="none" w:sz="0" w:space="0" w:color="auto"/>
            <w:bottom w:val="none" w:sz="0" w:space="0" w:color="auto"/>
            <w:right w:val="none" w:sz="0" w:space="0" w:color="auto"/>
          </w:divBdr>
          <w:divsChild>
            <w:div w:id="23219220">
              <w:marLeft w:val="0"/>
              <w:marRight w:val="0"/>
              <w:marTop w:val="0"/>
              <w:marBottom w:val="0"/>
              <w:divBdr>
                <w:top w:val="none" w:sz="0" w:space="0" w:color="auto"/>
                <w:left w:val="none" w:sz="0" w:space="0" w:color="auto"/>
                <w:bottom w:val="none" w:sz="0" w:space="0" w:color="auto"/>
                <w:right w:val="none" w:sz="0" w:space="0" w:color="auto"/>
              </w:divBdr>
              <w:divsChild>
                <w:div w:id="234629676">
                  <w:marLeft w:val="0"/>
                  <w:marRight w:val="0"/>
                  <w:marTop w:val="0"/>
                  <w:marBottom w:val="0"/>
                  <w:divBdr>
                    <w:top w:val="none" w:sz="0" w:space="0" w:color="auto"/>
                    <w:left w:val="none" w:sz="0" w:space="0" w:color="auto"/>
                    <w:bottom w:val="none" w:sz="0" w:space="0" w:color="auto"/>
                    <w:right w:val="none" w:sz="0" w:space="0" w:color="auto"/>
                  </w:divBdr>
                  <w:divsChild>
                    <w:div w:id="11196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584568">
      <w:bodyDiv w:val="1"/>
      <w:marLeft w:val="0"/>
      <w:marRight w:val="0"/>
      <w:marTop w:val="0"/>
      <w:marBottom w:val="0"/>
      <w:divBdr>
        <w:top w:val="none" w:sz="0" w:space="0" w:color="auto"/>
        <w:left w:val="none" w:sz="0" w:space="0" w:color="auto"/>
        <w:bottom w:val="none" w:sz="0" w:space="0" w:color="auto"/>
        <w:right w:val="none" w:sz="0" w:space="0" w:color="auto"/>
      </w:divBdr>
    </w:div>
    <w:div w:id="1238250773">
      <w:bodyDiv w:val="1"/>
      <w:marLeft w:val="0"/>
      <w:marRight w:val="0"/>
      <w:marTop w:val="0"/>
      <w:marBottom w:val="0"/>
      <w:divBdr>
        <w:top w:val="none" w:sz="0" w:space="0" w:color="auto"/>
        <w:left w:val="none" w:sz="0" w:space="0" w:color="auto"/>
        <w:bottom w:val="none" w:sz="0" w:space="0" w:color="auto"/>
        <w:right w:val="none" w:sz="0" w:space="0" w:color="auto"/>
      </w:divBdr>
      <w:divsChild>
        <w:div w:id="1362584448">
          <w:marLeft w:val="0"/>
          <w:marRight w:val="0"/>
          <w:marTop w:val="0"/>
          <w:marBottom w:val="0"/>
          <w:divBdr>
            <w:top w:val="none" w:sz="0" w:space="0" w:color="auto"/>
            <w:left w:val="none" w:sz="0" w:space="0" w:color="auto"/>
            <w:bottom w:val="none" w:sz="0" w:space="0" w:color="auto"/>
            <w:right w:val="none" w:sz="0" w:space="0" w:color="auto"/>
          </w:divBdr>
        </w:div>
      </w:divsChild>
    </w:div>
    <w:div w:id="1241528661">
      <w:bodyDiv w:val="1"/>
      <w:marLeft w:val="0"/>
      <w:marRight w:val="0"/>
      <w:marTop w:val="0"/>
      <w:marBottom w:val="0"/>
      <w:divBdr>
        <w:top w:val="none" w:sz="0" w:space="0" w:color="auto"/>
        <w:left w:val="none" w:sz="0" w:space="0" w:color="auto"/>
        <w:bottom w:val="none" w:sz="0" w:space="0" w:color="auto"/>
        <w:right w:val="none" w:sz="0" w:space="0" w:color="auto"/>
      </w:divBdr>
      <w:divsChild>
        <w:div w:id="1594780618">
          <w:marLeft w:val="0"/>
          <w:marRight w:val="0"/>
          <w:marTop w:val="0"/>
          <w:marBottom w:val="0"/>
          <w:divBdr>
            <w:top w:val="none" w:sz="0" w:space="0" w:color="auto"/>
            <w:left w:val="none" w:sz="0" w:space="0" w:color="auto"/>
            <w:bottom w:val="none" w:sz="0" w:space="0" w:color="auto"/>
            <w:right w:val="none" w:sz="0" w:space="0" w:color="auto"/>
          </w:divBdr>
          <w:divsChild>
            <w:div w:id="793864458">
              <w:marLeft w:val="0"/>
              <w:marRight w:val="0"/>
              <w:marTop w:val="0"/>
              <w:marBottom w:val="0"/>
              <w:divBdr>
                <w:top w:val="none" w:sz="0" w:space="0" w:color="auto"/>
                <w:left w:val="none" w:sz="0" w:space="0" w:color="auto"/>
                <w:bottom w:val="none" w:sz="0" w:space="0" w:color="auto"/>
                <w:right w:val="none" w:sz="0" w:space="0" w:color="auto"/>
              </w:divBdr>
              <w:divsChild>
                <w:div w:id="2132478851">
                  <w:marLeft w:val="0"/>
                  <w:marRight w:val="0"/>
                  <w:marTop w:val="0"/>
                  <w:marBottom w:val="0"/>
                  <w:divBdr>
                    <w:top w:val="none" w:sz="0" w:space="0" w:color="auto"/>
                    <w:left w:val="none" w:sz="0" w:space="0" w:color="auto"/>
                    <w:bottom w:val="none" w:sz="0" w:space="0" w:color="auto"/>
                    <w:right w:val="none" w:sz="0" w:space="0" w:color="auto"/>
                  </w:divBdr>
                  <w:divsChild>
                    <w:div w:id="141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083045">
      <w:bodyDiv w:val="1"/>
      <w:marLeft w:val="0"/>
      <w:marRight w:val="0"/>
      <w:marTop w:val="0"/>
      <w:marBottom w:val="0"/>
      <w:divBdr>
        <w:top w:val="none" w:sz="0" w:space="0" w:color="auto"/>
        <w:left w:val="none" w:sz="0" w:space="0" w:color="auto"/>
        <w:bottom w:val="none" w:sz="0" w:space="0" w:color="auto"/>
        <w:right w:val="none" w:sz="0" w:space="0" w:color="auto"/>
      </w:divBdr>
    </w:div>
    <w:div w:id="1262034536">
      <w:bodyDiv w:val="1"/>
      <w:marLeft w:val="0"/>
      <w:marRight w:val="0"/>
      <w:marTop w:val="0"/>
      <w:marBottom w:val="0"/>
      <w:divBdr>
        <w:top w:val="none" w:sz="0" w:space="0" w:color="auto"/>
        <w:left w:val="none" w:sz="0" w:space="0" w:color="auto"/>
        <w:bottom w:val="none" w:sz="0" w:space="0" w:color="auto"/>
        <w:right w:val="none" w:sz="0" w:space="0" w:color="auto"/>
      </w:divBdr>
      <w:divsChild>
        <w:div w:id="674453268">
          <w:marLeft w:val="0"/>
          <w:marRight w:val="0"/>
          <w:marTop w:val="0"/>
          <w:marBottom w:val="0"/>
          <w:divBdr>
            <w:top w:val="none" w:sz="0" w:space="0" w:color="auto"/>
            <w:left w:val="none" w:sz="0" w:space="0" w:color="auto"/>
            <w:bottom w:val="none" w:sz="0" w:space="0" w:color="auto"/>
            <w:right w:val="none" w:sz="0" w:space="0" w:color="auto"/>
          </w:divBdr>
          <w:divsChild>
            <w:div w:id="2146117789">
              <w:marLeft w:val="0"/>
              <w:marRight w:val="0"/>
              <w:marTop w:val="0"/>
              <w:marBottom w:val="0"/>
              <w:divBdr>
                <w:top w:val="none" w:sz="0" w:space="0" w:color="auto"/>
                <w:left w:val="none" w:sz="0" w:space="0" w:color="auto"/>
                <w:bottom w:val="none" w:sz="0" w:space="0" w:color="auto"/>
                <w:right w:val="none" w:sz="0" w:space="0" w:color="auto"/>
              </w:divBdr>
              <w:divsChild>
                <w:div w:id="630987541">
                  <w:marLeft w:val="0"/>
                  <w:marRight w:val="0"/>
                  <w:marTop w:val="0"/>
                  <w:marBottom w:val="0"/>
                  <w:divBdr>
                    <w:top w:val="none" w:sz="0" w:space="0" w:color="auto"/>
                    <w:left w:val="none" w:sz="0" w:space="0" w:color="auto"/>
                    <w:bottom w:val="none" w:sz="0" w:space="0" w:color="auto"/>
                    <w:right w:val="none" w:sz="0" w:space="0" w:color="auto"/>
                  </w:divBdr>
                  <w:divsChild>
                    <w:div w:id="20672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838638">
      <w:bodyDiv w:val="1"/>
      <w:marLeft w:val="0"/>
      <w:marRight w:val="0"/>
      <w:marTop w:val="0"/>
      <w:marBottom w:val="0"/>
      <w:divBdr>
        <w:top w:val="none" w:sz="0" w:space="0" w:color="auto"/>
        <w:left w:val="none" w:sz="0" w:space="0" w:color="auto"/>
        <w:bottom w:val="none" w:sz="0" w:space="0" w:color="auto"/>
        <w:right w:val="none" w:sz="0" w:space="0" w:color="auto"/>
      </w:divBdr>
      <w:divsChild>
        <w:div w:id="428887351">
          <w:marLeft w:val="0"/>
          <w:marRight w:val="0"/>
          <w:marTop w:val="0"/>
          <w:marBottom w:val="0"/>
          <w:divBdr>
            <w:top w:val="none" w:sz="0" w:space="0" w:color="auto"/>
            <w:left w:val="none" w:sz="0" w:space="0" w:color="auto"/>
            <w:bottom w:val="none" w:sz="0" w:space="0" w:color="auto"/>
            <w:right w:val="none" w:sz="0" w:space="0" w:color="auto"/>
          </w:divBdr>
          <w:divsChild>
            <w:div w:id="1772511466">
              <w:marLeft w:val="0"/>
              <w:marRight w:val="0"/>
              <w:marTop w:val="0"/>
              <w:marBottom w:val="0"/>
              <w:divBdr>
                <w:top w:val="none" w:sz="0" w:space="0" w:color="auto"/>
                <w:left w:val="none" w:sz="0" w:space="0" w:color="auto"/>
                <w:bottom w:val="none" w:sz="0" w:space="0" w:color="auto"/>
                <w:right w:val="none" w:sz="0" w:space="0" w:color="auto"/>
              </w:divBdr>
              <w:divsChild>
                <w:div w:id="498236136">
                  <w:marLeft w:val="0"/>
                  <w:marRight w:val="0"/>
                  <w:marTop w:val="0"/>
                  <w:marBottom w:val="0"/>
                  <w:divBdr>
                    <w:top w:val="none" w:sz="0" w:space="0" w:color="auto"/>
                    <w:left w:val="none" w:sz="0" w:space="0" w:color="auto"/>
                    <w:bottom w:val="none" w:sz="0" w:space="0" w:color="auto"/>
                    <w:right w:val="none" w:sz="0" w:space="0" w:color="auto"/>
                  </w:divBdr>
                  <w:divsChild>
                    <w:div w:id="428236671">
                      <w:marLeft w:val="0"/>
                      <w:marRight w:val="0"/>
                      <w:marTop w:val="0"/>
                      <w:marBottom w:val="0"/>
                      <w:divBdr>
                        <w:top w:val="none" w:sz="0" w:space="0" w:color="auto"/>
                        <w:left w:val="none" w:sz="0" w:space="0" w:color="auto"/>
                        <w:bottom w:val="none" w:sz="0" w:space="0" w:color="auto"/>
                        <w:right w:val="none" w:sz="0" w:space="0" w:color="auto"/>
                      </w:divBdr>
                    </w:div>
                  </w:divsChild>
                </w:div>
                <w:div w:id="105782447">
                  <w:marLeft w:val="0"/>
                  <w:marRight w:val="0"/>
                  <w:marTop w:val="0"/>
                  <w:marBottom w:val="0"/>
                  <w:divBdr>
                    <w:top w:val="none" w:sz="0" w:space="0" w:color="auto"/>
                    <w:left w:val="none" w:sz="0" w:space="0" w:color="auto"/>
                    <w:bottom w:val="none" w:sz="0" w:space="0" w:color="auto"/>
                    <w:right w:val="none" w:sz="0" w:space="0" w:color="auto"/>
                  </w:divBdr>
                  <w:divsChild>
                    <w:div w:id="1328557142">
                      <w:marLeft w:val="0"/>
                      <w:marRight w:val="0"/>
                      <w:marTop w:val="0"/>
                      <w:marBottom w:val="0"/>
                      <w:divBdr>
                        <w:top w:val="none" w:sz="0" w:space="0" w:color="auto"/>
                        <w:left w:val="none" w:sz="0" w:space="0" w:color="auto"/>
                        <w:bottom w:val="none" w:sz="0" w:space="0" w:color="auto"/>
                        <w:right w:val="none" w:sz="0" w:space="0" w:color="auto"/>
                      </w:divBdr>
                    </w:div>
                  </w:divsChild>
                </w:div>
                <w:div w:id="1359624046">
                  <w:marLeft w:val="0"/>
                  <w:marRight w:val="0"/>
                  <w:marTop w:val="0"/>
                  <w:marBottom w:val="0"/>
                  <w:divBdr>
                    <w:top w:val="none" w:sz="0" w:space="0" w:color="auto"/>
                    <w:left w:val="none" w:sz="0" w:space="0" w:color="auto"/>
                    <w:bottom w:val="none" w:sz="0" w:space="0" w:color="auto"/>
                    <w:right w:val="none" w:sz="0" w:space="0" w:color="auto"/>
                  </w:divBdr>
                  <w:divsChild>
                    <w:div w:id="148331945">
                      <w:marLeft w:val="0"/>
                      <w:marRight w:val="0"/>
                      <w:marTop w:val="0"/>
                      <w:marBottom w:val="0"/>
                      <w:divBdr>
                        <w:top w:val="none" w:sz="0" w:space="0" w:color="auto"/>
                        <w:left w:val="none" w:sz="0" w:space="0" w:color="auto"/>
                        <w:bottom w:val="none" w:sz="0" w:space="0" w:color="auto"/>
                        <w:right w:val="none" w:sz="0" w:space="0" w:color="auto"/>
                      </w:divBdr>
                    </w:div>
                  </w:divsChild>
                </w:div>
                <w:div w:id="441807186">
                  <w:marLeft w:val="0"/>
                  <w:marRight w:val="0"/>
                  <w:marTop w:val="0"/>
                  <w:marBottom w:val="0"/>
                  <w:divBdr>
                    <w:top w:val="none" w:sz="0" w:space="0" w:color="auto"/>
                    <w:left w:val="none" w:sz="0" w:space="0" w:color="auto"/>
                    <w:bottom w:val="none" w:sz="0" w:space="0" w:color="auto"/>
                    <w:right w:val="none" w:sz="0" w:space="0" w:color="auto"/>
                  </w:divBdr>
                  <w:divsChild>
                    <w:div w:id="217515096">
                      <w:marLeft w:val="0"/>
                      <w:marRight w:val="0"/>
                      <w:marTop w:val="0"/>
                      <w:marBottom w:val="0"/>
                      <w:divBdr>
                        <w:top w:val="none" w:sz="0" w:space="0" w:color="auto"/>
                        <w:left w:val="none" w:sz="0" w:space="0" w:color="auto"/>
                        <w:bottom w:val="none" w:sz="0" w:space="0" w:color="auto"/>
                        <w:right w:val="none" w:sz="0" w:space="0" w:color="auto"/>
                      </w:divBdr>
                    </w:div>
                  </w:divsChild>
                </w:div>
                <w:div w:id="859246459">
                  <w:marLeft w:val="0"/>
                  <w:marRight w:val="0"/>
                  <w:marTop w:val="0"/>
                  <w:marBottom w:val="0"/>
                  <w:divBdr>
                    <w:top w:val="none" w:sz="0" w:space="0" w:color="auto"/>
                    <w:left w:val="none" w:sz="0" w:space="0" w:color="auto"/>
                    <w:bottom w:val="none" w:sz="0" w:space="0" w:color="auto"/>
                    <w:right w:val="none" w:sz="0" w:space="0" w:color="auto"/>
                  </w:divBdr>
                  <w:divsChild>
                    <w:div w:id="1918633031">
                      <w:marLeft w:val="0"/>
                      <w:marRight w:val="0"/>
                      <w:marTop w:val="0"/>
                      <w:marBottom w:val="0"/>
                      <w:divBdr>
                        <w:top w:val="none" w:sz="0" w:space="0" w:color="auto"/>
                        <w:left w:val="none" w:sz="0" w:space="0" w:color="auto"/>
                        <w:bottom w:val="none" w:sz="0" w:space="0" w:color="auto"/>
                        <w:right w:val="none" w:sz="0" w:space="0" w:color="auto"/>
                      </w:divBdr>
                    </w:div>
                  </w:divsChild>
                </w:div>
                <w:div w:id="1070036159">
                  <w:marLeft w:val="0"/>
                  <w:marRight w:val="0"/>
                  <w:marTop w:val="0"/>
                  <w:marBottom w:val="0"/>
                  <w:divBdr>
                    <w:top w:val="none" w:sz="0" w:space="0" w:color="auto"/>
                    <w:left w:val="none" w:sz="0" w:space="0" w:color="auto"/>
                    <w:bottom w:val="none" w:sz="0" w:space="0" w:color="auto"/>
                    <w:right w:val="none" w:sz="0" w:space="0" w:color="auto"/>
                  </w:divBdr>
                  <w:divsChild>
                    <w:div w:id="177636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723154">
      <w:bodyDiv w:val="1"/>
      <w:marLeft w:val="0"/>
      <w:marRight w:val="0"/>
      <w:marTop w:val="0"/>
      <w:marBottom w:val="0"/>
      <w:divBdr>
        <w:top w:val="none" w:sz="0" w:space="0" w:color="auto"/>
        <w:left w:val="none" w:sz="0" w:space="0" w:color="auto"/>
        <w:bottom w:val="none" w:sz="0" w:space="0" w:color="auto"/>
        <w:right w:val="none" w:sz="0" w:space="0" w:color="auto"/>
      </w:divBdr>
      <w:divsChild>
        <w:div w:id="923221729">
          <w:marLeft w:val="0"/>
          <w:marRight w:val="0"/>
          <w:marTop w:val="0"/>
          <w:marBottom w:val="0"/>
          <w:divBdr>
            <w:top w:val="none" w:sz="0" w:space="0" w:color="auto"/>
            <w:left w:val="none" w:sz="0" w:space="0" w:color="auto"/>
            <w:bottom w:val="none" w:sz="0" w:space="0" w:color="auto"/>
            <w:right w:val="none" w:sz="0" w:space="0" w:color="auto"/>
          </w:divBdr>
          <w:divsChild>
            <w:div w:id="505707920">
              <w:marLeft w:val="0"/>
              <w:marRight w:val="0"/>
              <w:marTop w:val="0"/>
              <w:marBottom w:val="0"/>
              <w:divBdr>
                <w:top w:val="none" w:sz="0" w:space="0" w:color="auto"/>
                <w:left w:val="none" w:sz="0" w:space="0" w:color="auto"/>
                <w:bottom w:val="none" w:sz="0" w:space="0" w:color="auto"/>
                <w:right w:val="none" w:sz="0" w:space="0" w:color="auto"/>
              </w:divBdr>
              <w:divsChild>
                <w:div w:id="57659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801676">
      <w:bodyDiv w:val="1"/>
      <w:marLeft w:val="0"/>
      <w:marRight w:val="0"/>
      <w:marTop w:val="0"/>
      <w:marBottom w:val="0"/>
      <w:divBdr>
        <w:top w:val="none" w:sz="0" w:space="0" w:color="auto"/>
        <w:left w:val="none" w:sz="0" w:space="0" w:color="auto"/>
        <w:bottom w:val="none" w:sz="0" w:space="0" w:color="auto"/>
        <w:right w:val="none" w:sz="0" w:space="0" w:color="auto"/>
      </w:divBdr>
    </w:div>
    <w:div w:id="1297763060">
      <w:bodyDiv w:val="1"/>
      <w:marLeft w:val="0"/>
      <w:marRight w:val="0"/>
      <w:marTop w:val="0"/>
      <w:marBottom w:val="0"/>
      <w:divBdr>
        <w:top w:val="none" w:sz="0" w:space="0" w:color="auto"/>
        <w:left w:val="none" w:sz="0" w:space="0" w:color="auto"/>
        <w:bottom w:val="none" w:sz="0" w:space="0" w:color="auto"/>
        <w:right w:val="none" w:sz="0" w:space="0" w:color="auto"/>
      </w:divBdr>
    </w:div>
    <w:div w:id="1304892497">
      <w:bodyDiv w:val="1"/>
      <w:marLeft w:val="0"/>
      <w:marRight w:val="0"/>
      <w:marTop w:val="0"/>
      <w:marBottom w:val="0"/>
      <w:divBdr>
        <w:top w:val="none" w:sz="0" w:space="0" w:color="auto"/>
        <w:left w:val="none" w:sz="0" w:space="0" w:color="auto"/>
        <w:bottom w:val="none" w:sz="0" w:space="0" w:color="auto"/>
        <w:right w:val="none" w:sz="0" w:space="0" w:color="auto"/>
      </w:divBdr>
      <w:divsChild>
        <w:div w:id="1267662997">
          <w:marLeft w:val="0"/>
          <w:marRight w:val="0"/>
          <w:marTop w:val="0"/>
          <w:marBottom w:val="0"/>
          <w:divBdr>
            <w:top w:val="none" w:sz="0" w:space="0" w:color="auto"/>
            <w:left w:val="none" w:sz="0" w:space="0" w:color="auto"/>
            <w:bottom w:val="none" w:sz="0" w:space="0" w:color="auto"/>
            <w:right w:val="none" w:sz="0" w:space="0" w:color="auto"/>
          </w:divBdr>
        </w:div>
      </w:divsChild>
    </w:div>
    <w:div w:id="1309479852">
      <w:bodyDiv w:val="1"/>
      <w:marLeft w:val="0"/>
      <w:marRight w:val="0"/>
      <w:marTop w:val="0"/>
      <w:marBottom w:val="0"/>
      <w:divBdr>
        <w:top w:val="none" w:sz="0" w:space="0" w:color="auto"/>
        <w:left w:val="none" w:sz="0" w:space="0" w:color="auto"/>
        <w:bottom w:val="none" w:sz="0" w:space="0" w:color="auto"/>
        <w:right w:val="none" w:sz="0" w:space="0" w:color="auto"/>
      </w:divBdr>
      <w:divsChild>
        <w:div w:id="839849671">
          <w:marLeft w:val="0"/>
          <w:marRight w:val="0"/>
          <w:marTop w:val="0"/>
          <w:marBottom w:val="0"/>
          <w:divBdr>
            <w:top w:val="none" w:sz="0" w:space="0" w:color="auto"/>
            <w:left w:val="none" w:sz="0" w:space="0" w:color="auto"/>
            <w:bottom w:val="none" w:sz="0" w:space="0" w:color="auto"/>
            <w:right w:val="none" w:sz="0" w:space="0" w:color="auto"/>
          </w:divBdr>
          <w:divsChild>
            <w:div w:id="1769889980">
              <w:marLeft w:val="0"/>
              <w:marRight w:val="0"/>
              <w:marTop w:val="0"/>
              <w:marBottom w:val="0"/>
              <w:divBdr>
                <w:top w:val="none" w:sz="0" w:space="0" w:color="auto"/>
                <w:left w:val="none" w:sz="0" w:space="0" w:color="auto"/>
                <w:bottom w:val="none" w:sz="0" w:space="0" w:color="auto"/>
                <w:right w:val="none" w:sz="0" w:space="0" w:color="auto"/>
              </w:divBdr>
              <w:divsChild>
                <w:div w:id="3862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86178">
      <w:bodyDiv w:val="1"/>
      <w:marLeft w:val="0"/>
      <w:marRight w:val="0"/>
      <w:marTop w:val="0"/>
      <w:marBottom w:val="0"/>
      <w:divBdr>
        <w:top w:val="none" w:sz="0" w:space="0" w:color="auto"/>
        <w:left w:val="none" w:sz="0" w:space="0" w:color="auto"/>
        <w:bottom w:val="none" w:sz="0" w:space="0" w:color="auto"/>
        <w:right w:val="none" w:sz="0" w:space="0" w:color="auto"/>
      </w:divBdr>
    </w:div>
    <w:div w:id="1331562244">
      <w:bodyDiv w:val="1"/>
      <w:marLeft w:val="0"/>
      <w:marRight w:val="0"/>
      <w:marTop w:val="0"/>
      <w:marBottom w:val="0"/>
      <w:divBdr>
        <w:top w:val="none" w:sz="0" w:space="0" w:color="auto"/>
        <w:left w:val="none" w:sz="0" w:space="0" w:color="auto"/>
        <w:bottom w:val="none" w:sz="0" w:space="0" w:color="auto"/>
        <w:right w:val="none" w:sz="0" w:space="0" w:color="auto"/>
      </w:divBdr>
      <w:divsChild>
        <w:div w:id="462117586">
          <w:marLeft w:val="0"/>
          <w:marRight w:val="0"/>
          <w:marTop w:val="0"/>
          <w:marBottom w:val="0"/>
          <w:divBdr>
            <w:top w:val="none" w:sz="0" w:space="0" w:color="auto"/>
            <w:left w:val="none" w:sz="0" w:space="0" w:color="auto"/>
            <w:bottom w:val="none" w:sz="0" w:space="0" w:color="auto"/>
            <w:right w:val="none" w:sz="0" w:space="0" w:color="auto"/>
          </w:divBdr>
          <w:divsChild>
            <w:div w:id="674116022">
              <w:marLeft w:val="0"/>
              <w:marRight w:val="0"/>
              <w:marTop w:val="0"/>
              <w:marBottom w:val="0"/>
              <w:divBdr>
                <w:top w:val="none" w:sz="0" w:space="0" w:color="auto"/>
                <w:left w:val="none" w:sz="0" w:space="0" w:color="auto"/>
                <w:bottom w:val="none" w:sz="0" w:space="0" w:color="auto"/>
                <w:right w:val="none" w:sz="0" w:space="0" w:color="auto"/>
              </w:divBdr>
              <w:divsChild>
                <w:div w:id="106491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237726">
      <w:bodyDiv w:val="1"/>
      <w:marLeft w:val="0"/>
      <w:marRight w:val="0"/>
      <w:marTop w:val="0"/>
      <w:marBottom w:val="0"/>
      <w:divBdr>
        <w:top w:val="none" w:sz="0" w:space="0" w:color="auto"/>
        <w:left w:val="none" w:sz="0" w:space="0" w:color="auto"/>
        <w:bottom w:val="none" w:sz="0" w:space="0" w:color="auto"/>
        <w:right w:val="none" w:sz="0" w:space="0" w:color="auto"/>
      </w:divBdr>
    </w:div>
    <w:div w:id="1363241853">
      <w:bodyDiv w:val="1"/>
      <w:marLeft w:val="0"/>
      <w:marRight w:val="0"/>
      <w:marTop w:val="0"/>
      <w:marBottom w:val="0"/>
      <w:divBdr>
        <w:top w:val="none" w:sz="0" w:space="0" w:color="auto"/>
        <w:left w:val="none" w:sz="0" w:space="0" w:color="auto"/>
        <w:bottom w:val="none" w:sz="0" w:space="0" w:color="auto"/>
        <w:right w:val="none" w:sz="0" w:space="0" w:color="auto"/>
      </w:divBdr>
    </w:div>
    <w:div w:id="1368682614">
      <w:bodyDiv w:val="1"/>
      <w:marLeft w:val="0"/>
      <w:marRight w:val="0"/>
      <w:marTop w:val="0"/>
      <w:marBottom w:val="0"/>
      <w:divBdr>
        <w:top w:val="none" w:sz="0" w:space="0" w:color="auto"/>
        <w:left w:val="none" w:sz="0" w:space="0" w:color="auto"/>
        <w:bottom w:val="none" w:sz="0" w:space="0" w:color="auto"/>
        <w:right w:val="none" w:sz="0" w:space="0" w:color="auto"/>
      </w:divBdr>
      <w:divsChild>
        <w:div w:id="445319304">
          <w:marLeft w:val="0"/>
          <w:marRight w:val="0"/>
          <w:marTop w:val="0"/>
          <w:marBottom w:val="0"/>
          <w:divBdr>
            <w:top w:val="none" w:sz="0" w:space="0" w:color="auto"/>
            <w:left w:val="none" w:sz="0" w:space="0" w:color="auto"/>
            <w:bottom w:val="none" w:sz="0" w:space="0" w:color="auto"/>
            <w:right w:val="none" w:sz="0" w:space="0" w:color="auto"/>
          </w:divBdr>
          <w:divsChild>
            <w:div w:id="1011571439">
              <w:marLeft w:val="0"/>
              <w:marRight w:val="0"/>
              <w:marTop w:val="0"/>
              <w:marBottom w:val="0"/>
              <w:divBdr>
                <w:top w:val="none" w:sz="0" w:space="0" w:color="auto"/>
                <w:left w:val="none" w:sz="0" w:space="0" w:color="auto"/>
                <w:bottom w:val="none" w:sz="0" w:space="0" w:color="auto"/>
                <w:right w:val="none" w:sz="0" w:space="0" w:color="auto"/>
              </w:divBdr>
              <w:divsChild>
                <w:div w:id="1818915252">
                  <w:marLeft w:val="0"/>
                  <w:marRight w:val="0"/>
                  <w:marTop w:val="0"/>
                  <w:marBottom w:val="0"/>
                  <w:divBdr>
                    <w:top w:val="none" w:sz="0" w:space="0" w:color="auto"/>
                    <w:left w:val="none" w:sz="0" w:space="0" w:color="auto"/>
                    <w:bottom w:val="none" w:sz="0" w:space="0" w:color="auto"/>
                    <w:right w:val="none" w:sz="0" w:space="0" w:color="auto"/>
                  </w:divBdr>
                  <w:divsChild>
                    <w:div w:id="6443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917958">
      <w:bodyDiv w:val="1"/>
      <w:marLeft w:val="0"/>
      <w:marRight w:val="0"/>
      <w:marTop w:val="0"/>
      <w:marBottom w:val="0"/>
      <w:divBdr>
        <w:top w:val="none" w:sz="0" w:space="0" w:color="auto"/>
        <w:left w:val="none" w:sz="0" w:space="0" w:color="auto"/>
        <w:bottom w:val="none" w:sz="0" w:space="0" w:color="auto"/>
        <w:right w:val="none" w:sz="0" w:space="0" w:color="auto"/>
      </w:divBdr>
    </w:div>
    <w:div w:id="1385448267">
      <w:bodyDiv w:val="1"/>
      <w:marLeft w:val="0"/>
      <w:marRight w:val="0"/>
      <w:marTop w:val="0"/>
      <w:marBottom w:val="0"/>
      <w:divBdr>
        <w:top w:val="none" w:sz="0" w:space="0" w:color="auto"/>
        <w:left w:val="none" w:sz="0" w:space="0" w:color="auto"/>
        <w:bottom w:val="none" w:sz="0" w:space="0" w:color="auto"/>
        <w:right w:val="none" w:sz="0" w:space="0" w:color="auto"/>
      </w:divBdr>
      <w:divsChild>
        <w:div w:id="1745645304">
          <w:marLeft w:val="0"/>
          <w:marRight w:val="0"/>
          <w:marTop w:val="0"/>
          <w:marBottom w:val="0"/>
          <w:divBdr>
            <w:top w:val="none" w:sz="0" w:space="0" w:color="auto"/>
            <w:left w:val="none" w:sz="0" w:space="0" w:color="auto"/>
            <w:bottom w:val="none" w:sz="0" w:space="0" w:color="auto"/>
            <w:right w:val="none" w:sz="0" w:space="0" w:color="auto"/>
          </w:divBdr>
          <w:divsChild>
            <w:div w:id="1527013205">
              <w:marLeft w:val="0"/>
              <w:marRight w:val="0"/>
              <w:marTop w:val="0"/>
              <w:marBottom w:val="0"/>
              <w:divBdr>
                <w:top w:val="none" w:sz="0" w:space="0" w:color="auto"/>
                <w:left w:val="none" w:sz="0" w:space="0" w:color="auto"/>
                <w:bottom w:val="none" w:sz="0" w:space="0" w:color="auto"/>
                <w:right w:val="none" w:sz="0" w:space="0" w:color="auto"/>
              </w:divBdr>
              <w:divsChild>
                <w:div w:id="1589120020">
                  <w:marLeft w:val="0"/>
                  <w:marRight w:val="0"/>
                  <w:marTop w:val="0"/>
                  <w:marBottom w:val="0"/>
                  <w:divBdr>
                    <w:top w:val="none" w:sz="0" w:space="0" w:color="auto"/>
                    <w:left w:val="none" w:sz="0" w:space="0" w:color="auto"/>
                    <w:bottom w:val="none" w:sz="0" w:space="0" w:color="auto"/>
                    <w:right w:val="none" w:sz="0" w:space="0" w:color="auto"/>
                  </w:divBdr>
                  <w:divsChild>
                    <w:div w:id="18275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50651">
      <w:bodyDiv w:val="1"/>
      <w:marLeft w:val="0"/>
      <w:marRight w:val="0"/>
      <w:marTop w:val="0"/>
      <w:marBottom w:val="0"/>
      <w:divBdr>
        <w:top w:val="none" w:sz="0" w:space="0" w:color="auto"/>
        <w:left w:val="none" w:sz="0" w:space="0" w:color="auto"/>
        <w:bottom w:val="none" w:sz="0" w:space="0" w:color="auto"/>
        <w:right w:val="none" w:sz="0" w:space="0" w:color="auto"/>
      </w:divBdr>
    </w:div>
    <w:div w:id="1401292497">
      <w:bodyDiv w:val="1"/>
      <w:marLeft w:val="0"/>
      <w:marRight w:val="0"/>
      <w:marTop w:val="0"/>
      <w:marBottom w:val="0"/>
      <w:divBdr>
        <w:top w:val="none" w:sz="0" w:space="0" w:color="auto"/>
        <w:left w:val="none" w:sz="0" w:space="0" w:color="auto"/>
        <w:bottom w:val="none" w:sz="0" w:space="0" w:color="auto"/>
        <w:right w:val="none" w:sz="0" w:space="0" w:color="auto"/>
      </w:divBdr>
    </w:div>
    <w:div w:id="1405494878">
      <w:bodyDiv w:val="1"/>
      <w:marLeft w:val="0"/>
      <w:marRight w:val="0"/>
      <w:marTop w:val="0"/>
      <w:marBottom w:val="0"/>
      <w:divBdr>
        <w:top w:val="none" w:sz="0" w:space="0" w:color="auto"/>
        <w:left w:val="none" w:sz="0" w:space="0" w:color="auto"/>
        <w:bottom w:val="none" w:sz="0" w:space="0" w:color="auto"/>
        <w:right w:val="none" w:sz="0" w:space="0" w:color="auto"/>
      </w:divBdr>
      <w:divsChild>
        <w:div w:id="1432821561">
          <w:marLeft w:val="0"/>
          <w:marRight w:val="0"/>
          <w:marTop w:val="0"/>
          <w:marBottom w:val="0"/>
          <w:divBdr>
            <w:top w:val="none" w:sz="0" w:space="0" w:color="auto"/>
            <w:left w:val="none" w:sz="0" w:space="0" w:color="auto"/>
            <w:bottom w:val="none" w:sz="0" w:space="0" w:color="auto"/>
            <w:right w:val="none" w:sz="0" w:space="0" w:color="auto"/>
          </w:divBdr>
          <w:divsChild>
            <w:div w:id="1406997054">
              <w:marLeft w:val="0"/>
              <w:marRight w:val="0"/>
              <w:marTop w:val="0"/>
              <w:marBottom w:val="0"/>
              <w:divBdr>
                <w:top w:val="none" w:sz="0" w:space="0" w:color="auto"/>
                <w:left w:val="none" w:sz="0" w:space="0" w:color="auto"/>
                <w:bottom w:val="none" w:sz="0" w:space="0" w:color="auto"/>
                <w:right w:val="none" w:sz="0" w:space="0" w:color="auto"/>
              </w:divBdr>
              <w:divsChild>
                <w:div w:id="20953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939423">
      <w:bodyDiv w:val="1"/>
      <w:marLeft w:val="0"/>
      <w:marRight w:val="0"/>
      <w:marTop w:val="0"/>
      <w:marBottom w:val="0"/>
      <w:divBdr>
        <w:top w:val="none" w:sz="0" w:space="0" w:color="auto"/>
        <w:left w:val="none" w:sz="0" w:space="0" w:color="auto"/>
        <w:bottom w:val="none" w:sz="0" w:space="0" w:color="auto"/>
        <w:right w:val="none" w:sz="0" w:space="0" w:color="auto"/>
      </w:divBdr>
      <w:divsChild>
        <w:div w:id="719522772">
          <w:marLeft w:val="0"/>
          <w:marRight w:val="0"/>
          <w:marTop w:val="0"/>
          <w:marBottom w:val="0"/>
          <w:divBdr>
            <w:top w:val="none" w:sz="0" w:space="0" w:color="auto"/>
            <w:left w:val="none" w:sz="0" w:space="0" w:color="auto"/>
            <w:bottom w:val="none" w:sz="0" w:space="0" w:color="auto"/>
            <w:right w:val="none" w:sz="0" w:space="0" w:color="auto"/>
          </w:divBdr>
          <w:divsChild>
            <w:div w:id="233007269">
              <w:marLeft w:val="0"/>
              <w:marRight w:val="0"/>
              <w:marTop w:val="0"/>
              <w:marBottom w:val="0"/>
              <w:divBdr>
                <w:top w:val="none" w:sz="0" w:space="0" w:color="auto"/>
                <w:left w:val="none" w:sz="0" w:space="0" w:color="auto"/>
                <w:bottom w:val="none" w:sz="0" w:space="0" w:color="auto"/>
                <w:right w:val="none" w:sz="0" w:space="0" w:color="auto"/>
              </w:divBdr>
              <w:divsChild>
                <w:div w:id="96207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28730">
      <w:bodyDiv w:val="1"/>
      <w:marLeft w:val="0"/>
      <w:marRight w:val="0"/>
      <w:marTop w:val="0"/>
      <w:marBottom w:val="0"/>
      <w:divBdr>
        <w:top w:val="none" w:sz="0" w:space="0" w:color="auto"/>
        <w:left w:val="none" w:sz="0" w:space="0" w:color="auto"/>
        <w:bottom w:val="none" w:sz="0" w:space="0" w:color="auto"/>
        <w:right w:val="none" w:sz="0" w:space="0" w:color="auto"/>
      </w:divBdr>
    </w:div>
    <w:div w:id="1436362548">
      <w:bodyDiv w:val="1"/>
      <w:marLeft w:val="0"/>
      <w:marRight w:val="0"/>
      <w:marTop w:val="0"/>
      <w:marBottom w:val="0"/>
      <w:divBdr>
        <w:top w:val="none" w:sz="0" w:space="0" w:color="auto"/>
        <w:left w:val="none" w:sz="0" w:space="0" w:color="auto"/>
        <w:bottom w:val="none" w:sz="0" w:space="0" w:color="auto"/>
        <w:right w:val="none" w:sz="0" w:space="0" w:color="auto"/>
      </w:divBdr>
    </w:div>
    <w:div w:id="1436827390">
      <w:bodyDiv w:val="1"/>
      <w:marLeft w:val="0"/>
      <w:marRight w:val="0"/>
      <w:marTop w:val="0"/>
      <w:marBottom w:val="0"/>
      <w:divBdr>
        <w:top w:val="none" w:sz="0" w:space="0" w:color="auto"/>
        <w:left w:val="none" w:sz="0" w:space="0" w:color="auto"/>
        <w:bottom w:val="none" w:sz="0" w:space="0" w:color="auto"/>
        <w:right w:val="none" w:sz="0" w:space="0" w:color="auto"/>
      </w:divBdr>
    </w:div>
    <w:div w:id="1441677457">
      <w:bodyDiv w:val="1"/>
      <w:marLeft w:val="0"/>
      <w:marRight w:val="0"/>
      <w:marTop w:val="0"/>
      <w:marBottom w:val="0"/>
      <w:divBdr>
        <w:top w:val="none" w:sz="0" w:space="0" w:color="auto"/>
        <w:left w:val="none" w:sz="0" w:space="0" w:color="auto"/>
        <w:bottom w:val="none" w:sz="0" w:space="0" w:color="auto"/>
        <w:right w:val="none" w:sz="0" w:space="0" w:color="auto"/>
      </w:divBdr>
    </w:div>
    <w:div w:id="1446071528">
      <w:bodyDiv w:val="1"/>
      <w:marLeft w:val="0"/>
      <w:marRight w:val="0"/>
      <w:marTop w:val="0"/>
      <w:marBottom w:val="0"/>
      <w:divBdr>
        <w:top w:val="none" w:sz="0" w:space="0" w:color="auto"/>
        <w:left w:val="none" w:sz="0" w:space="0" w:color="auto"/>
        <w:bottom w:val="none" w:sz="0" w:space="0" w:color="auto"/>
        <w:right w:val="none" w:sz="0" w:space="0" w:color="auto"/>
      </w:divBdr>
    </w:div>
    <w:div w:id="1452944363">
      <w:bodyDiv w:val="1"/>
      <w:marLeft w:val="0"/>
      <w:marRight w:val="0"/>
      <w:marTop w:val="0"/>
      <w:marBottom w:val="0"/>
      <w:divBdr>
        <w:top w:val="none" w:sz="0" w:space="0" w:color="auto"/>
        <w:left w:val="none" w:sz="0" w:space="0" w:color="auto"/>
        <w:bottom w:val="none" w:sz="0" w:space="0" w:color="auto"/>
        <w:right w:val="none" w:sz="0" w:space="0" w:color="auto"/>
      </w:divBdr>
      <w:divsChild>
        <w:div w:id="630478346">
          <w:marLeft w:val="0"/>
          <w:marRight w:val="0"/>
          <w:marTop w:val="0"/>
          <w:marBottom w:val="0"/>
          <w:divBdr>
            <w:top w:val="none" w:sz="0" w:space="0" w:color="auto"/>
            <w:left w:val="none" w:sz="0" w:space="0" w:color="auto"/>
            <w:bottom w:val="none" w:sz="0" w:space="0" w:color="auto"/>
            <w:right w:val="none" w:sz="0" w:space="0" w:color="auto"/>
          </w:divBdr>
          <w:divsChild>
            <w:div w:id="114954732">
              <w:marLeft w:val="0"/>
              <w:marRight w:val="0"/>
              <w:marTop w:val="0"/>
              <w:marBottom w:val="0"/>
              <w:divBdr>
                <w:top w:val="none" w:sz="0" w:space="0" w:color="auto"/>
                <w:left w:val="none" w:sz="0" w:space="0" w:color="auto"/>
                <w:bottom w:val="none" w:sz="0" w:space="0" w:color="auto"/>
                <w:right w:val="none" w:sz="0" w:space="0" w:color="auto"/>
              </w:divBdr>
              <w:divsChild>
                <w:div w:id="120653931">
                  <w:marLeft w:val="0"/>
                  <w:marRight w:val="0"/>
                  <w:marTop w:val="0"/>
                  <w:marBottom w:val="0"/>
                  <w:divBdr>
                    <w:top w:val="none" w:sz="0" w:space="0" w:color="auto"/>
                    <w:left w:val="none" w:sz="0" w:space="0" w:color="auto"/>
                    <w:bottom w:val="none" w:sz="0" w:space="0" w:color="auto"/>
                    <w:right w:val="none" w:sz="0" w:space="0" w:color="auto"/>
                  </w:divBdr>
                  <w:divsChild>
                    <w:div w:id="15008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944787">
      <w:bodyDiv w:val="1"/>
      <w:marLeft w:val="0"/>
      <w:marRight w:val="0"/>
      <w:marTop w:val="0"/>
      <w:marBottom w:val="0"/>
      <w:divBdr>
        <w:top w:val="none" w:sz="0" w:space="0" w:color="auto"/>
        <w:left w:val="none" w:sz="0" w:space="0" w:color="auto"/>
        <w:bottom w:val="none" w:sz="0" w:space="0" w:color="auto"/>
        <w:right w:val="none" w:sz="0" w:space="0" w:color="auto"/>
      </w:divBdr>
    </w:div>
    <w:div w:id="1461338665">
      <w:bodyDiv w:val="1"/>
      <w:marLeft w:val="0"/>
      <w:marRight w:val="0"/>
      <w:marTop w:val="0"/>
      <w:marBottom w:val="0"/>
      <w:divBdr>
        <w:top w:val="none" w:sz="0" w:space="0" w:color="auto"/>
        <w:left w:val="none" w:sz="0" w:space="0" w:color="auto"/>
        <w:bottom w:val="none" w:sz="0" w:space="0" w:color="auto"/>
        <w:right w:val="none" w:sz="0" w:space="0" w:color="auto"/>
      </w:divBdr>
    </w:div>
    <w:div w:id="1475371206">
      <w:bodyDiv w:val="1"/>
      <w:marLeft w:val="0"/>
      <w:marRight w:val="0"/>
      <w:marTop w:val="0"/>
      <w:marBottom w:val="0"/>
      <w:divBdr>
        <w:top w:val="none" w:sz="0" w:space="0" w:color="auto"/>
        <w:left w:val="none" w:sz="0" w:space="0" w:color="auto"/>
        <w:bottom w:val="none" w:sz="0" w:space="0" w:color="auto"/>
        <w:right w:val="none" w:sz="0" w:space="0" w:color="auto"/>
      </w:divBdr>
    </w:div>
    <w:div w:id="1487161997">
      <w:bodyDiv w:val="1"/>
      <w:marLeft w:val="0"/>
      <w:marRight w:val="0"/>
      <w:marTop w:val="0"/>
      <w:marBottom w:val="0"/>
      <w:divBdr>
        <w:top w:val="none" w:sz="0" w:space="0" w:color="auto"/>
        <w:left w:val="none" w:sz="0" w:space="0" w:color="auto"/>
        <w:bottom w:val="none" w:sz="0" w:space="0" w:color="auto"/>
        <w:right w:val="none" w:sz="0" w:space="0" w:color="auto"/>
      </w:divBdr>
      <w:divsChild>
        <w:div w:id="1951932971">
          <w:marLeft w:val="0"/>
          <w:marRight w:val="0"/>
          <w:marTop w:val="0"/>
          <w:marBottom w:val="0"/>
          <w:divBdr>
            <w:top w:val="none" w:sz="0" w:space="0" w:color="auto"/>
            <w:left w:val="none" w:sz="0" w:space="0" w:color="auto"/>
            <w:bottom w:val="none" w:sz="0" w:space="0" w:color="auto"/>
            <w:right w:val="none" w:sz="0" w:space="0" w:color="auto"/>
          </w:divBdr>
          <w:divsChild>
            <w:div w:id="764692985">
              <w:marLeft w:val="0"/>
              <w:marRight w:val="0"/>
              <w:marTop w:val="0"/>
              <w:marBottom w:val="0"/>
              <w:divBdr>
                <w:top w:val="none" w:sz="0" w:space="0" w:color="auto"/>
                <w:left w:val="none" w:sz="0" w:space="0" w:color="auto"/>
                <w:bottom w:val="none" w:sz="0" w:space="0" w:color="auto"/>
                <w:right w:val="none" w:sz="0" w:space="0" w:color="auto"/>
              </w:divBdr>
              <w:divsChild>
                <w:div w:id="21227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99899">
      <w:bodyDiv w:val="1"/>
      <w:marLeft w:val="0"/>
      <w:marRight w:val="0"/>
      <w:marTop w:val="0"/>
      <w:marBottom w:val="0"/>
      <w:divBdr>
        <w:top w:val="none" w:sz="0" w:space="0" w:color="auto"/>
        <w:left w:val="none" w:sz="0" w:space="0" w:color="auto"/>
        <w:bottom w:val="none" w:sz="0" w:space="0" w:color="auto"/>
        <w:right w:val="none" w:sz="0" w:space="0" w:color="auto"/>
      </w:divBdr>
    </w:div>
    <w:div w:id="1496996497">
      <w:bodyDiv w:val="1"/>
      <w:marLeft w:val="0"/>
      <w:marRight w:val="0"/>
      <w:marTop w:val="0"/>
      <w:marBottom w:val="0"/>
      <w:divBdr>
        <w:top w:val="none" w:sz="0" w:space="0" w:color="auto"/>
        <w:left w:val="none" w:sz="0" w:space="0" w:color="auto"/>
        <w:bottom w:val="none" w:sz="0" w:space="0" w:color="auto"/>
        <w:right w:val="none" w:sz="0" w:space="0" w:color="auto"/>
      </w:divBdr>
    </w:div>
    <w:div w:id="1497257979">
      <w:bodyDiv w:val="1"/>
      <w:marLeft w:val="0"/>
      <w:marRight w:val="0"/>
      <w:marTop w:val="0"/>
      <w:marBottom w:val="0"/>
      <w:divBdr>
        <w:top w:val="none" w:sz="0" w:space="0" w:color="auto"/>
        <w:left w:val="none" w:sz="0" w:space="0" w:color="auto"/>
        <w:bottom w:val="none" w:sz="0" w:space="0" w:color="auto"/>
        <w:right w:val="none" w:sz="0" w:space="0" w:color="auto"/>
      </w:divBdr>
    </w:div>
    <w:div w:id="1499617452">
      <w:bodyDiv w:val="1"/>
      <w:marLeft w:val="0"/>
      <w:marRight w:val="0"/>
      <w:marTop w:val="0"/>
      <w:marBottom w:val="0"/>
      <w:divBdr>
        <w:top w:val="none" w:sz="0" w:space="0" w:color="auto"/>
        <w:left w:val="none" w:sz="0" w:space="0" w:color="auto"/>
        <w:bottom w:val="none" w:sz="0" w:space="0" w:color="auto"/>
        <w:right w:val="none" w:sz="0" w:space="0" w:color="auto"/>
      </w:divBdr>
      <w:divsChild>
        <w:div w:id="730537518">
          <w:marLeft w:val="0"/>
          <w:marRight w:val="0"/>
          <w:marTop w:val="0"/>
          <w:marBottom w:val="0"/>
          <w:divBdr>
            <w:top w:val="none" w:sz="0" w:space="0" w:color="auto"/>
            <w:left w:val="none" w:sz="0" w:space="0" w:color="auto"/>
            <w:bottom w:val="none" w:sz="0" w:space="0" w:color="auto"/>
            <w:right w:val="none" w:sz="0" w:space="0" w:color="auto"/>
          </w:divBdr>
          <w:divsChild>
            <w:div w:id="1933736176">
              <w:marLeft w:val="0"/>
              <w:marRight w:val="0"/>
              <w:marTop w:val="0"/>
              <w:marBottom w:val="0"/>
              <w:divBdr>
                <w:top w:val="none" w:sz="0" w:space="0" w:color="auto"/>
                <w:left w:val="none" w:sz="0" w:space="0" w:color="auto"/>
                <w:bottom w:val="none" w:sz="0" w:space="0" w:color="auto"/>
                <w:right w:val="none" w:sz="0" w:space="0" w:color="auto"/>
              </w:divBdr>
              <w:divsChild>
                <w:div w:id="9110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668">
      <w:bodyDiv w:val="1"/>
      <w:marLeft w:val="0"/>
      <w:marRight w:val="0"/>
      <w:marTop w:val="0"/>
      <w:marBottom w:val="0"/>
      <w:divBdr>
        <w:top w:val="none" w:sz="0" w:space="0" w:color="auto"/>
        <w:left w:val="none" w:sz="0" w:space="0" w:color="auto"/>
        <w:bottom w:val="none" w:sz="0" w:space="0" w:color="auto"/>
        <w:right w:val="none" w:sz="0" w:space="0" w:color="auto"/>
      </w:divBdr>
      <w:divsChild>
        <w:div w:id="351538406">
          <w:marLeft w:val="0"/>
          <w:marRight w:val="0"/>
          <w:marTop w:val="0"/>
          <w:marBottom w:val="0"/>
          <w:divBdr>
            <w:top w:val="none" w:sz="0" w:space="0" w:color="auto"/>
            <w:left w:val="none" w:sz="0" w:space="0" w:color="auto"/>
            <w:bottom w:val="none" w:sz="0" w:space="0" w:color="auto"/>
            <w:right w:val="none" w:sz="0" w:space="0" w:color="auto"/>
          </w:divBdr>
          <w:divsChild>
            <w:div w:id="1576667514">
              <w:marLeft w:val="0"/>
              <w:marRight w:val="0"/>
              <w:marTop w:val="0"/>
              <w:marBottom w:val="0"/>
              <w:divBdr>
                <w:top w:val="none" w:sz="0" w:space="0" w:color="auto"/>
                <w:left w:val="none" w:sz="0" w:space="0" w:color="auto"/>
                <w:bottom w:val="none" w:sz="0" w:space="0" w:color="auto"/>
                <w:right w:val="none" w:sz="0" w:space="0" w:color="auto"/>
              </w:divBdr>
              <w:divsChild>
                <w:div w:id="3063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509448">
      <w:bodyDiv w:val="1"/>
      <w:marLeft w:val="0"/>
      <w:marRight w:val="0"/>
      <w:marTop w:val="0"/>
      <w:marBottom w:val="0"/>
      <w:divBdr>
        <w:top w:val="none" w:sz="0" w:space="0" w:color="auto"/>
        <w:left w:val="none" w:sz="0" w:space="0" w:color="auto"/>
        <w:bottom w:val="none" w:sz="0" w:space="0" w:color="auto"/>
        <w:right w:val="none" w:sz="0" w:space="0" w:color="auto"/>
      </w:divBdr>
      <w:divsChild>
        <w:div w:id="1884513606">
          <w:marLeft w:val="0"/>
          <w:marRight w:val="0"/>
          <w:marTop w:val="0"/>
          <w:marBottom w:val="0"/>
          <w:divBdr>
            <w:top w:val="none" w:sz="0" w:space="0" w:color="auto"/>
            <w:left w:val="none" w:sz="0" w:space="0" w:color="auto"/>
            <w:bottom w:val="none" w:sz="0" w:space="0" w:color="auto"/>
            <w:right w:val="none" w:sz="0" w:space="0" w:color="auto"/>
          </w:divBdr>
          <w:divsChild>
            <w:div w:id="1643728694">
              <w:marLeft w:val="0"/>
              <w:marRight w:val="0"/>
              <w:marTop w:val="0"/>
              <w:marBottom w:val="0"/>
              <w:divBdr>
                <w:top w:val="none" w:sz="0" w:space="0" w:color="auto"/>
                <w:left w:val="none" w:sz="0" w:space="0" w:color="auto"/>
                <w:bottom w:val="none" w:sz="0" w:space="0" w:color="auto"/>
                <w:right w:val="none" w:sz="0" w:space="0" w:color="auto"/>
              </w:divBdr>
              <w:divsChild>
                <w:div w:id="10765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362811">
      <w:bodyDiv w:val="1"/>
      <w:marLeft w:val="0"/>
      <w:marRight w:val="0"/>
      <w:marTop w:val="0"/>
      <w:marBottom w:val="0"/>
      <w:divBdr>
        <w:top w:val="none" w:sz="0" w:space="0" w:color="auto"/>
        <w:left w:val="none" w:sz="0" w:space="0" w:color="auto"/>
        <w:bottom w:val="none" w:sz="0" w:space="0" w:color="auto"/>
        <w:right w:val="none" w:sz="0" w:space="0" w:color="auto"/>
      </w:divBdr>
    </w:div>
    <w:div w:id="1544320505">
      <w:bodyDiv w:val="1"/>
      <w:marLeft w:val="0"/>
      <w:marRight w:val="0"/>
      <w:marTop w:val="0"/>
      <w:marBottom w:val="0"/>
      <w:divBdr>
        <w:top w:val="none" w:sz="0" w:space="0" w:color="auto"/>
        <w:left w:val="none" w:sz="0" w:space="0" w:color="auto"/>
        <w:bottom w:val="none" w:sz="0" w:space="0" w:color="auto"/>
        <w:right w:val="none" w:sz="0" w:space="0" w:color="auto"/>
      </w:divBdr>
    </w:div>
    <w:div w:id="1548489762">
      <w:bodyDiv w:val="1"/>
      <w:marLeft w:val="0"/>
      <w:marRight w:val="0"/>
      <w:marTop w:val="0"/>
      <w:marBottom w:val="0"/>
      <w:divBdr>
        <w:top w:val="none" w:sz="0" w:space="0" w:color="auto"/>
        <w:left w:val="none" w:sz="0" w:space="0" w:color="auto"/>
        <w:bottom w:val="none" w:sz="0" w:space="0" w:color="auto"/>
        <w:right w:val="none" w:sz="0" w:space="0" w:color="auto"/>
      </w:divBdr>
      <w:divsChild>
        <w:div w:id="1307660146">
          <w:marLeft w:val="0"/>
          <w:marRight w:val="0"/>
          <w:marTop w:val="0"/>
          <w:marBottom w:val="0"/>
          <w:divBdr>
            <w:top w:val="none" w:sz="0" w:space="0" w:color="auto"/>
            <w:left w:val="none" w:sz="0" w:space="0" w:color="auto"/>
            <w:bottom w:val="none" w:sz="0" w:space="0" w:color="auto"/>
            <w:right w:val="none" w:sz="0" w:space="0" w:color="auto"/>
          </w:divBdr>
          <w:divsChild>
            <w:div w:id="528035368">
              <w:marLeft w:val="0"/>
              <w:marRight w:val="0"/>
              <w:marTop w:val="0"/>
              <w:marBottom w:val="0"/>
              <w:divBdr>
                <w:top w:val="none" w:sz="0" w:space="0" w:color="auto"/>
                <w:left w:val="none" w:sz="0" w:space="0" w:color="auto"/>
                <w:bottom w:val="none" w:sz="0" w:space="0" w:color="auto"/>
                <w:right w:val="none" w:sz="0" w:space="0" w:color="auto"/>
              </w:divBdr>
              <w:divsChild>
                <w:div w:id="1615482536">
                  <w:marLeft w:val="0"/>
                  <w:marRight w:val="0"/>
                  <w:marTop w:val="0"/>
                  <w:marBottom w:val="0"/>
                  <w:divBdr>
                    <w:top w:val="none" w:sz="0" w:space="0" w:color="auto"/>
                    <w:left w:val="none" w:sz="0" w:space="0" w:color="auto"/>
                    <w:bottom w:val="none" w:sz="0" w:space="0" w:color="auto"/>
                    <w:right w:val="none" w:sz="0" w:space="0" w:color="auto"/>
                  </w:divBdr>
                  <w:divsChild>
                    <w:div w:id="9247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579136">
      <w:bodyDiv w:val="1"/>
      <w:marLeft w:val="0"/>
      <w:marRight w:val="0"/>
      <w:marTop w:val="0"/>
      <w:marBottom w:val="0"/>
      <w:divBdr>
        <w:top w:val="none" w:sz="0" w:space="0" w:color="auto"/>
        <w:left w:val="none" w:sz="0" w:space="0" w:color="auto"/>
        <w:bottom w:val="none" w:sz="0" w:space="0" w:color="auto"/>
        <w:right w:val="none" w:sz="0" w:space="0" w:color="auto"/>
      </w:divBdr>
    </w:div>
    <w:div w:id="1557735779">
      <w:bodyDiv w:val="1"/>
      <w:marLeft w:val="0"/>
      <w:marRight w:val="0"/>
      <w:marTop w:val="0"/>
      <w:marBottom w:val="0"/>
      <w:divBdr>
        <w:top w:val="none" w:sz="0" w:space="0" w:color="auto"/>
        <w:left w:val="none" w:sz="0" w:space="0" w:color="auto"/>
        <w:bottom w:val="none" w:sz="0" w:space="0" w:color="auto"/>
        <w:right w:val="none" w:sz="0" w:space="0" w:color="auto"/>
      </w:divBdr>
      <w:divsChild>
        <w:div w:id="1285040767">
          <w:marLeft w:val="0"/>
          <w:marRight w:val="0"/>
          <w:marTop w:val="0"/>
          <w:marBottom w:val="0"/>
          <w:divBdr>
            <w:top w:val="none" w:sz="0" w:space="0" w:color="auto"/>
            <w:left w:val="none" w:sz="0" w:space="0" w:color="auto"/>
            <w:bottom w:val="none" w:sz="0" w:space="0" w:color="auto"/>
            <w:right w:val="none" w:sz="0" w:space="0" w:color="auto"/>
          </w:divBdr>
          <w:divsChild>
            <w:div w:id="1172718929">
              <w:marLeft w:val="0"/>
              <w:marRight w:val="0"/>
              <w:marTop w:val="0"/>
              <w:marBottom w:val="0"/>
              <w:divBdr>
                <w:top w:val="none" w:sz="0" w:space="0" w:color="auto"/>
                <w:left w:val="none" w:sz="0" w:space="0" w:color="auto"/>
                <w:bottom w:val="none" w:sz="0" w:space="0" w:color="auto"/>
                <w:right w:val="none" w:sz="0" w:space="0" w:color="auto"/>
              </w:divBdr>
              <w:divsChild>
                <w:div w:id="1519731758">
                  <w:marLeft w:val="0"/>
                  <w:marRight w:val="0"/>
                  <w:marTop w:val="0"/>
                  <w:marBottom w:val="0"/>
                  <w:divBdr>
                    <w:top w:val="none" w:sz="0" w:space="0" w:color="auto"/>
                    <w:left w:val="none" w:sz="0" w:space="0" w:color="auto"/>
                    <w:bottom w:val="none" w:sz="0" w:space="0" w:color="auto"/>
                    <w:right w:val="none" w:sz="0" w:space="0" w:color="auto"/>
                  </w:divBdr>
                  <w:divsChild>
                    <w:div w:id="159524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010962">
      <w:bodyDiv w:val="1"/>
      <w:marLeft w:val="0"/>
      <w:marRight w:val="0"/>
      <w:marTop w:val="0"/>
      <w:marBottom w:val="0"/>
      <w:divBdr>
        <w:top w:val="none" w:sz="0" w:space="0" w:color="auto"/>
        <w:left w:val="none" w:sz="0" w:space="0" w:color="auto"/>
        <w:bottom w:val="none" w:sz="0" w:space="0" w:color="auto"/>
        <w:right w:val="none" w:sz="0" w:space="0" w:color="auto"/>
      </w:divBdr>
      <w:divsChild>
        <w:div w:id="521667580">
          <w:marLeft w:val="0"/>
          <w:marRight w:val="0"/>
          <w:marTop w:val="0"/>
          <w:marBottom w:val="0"/>
          <w:divBdr>
            <w:top w:val="none" w:sz="0" w:space="0" w:color="auto"/>
            <w:left w:val="none" w:sz="0" w:space="0" w:color="auto"/>
            <w:bottom w:val="none" w:sz="0" w:space="0" w:color="auto"/>
            <w:right w:val="none" w:sz="0" w:space="0" w:color="auto"/>
          </w:divBdr>
          <w:divsChild>
            <w:div w:id="1098066224">
              <w:marLeft w:val="0"/>
              <w:marRight w:val="0"/>
              <w:marTop w:val="0"/>
              <w:marBottom w:val="0"/>
              <w:divBdr>
                <w:top w:val="none" w:sz="0" w:space="0" w:color="auto"/>
                <w:left w:val="none" w:sz="0" w:space="0" w:color="auto"/>
                <w:bottom w:val="none" w:sz="0" w:space="0" w:color="auto"/>
                <w:right w:val="none" w:sz="0" w:space="0" w:color="auto"/>
              </w:divBdr>
              <w:divsChild>
                <w:div w:id="748842390">
                  <w:marLeft w:val="0"/>
                  <w:marRight w:val="0"/>
                  <w:marTop w:val="0"/>
                  <w:marBottom w:val="0"/>
                  <w:divBdr>
                    <w:top w:val="none" w:sz="0" w:space="0" w:color="auto"/>
                    <w:left w:val="none" w:sz="0" w:space="0" w:color="auto"/>
                    <w:bottom w:val="none" w:sz="0" w:space="0" w:color="auto"/>
                    <w:right w:val="none" w:sz="0" w:space="0" w:color="auto"/>
                  </w:divBdr>
                  <w:divsChild>
                    <w:div w:id="18077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647783">
      <w:bodyDiv w:val="1"/>
      <w:marLeft w:val="0"/>
      <w:marRight w:val="0"/>
      <w:marTop w:val="0"/>
      <w:marBottom w:val="0"/>
      <w:divBdr>
        <w:top w:val="none" w:sz="0" w:space="0" w:color="auto"/>
        <w:left w:val="none" w:sz="0" w:space="0" w:color="auto"/>
        <w:bottom w:val="none" w:sz="0" w:space="0" w:color="auto"/>
        <w:right w:val="none" w:sz="0" w:space="0" w:color="auto"/>
      </w:divBdr>
    </w:div>
    <w:div w:id="1588229353">
      <w:bodyDiv w:val="1"/>
      <w:marLeft w:val="0"/>
      <w:marRight w:val="0"/>
      <w:marTop w:val="0"/>
      <w:marBottom w:val="0"/>
      <w:divBdr>
        <w:top w:val="none" w:sz="0" w:space="0" w:color="auto"/>
        <w:left w:val="none" w:sz="0" w:space="0" w:color="auto"/>
        <w:bottom w:val="none" w:sz="0" w:space="0" w:color="auto"/>
        <w:right w:val="none" w:sz="0" w:space="0" w:color="auto"/>
      </w:divBdr>
    </w:div>
    <w:div w:id="1598710423">
      <w:bodyDiv w:val="1"/>
      <w:marLeft w:val="0"/>
      <w:marRight w:val="0"/>
      <w:marTop w:val="0"/>
      <w:marBottom w:val="0"/>
      <w:divBdr>
        <w:top w:val="none" w:sz="0" w:space="0" w:color="auto"/>
        <w:left w:val="none" w:sz="0" w:space="0" w:color="auto"/>
        <w:bottom w:val="none" w:sz="0" w:space="0" w:color="auto"/>
        <w:right w:val="none" w:sz="0" w:space="0" w:color="auto"/>
      </w:divBdr>
    </w:div>
    <w:div w:id="1607230131">
      <w:bodyDiv w:val="1"/>
      <w:marLeft w:val="0"/>
      <w:marRight w:val="0"/>
      <w:marTop w:val="0"/>
      <w:marBottom w:val="0"/>
      <w:divBdr>
        <w:top w:val="none" w:sz="0" w:space="0" w:color="auto"/>
        <w:left w:val="none" w:sz="0" w:space="0" w:color="auto"/>
        <w:bottom w:val="none" w:sz="0" w:space="0" w:color="auto"/>
        <w:right w:val="none" w:sz="0" w:space="0" w:color="auto"/>
      </w:divBdr>
      <w:divsChild>
        <w:div w:id="696463920">
          <w:marLeft w:val="0"/>
          <w:marRight w:val="0"/>
          <w:marTop w:val="0"/>
          <w:marBottom w:val="0"/>
          <w:divBdr>
            <w:top w:val="none" w:sz="0" w:space="0" w:color="auto"/>
            <w:left w:val="none" w:sz="0" w:space="0" w:color="auto"/>
            <w:bottom w:val="none" w:sz="0" w:space="0" w:color="auto"/>
            <w:right w:val="none" w:sz="0" w:space="0" w:color="auto"/>
          </w:divBdr>
          <w:divsChild>
            <w:div w:id="1215266115">
              <w:marLeft w:val="0"/>
              <w:marRight w:val="0"/>
              <w:marTop w:val="0"/>
              <w:marBottom w:val="0"/>
              <w:divBdr>
                <w:top w:val="none" w:sz="0" w:space="0" w:color="auto"/>
                <w:left w:val="none" w:sz="0" w:space="0" w:color="auto"/>
                <w:bottom w:val="none" w:sz="0" w:space="0" w:color="auto"/>
                <w:right w:val="none" w:sz="0" w:space="0" w:color="auto"/>
              </w:divBdr>
              <w:divsChild>
                <w:div w:id="112593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7810">
      <w:bodyDiv w:val="1"/>
      <w:marLeft w:val="0"/>
      <w:marRight w:val="0"/>
      <w:marTop w:val="0"/>
      <w:marBottom w:val="0"/>
      <w:divBdr>
        <w:top w:val="none" w:sz="0" w:space="0" w:color="auto"/>
        <w:left w:val="none" w:sz="0" w:space="0" w:color="auto"/>
        <w:bottom w:val="none" w:sz="0" w:space="0" w:color="auto"/>
        <w:right w:val="none" w:sz="0" w:space="0" w:color="auto"/>
      </w:divBdr>
      <w:divsChild>
        <w:div w:id="1851604498">
          <w:marLeft w:val="0"/>
          <w:marRight w:val="0"/>
          <w:marTop w:val="0"/>
          <w:marBottom w:val="0"/>
          <w:divBdr>
            <w:top w:val="none" w:sz="0" w:space="0" w:color="auto"/>
            <w:left w:val="none" w:sz="0" w:space="0" w:color="auto"/>
            <w:bottom w:val="none" w:sz="0" w:space="0" w:color="auto"/>
            <w:right w:val="none" w:sz="0" w:space="0" w:color="auto"/>
          </w:divBdr>
          <w:divsChild>
            <w:div w:id="529539557">
              <w:marLeft w:val="0"/>
              <w:marRight w:val="0"/>
              <w:marTop w:val="0"/>
              <w:marBottom w:val="0"/>
              <w:divBdr>
                <w:top w:val="none" w:sz="0" w:space="0" w:color="auto"/>
                <w:left w:val="none" w:sz="0" w:space="0" w:color="auto"/>
                <w:bottom w:val="none" w:sz="0" w:space="0" w:color="auto"/>
                <w:right w:val="none" w:sz="0" w:space="0" w:color="auto"/>
              </w:divBdr>
              <w:divsChild>
                <w:div w:id="8623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90088">
      <w:bodyDiv w:val="1"/>
      <w:marLeft w:val="0"/>
      <w:marRight w:val="0"/>
      <w:marTop w:val="0"/>
      <w:marBottom w:val="0"/>
      <w:divBdr>
        <w:top w:val="none" w:sz="0" w:space="0" w:color="auto"/>
        <w:left w:val="none" w:sz="0" w:space="0" w:color="auto"/>
        <w:bottom w:val="none" w:sz="0" w:space="0" w:color="auto"/>
        <w:right w:val="none" w:sz="0" w:space="0" w:color="auto"/>
      </w:divBdr>
    </w:div>
    <w:div w:id="1622803323">
      <w:bodyDiv w:val="1"/>
      <w:marLeft w:val="0"/>
      <w:marRight w:val="0"/>
      <w:marTop w:val="0"/>
      <w:marBottom w:val="0"/>
      <w:divBdr>
        <w:top w:val="none" w:sz="0" w:space="0" w:color="auto"/>
        <w:left w:val="none" w:sz="0" w:space="0" w:color="auto"/>
        <w:bottom w:val="none" w:sz="0" w:space="0" w:color="auto"/>
        <w:right w:val="none" w:sz="0" w:space="0" w:color="auto"/>
      </w:divBdr>
      <w:divsChild>
        <w:div w:id="1023046616">
          <w:marLeft w:val="0"/>
          <w:marRight w:val="0"/>
          <w:marTop w:val="0"/>
          <w:marBottom w:val="0"/>
          <w:divBdr>
            <w:top w:val="none" w:sz="0" w:space="0" w:color="auto"/>
            <w:left w:val="none" w:sz="0" w:space="0" w:color="auto"/>
            <w:bottom w:val="none" w:sz="0" w:space="0" w:color="auto"/>
            <w:right w:val="none" w:sz="0" w:space="0" w:color="auto"/>
          </w:divBdr>
          <w:divsChild>
            <w:div w:id="2085105399">
              <w:marLeft w:val="0"/>
              <w:marRight w:val="0"/>
              <w:marTop w:val="0"/>
              <w:marBottom w:val="0"/>
              <w:divBdr>
                <w:top w:val="none" w:sz="0" w:space="0" w:color="auto"/>
                <w:left w:val="none" w:sz="0" w:space="0" w:color="auto"/>
                <w:bottom w:val="none" w:sz="0" w:space="0" w:color="auto"/>
                <w:right w:val="none" w:sz="0" w:space="0" w:color="auto"/>
              </w:divBdr>
              <w:divsChild>
                <w:div w:id="554198650">
                  <w:marLeft w:val="0"/>
                  <w:marRight w:val="0"/>
                  <w:marTop w:val="0"/>
                  <w:marBottom w:val="0"/>
                  <w:divBdr>
                    <w:top w:val="none" w:sz="0" w:space="0" w:color="auto"/>
                    <w:left w:val="none" w:sz="0" w:space="0" w:color="auto"/>
                    <w:bottom w:val="none" w:sz="0" w:space="0" w:color="auto"/>
                    <w:right w:val="none" w:sz="0" w:space="0" w:color="auto"/>
                  </w:divBdr>
                  <w:divsChild>
                    <w:div w:id="935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437883">
      <w:bodyDiv w:val="1"/>
      <w:marLeft w:val="0"/>
      <w:marRight w:val="0"/>
      <w:marTop w:val="0"/>
      <w:marBottom w:val="0"/>
      <w:divBdr>
        <w:top w:val="none" w:sz="0" w:space="0" w:color="auto"/>
        <w:left w:val="none" w:sz="0" w:space="0" w:color="auto"/>
        <w:bottom w:val="none" w:sz="0" w:space="0" w:color="auto"/>
        <w:right w:val="none" w:sz="0" w:space="0" w:color="auto"/>
      </w:divBdr>
      <w:divsChild>
        <w:div w:id="1128476451">
          <w:marLeft w:val="0"/>
          <w:marRight w:val="0"/>
          <w:marTop w:val="0"/>
          <w:marBottom w:val="0"/>
          <w:divBdr>
            <w:top w:val="none" w:sz="0" w:space="0" w:color="auto"/>
            <w:left w:val="none" w:sz="0" w:space="0" w:color="auto"/>
            <w:bottom w:val="none" w:sz="0" w:space="0" w:color="auto"/>
            <w:right w:val="none" w:sz="0" w:space="0" w:color="auto"/>
          </w:divBdr>
          <w:divsChild>
            <w:div w:id="1202522481">
              <w:marLeft w:val="0"/>
              <w:marRight w:val="0"/>
              <w:marTop w:val="0"/>
              <w:marBottom w:val="0"/>
              <w:divBdr>
                <w:top w:val="none" w:sz="0" w:space="0" w:color="auto"/>
                <w:left w:val="none" w:sz="0" w:space="0" w:color="auto"/>
                <w:bottom w:val="none" w:sz="0" w:space="0" w:color="auto"/>
                <w:right w:val="none" w:sz="0" w:space="0" w:color="auto"/>
              </w:divBdr>
              <w:divsChild>
                <w:div w:id="126434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487410">
      <w:bodyDiv w:val="1"/>
      <w:marLeft w:val="0"/>
      <w:marRight w:val="0"/>
      <w:marTop w:val="0"/>
      <w:marBottom w:val="0"/>
      <w:divBdr>
        <w:top w:val="none" w:sz="0" w:space="0" w:color="auto"/>
        <w:left w:val="none" w:sz="0" w:space="0" w:color="auto"/>
        <w:bottom w:val="none" w:sz="0" w:space="0" w:color="auto"/>
        <w:right w:val="none" w:sz="0" w:space="0" w:color="auto"/>
      </w:divBdr>
    </w:div>
    <w:div w:id="1636255205">
      <w:bodyDiv w:val="1"/>
      <w:marLeft w:val="0"/>
      <w:marRight w:val="0"/>
      <w:marTop w:val="0"/>
      <w:marBottom w:val="0"/>
      <w:divBdr>
        <w:top w:val="none" w:sz="0" w:space="0" w:color="auto"/>
        <w:left w:val="none" w:sz="0" w:space="0" w:color="auto"/>
        <w:bottom w:val="none" w:sz="0" w:space="0" w:color="auto"/>
        <w:right w:val="none" w:sz="0" w:space="0" w:color="auto"/>
      </w:divBdr>
    </w:div>
    <w:div w:id="1640724092">
      <w:bodyDiv w:val="1"/>
      <w:marLeft w:val="0"/>
      <w:marRight w:val="0"/>
      <w:marTop w:val="0"/>
      <w:marBottom w:val="0"/>
      <w:divBdr>
        <w:top w:val="none" w:sz="0" w:space="0" w:color="auto"/>
        <w:left w:val="none" w:sz="0" w:space="0" w:color="auto"/>
        <w:bottom w:val="none" w:sz="0" w:space="0" w:color="auto"/>
        <w:right w:val="none" w:sz="0" w:space="0" w:color="auto"/>
      </w:divBdr>
      <w:divsChild>
        <w:div w:id="179660146">
          <w:marLeft w:val="0"/>
          <w:marRight w:val="0"/>
          <w:marTop w:val="0"/>
          <w:marBottom w:val="0"/>
          <w:divBdr>
            <w:top w:val="none" w:sz="0" w:space="0" w:color="auto"/>
            <w:left w:val="none" w:sz="0" w:space="0" w:color="auto"/>
            <w:bottom w:val="none" w:sz="0" w:space="0" w:color="auto"/>
            <w:right w:val="none" w:sz="0" w:space="0" w:color="auto"/>
          </w:divBdr>
          <w:divsChild>
            <w:div w:id="1530340415">
              <w:marLeft w:val="0"/>
              <w:marRight w:val="0"/>
              <w:marTop w:val="0"/>
              <w:marBottom w:val="0"/>
              <w:divBdr>
                <w:top w:val="none" w:sz="0" w:space="0" w:color="auto"/>
                <w:left w:val="none" w:sz="0" w:space="0" w:color="auto"/>
                <w:bottom w:val="none" w:sz="0" w:space="0" w:color="auto"/>
                <w:right w:val="none" w:sz="0" w:space="0" w:color="auto"/>
              </w:divBdr>
              <w:divsChild>
                <w:div w:id="55339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37398">
      <w:bodyDiv w:val="1"/>
      <w:marLeft w:val="0"/>
      <w:marRight w:val="0"/>
      <w:marTop w:val="0"/>
      <w:marBottom w:val="0"/>
      <w:divBdr>
        <w:top w:val="none" w:sz="0" w:space="0" w:color="auto"/>
        <w:left w:val="none" w:sz="0" w:space="0" w:color="auto"/>
        <w:bottom w:val="none" w:sz="0" w:space="0" w:color="auto"/>
        <w:right w:val="none" w:sz="0" w:space="0" w:color="auto"/>
      </w:divBdr>
      <w:divsChild>
        <w:div w:id="448742901">
          <w:marLeft w:val="0"/>
          <w:marRight w:val="0"/>
          <w:marTop w:val="0"/>
          <w:marBottom w:val="0"/>
          <w:divBdr>
            <w:top w:val="none" w:sz="0" w:space="0" w:color="auto"/>
            <w:left w:val="none" w:sz="0" w:space="0" w:color="auto"/>
            <w:bottom w:val="none" w:sz="0" w:space="0" w:color="auto"/>
            <w:right w:val="none" w:sz="0" w:space="0" w:color="auto"/>
          </w:divBdr>
          <w:divsChild>
            <w:div w:id="430515026">
              <w:marLeft w:val="0"/>
              <w:marRight w:val="0"/>
              <w:marTop w:val="0"/>
              <w:marBottom w:val="0"/>
              <w:divBdr>
                <w:top w:val="none" w:sz="0" w:space="0" w:color="auto"/>
                <w:left w:val="none" w:sz="0" w:space="0" w:color="auto"/>
                <w:bottom w:val="none" w:sz="0" w:space="0" w:color="auto"/>
                <w:right w:val="none" w:sz="0" w:space="0" w:color="auto"/>
              </w:divBdr>
              <w:divsChild>
                <w:div w:id="53111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79396">
      <w:bodyDiv w:val="1"/>
      <w:marLeft w:val="0"/>
      <w:marRight w:val="0"/>
      <w:marTop w:val="0"/>
      <w:marBottom w:val="0"/>
      <w:divBdr>
        <w:top w:val="none" w:sz="0" w:space="0" w:color="auto"/>
        <w:left w:val="none" w:sz="0" w:space="0" w:color="auto"/>
        <w:bottom w:val="none" w:sz="0" w:space="0" w:color="auto"/>
        <w:right w:val="none" w:sz="0" w:space="0" w:color="auto"/>
      </w:divBdr>
      <w:divsChild>
        <w:div w:id="790199991">
          <w:marLeft w:val="0"/>
          <w:marRight w:val="0"/>
          <w:marTop w:val="0"/>
          <w:marBottom w:val="0"/>
          <w:divBdr>
            <w:top w:val="none" w:sz="0" w:space="0" w:color="auto"/>
            <w:left w:val="none" w:sz="0" w:space="0" w:color="auto"/>
            <w:bottom w:val="none" w:sz="0" w:space="0" w:color="auto"/>
            <w:right w:val="none" w:sz="0" w:space="0" w:color="auto"/>
          </w:divBdr>
          <w:divsChild>
            <w:div w:id="95173190">
              <w:marLeft w:val="0"/>
              <w:marRight w:val="0"/>
              <w:marTop w:val="0"/>
              <w:marBottom w:val="0"/>
              <w:divBdr>
                <w:top w:val="none" w:sz="0" w:space="0" w:color="auto"/>
                <w:left w:val="none" w:sz="0" w:space="0" w:color="auto"/>
                <w:bottom w:val="none" w:sz="0" w:space="0" w:color="auto"/>
                <w:right w:val="none" w:sz="0" w:space="0" w:color="auto"/>
              </w:divBdr>
              <w:divsChild>
                <w:div w:id="1727215306">
                  <w:marLeft w:val="0"/>
                  <w:marRight w:val="0"/>
                  <w:marTop w:val="0"/>
                  <w:marBottom w:val="0"/>
                  <w:divBdr>
                    <w:top w:val="none" w:sz="0" w:space="0" w:color="auto"/>
                    <w:left w:val="none" w:sz="0" w:space="0" w:color="auto"/>
                    <w:bottom w:val="none" w:sz="0" w:space="0" w:color="auto"/>
                    <w:right w:val="none" w:sz="0" w:space="0" w:color="auto"/>
                  </w:divBdr>
                  <w:divsChild>
                    <w:div w:id="5716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696990">
      <w:bodyDiv w:val="1"/>
      <w:marLeft w:val="0"/>
      <w:marRight w:val="0"/>
      <w:marTop w:val="0"/>
      <w:marBottom w:val="0"/>
      <w:divBdr>
        <w:top w:val="none" w:sz="0" w:space="0" w:color="auto"/>
        <w:left w:val="none" w:sz="0" w:space="0" w:color="auto"/>
        <w:bottom w:val="none" w:sz="0" w:space="0" w:color="auto"/>
        <w:right w:val="none" w:sz="0" w:space="0" w:color="auto"/>
      </w:divBdr>
      <w:divsChild>
        <w:div w:id="1445465812">
          <w:marLeft w:val="0"/>
          <w:marRight w:val="0"/>
          <w:marTop w:val="0"/>
          <w:marBottom w:val="0"/>
          <w:divBdr>
            <w:top w:val="none" w:sz="0" w:space="0" w:color="auto"/>
            <w:left w:val="none" w:sz="0" w:space="0" w:color="auto"/>
            <w:bottom w:val="none" w:sz="0" w:space="0" w:color="auto"/>
            <w:right w:val="none" w:sz="0" w:space="0" w:color="auto"/>
          </w:divBdr>
          <w:divsChild>
            <w:div w:id="114301492">
              <w:marLeft w:val="0"/>
              <w:marRight w:val="0"/>
              <w:marTop w:val="0"/>
              <w:marBottom w:val="0"/>
              <w:divBdr>
                <w:top w:val="none" w:sz="0" w:space="0" w:color="auto"/>
                <w:left w:val="none" w:sz="0" w:space="0" w:color="auto"/>
                <w:bottom w:val="none" w:sz="0" w:space="0" w:color="auto"/>
                <w:right w:val="none" w:sz="0" w:space="0" w:color="auto"/>
              </w:divBdr>
              <w:divsChild>
                <w:div w:id="1628051568">
                  <w:marLeft w:val="0"/>
                  <w:marRight w:val="0"/>
                  <w:marTop w:val="0"/>
                  <w:marBottom w:val="0"/>
                  <w:divBdr>
                    <w:top w:val="none" w:sz="0" w:space="0" w:color="auto"/>
                    <w:left w:val="none" w:sz="0" w:space="0" w:color="auto"/>
                    <w:bottom w:val="none" w:sz="0" w:space="0" w:color="auto"/>
                    <w:right w:val="none" w:sz="0" w:space="0" w:color="auto"/>
                  </w:divBdr>
                  <w:divsChild>
                    <w:div w:id="7724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894066">
      <w:bodyDiv w:val="1"/>
      <w:marLeft w:val="0"/>
      <w:marRight w:val="0"/>
      <w:marTop w:val="0"/>
      <w:marBottom w:val="0"/>
      <w:divBdr>
        <w:top w:val="none" w:sz="0" w:space="0" w:color="auto"/>
        <w:left w:val="none" w:sz="0" w:space="0" w:color="auto"/>
        <w:bottom w:val="none" w:sz="0" w:space="0" w:color="auto"/>
        <w:right w:val="none" w:sz="0" w:space="0" w:color="auto"/>
      </w:divBdr>
    </w:div>
    <w:div w:id="1685672022">
      <w:bodyDiv w:val="1"/>
      <w:marLeft w:val="0"/>
      <w:marRight w:val="0"/>
      <w:marTop w:val="0"/>
      <w:marBottom w:val="0"/>
      <w:divBdr>
        <w:top w:val="none" w:sz="0" w:space="0" w:color="auto"/>
        <w:left w:val="none" w:sz="0" w:space="0" w:color="auto"/>
        <w:bottom w:val="none" w:sz="0" w:space="0" w:color="auto"/>
        <w:right w:val="none" w:sz="0" w:space="0" w:color="auto"/>
      </w:divBdr>
      <w:divsChild>
        <w:div w:id="839545213">
          <w:marLeft w:val="0"/>
          <w:marRight w:val="0"/>
          <w:marTop w:val="0"/>
          <w:marBottom w:val="0"/>
          <w:divBdr>
            <w:top w:val="none" w:sz="0" w:space="0" w:color="auto"/>
            <w:left w:val="none" w:sz="0" w:space="0" w:color="auto"/>
            <w:bottom w:val="none" w:sz="0" w:space="0" w:color="auto"/>
            <w:right w:val="none" w:sz="0" w:space="0" w:color="auto"/>
          </w:divBdr>
          <w:divsChild>
            <w:div w:id="591206143">
              <w:marLeft w:val="0"/>
              <w:marRight w:val="0"/>
              <w:marTop w:val="0"/>
              <w:marBottom w:val="0"/>
              <w:divBdr>
                <w:top w:val="none" w:sz="0" w:space="0" w:color="auto"/>
                <w:left w:val="none" w:sz="0" w:space="0" w:color="auto"/>
                <w:bottom w:val="none" w:sz="0" w:space="0" w:color="auto"/>
                <w:right w:val="none" w:sz="0" w:space="0" w:color="auto"/>
              </w:divBdr>
              <w:divsChild>
                <w:div w:id="11690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628901">
      <w:bodyDiv w:val="1"/>
      <w:marLeft w:val="0"/>
      <w:marRight w:val="0"/>
      <w:marTop w:val="0"/>
      <w:marBottom w:val="0"/>
      <w:divBdr>
        <w:top w:val="none" w:sz="0" w:space="0" w:color="auto"/>
        <w:left w:val="none" w:sz="0" w:space="0" w:color="auto"/>
        <w:bottom w:val="none" w:sz="0" w:space="0" w:color="auto"/>
        <w:right w:val="none" w:sz="0" w:space="0" w:color="auto"/>
      </w:divBdr>
    </w:div>
    <w:div w:id="1695888488">
      <w:bodyDiv w:val="1"/>
      <w:marLeft w:val="0"/>
      <w:marRight w:val="0"/>
      <w:marTop w:val="0"/>
      <w:marBottom w:val="0"/>
      <w:divBdr>
        <w:top w:val="none" w:sz="0" w:space="0" w:color="auto"/>
        <w:left w:val="none" w:sz="0" w:space="0" w:color="auto"/>
        <w:bottom w:val="none" w:sz="0" w:space="0" w:color="auto"/>
        <w:right w:val="none" w:sz="0" w:space="0" w:color="auto"/>
      </w:divBdr>
      <w:divsChild>
        <w:div w:id="145122977">
          <w:marLeft w:val="0"/>
          <w:marRight w:val="0"/>
          <w:marTop w:val="0"/>
          <w:marBottom w:val="0"/>
          <w:divBdr>
            <w:top w:val="none" w:sz="0" w:space="0" w:color="auto"/>
            <w:left w:val="none" w:sz="0" w:space="0" w:color="auto"/>
            <w:bottom w:val="none" w:sz="0" w:space="0" w:color="auto"/>
            <w:right w:val="none" w:sz="0" w:space="0" w:color="auto"/>
          </w:divBdr>
          <w:divsChild>
            <w:div w:id="398207429">
              <w:marLeft w:val="0"/>
              <w:marRight w:val="0"/>
              <w:marTop w:val="0"/>
              <w:marBottom w:val="0"/>
              <w:divBdr>
                <w:top w:val="none" w:sz="0" w:space="0" w:color="auto"/>
                <w:left w:val="none" w:sz="0" w:space="0" w:color="auto"/>
                <w:bottom w:val="none" w:sz="0" w:space="0" w:color="auto"/>
                <w:right w:val="none" w:sz="0" w:space="0" w:color="auto"/>
              </w:divBdr>
              <w:divsChild>
                <w:div w:id="1836218364">
                  <w:marLeft w:val="0"/>
                  <w:marRight w:val="0"/>
                  <w:marTop w:val="0"/>
                  <w:marBottom w:val="0"/>
                  <w:divBdr>
                    <w:top w:val="none" w:sz="0" w:space="0" w:color="auto"/>
                    <w:left w:val="none" w:sz="0" w:space="0" w:color="auto"/>
                    <w:bottom w:val="none" w:sz="0" w:space="0" w:color="auto"/>
                    <w:right w:val="none" w:sz="0" w:space="0" w:color="auto"/>
                  </w:divBdr>
                  <w:divsChild>
                    <w:div w:id="6429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888942">
      <w:bodyDiv w:val="1"/>
      <w:marLeft w:val="0"/>
      <w:marRight w:val="0"/>
      <w:marTop w:val="0"/>
      <w:marBottom w:val="0"/>
      <w:divBdr>
        <w:top w:val="none" w:sz="0" w:space="0" w:color="auto"/>
        <w:left w:val="none" w:sz="0" w:space="0" w:color="auto"/>
        <w:bottom w:val="none" w:sz="0" w:space="0" w:color="auto"/>
        <w:right w:val="none" w:sz="0" w:space="0" w:color="auto"/>
      </w:divBdr>
      <w:divsChild>
        <w:div w:id="398602069">
          <w:marLeft w:val="0"/>
          <w:marRight w:val="0"/>
          <w:marTop w:val="0"/>
          <w:marBottom w:val="0"/>
          <w:divBdr>
            <w:top w:val="none" w:sz="0" w:space="0" w:color="auto"/>
            <w:left w:val="none" w:sz="0" w:space="0" w:color="auto"/>
            <w:bottom w:val="none" w:sz="0" w:space="0" w:color="auto"/>
            <w:right w:val="none" w:sz="0" w:space="0" w:color="auto"/>
          </w:divBdr>
          <w:divsChild>
            <w:div w:id="1567567522">
              <w:marLeft w:val="0"/>
              <w:marRight w:val="0"/>
              <w:marTop w:val="0"/>
              <w:marBottom w:val="0"/>
              <w:divBdr>
                <w:top w:val="none" w:sz="0" w:space="0" w:color="auto"/>
                <w:left w:val="none" w:sz="0" w:space="0" w:color="auto"/>
                <w:bottom w:val="none" w:sz="0" w:space="0" w:color="auto"/>
                <w:right w:val="none" w:sz="0" w:space="0" w:color="auto"/>
              </w:divBdr>
              <w:divsChild>
                <w:div w:id="7131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932340">
      <w:bodyDiv w:val="1"/>
      <w:marLeft w:val="0"/>
      <w:marRight w:val="0"/>
      <w:marTop w:val="0"/>
      <w:marBottom w:val="0"/>
      <w:divBdr>
        <w:top w:val="none" w:sz="0" w:space="0" w:color="auto"/>
        <w:left w:val="none" w:sz="0" w:space="0" w:color="auto"/>
        <w:bottom w:val="none" w:sz="0" w:space="0" w:color="auto"/>
        <w:right w:val="none" w:sz="0" w:space="0" w:color="auto"/>
      </w:divBdr>
    </w:div>
    <w:div w:id="1730616487">
      <w:bodyDiv w:val="1"/>
      <w:marLeft w:val="0"/>
      <w:marRight w:val="0"/>
      <w:marTop w:val="0"/>
      <w:marBottom w:val="0"/>
      <w:divBdr>
        <w:top w:val="none" w:sz="0" w:space="0" w:color="auto"/>
        <w:left w:val="none" w:sz="0" w:space="0" w:color="auto"/>
        <w:bottom w:val="none" w:sz="0" w:space="0" w:color="auto"/>
        <w:right w:val="none" w:sz="0" w:space="0" w:color="auto"/>
      </w:divBdr>
    </w:div>
    <w:div w:id="1733043367">
      <w:bodyDiv w:val="1"/>
      <w:marLeft w:val="0"/>
      <w:marRight w:val="0"/>
      <w:marTop w:val="0"/>
      <w:marBottom w:val="0"/>
      <w:divBdr>
        <w:top w:val="none" w:sz="0" w:space="0" w:color="auto"/>
        <w:left w:val="none" w:sz="0" w:space="0" w:color="auto"/>
        <w:bottom w:val="none" w:sz="0" w:space="0" w:color="auto"/>
        <w:right w:val="none" w:sz="0" w:space="0" w:color="auto"/>
      </w:divBdr>
      <w:divsChild>
        <w:div w:id="1661234246">
          <w:marLeft w:val="0"/>
          <w:marRight w:val="0"/>
          <w:marTop w:val="0"/>
          <w:marBottom w:val="0"/>
          <w:divBdr>
            <w:top w:val="none" w:sz="0" w:space="0" w:color="auto"/>
            <w:left w:val="none" w:sz="0" w:space="0" w:color="auto"/>
            <w:bottom w:val="none" w:sz="0" w:space="0" w:color="auto"/>
            <w:right w:val="none" w:sz="0" w:space="0" w:color="auto"/>
          </w:divBdr>
          <w:divsChild>
            <w:div w:id="802652115">
              <w:marLeft w:val="0"/>
              <w:marRight w:val="0"/>
              <w:marTop w:val="0"/>
              <w:marBottom w:val="0"/>
              <w:divBdr>
                <w:top w:val="none" w:sz="0" w:space="0" w:color="auto"/>
                <w:left w:val="none" w:sz="0" w:space="0" w:color="auto"/>
                <w:bottom w:val="none" w:sz="0" w:space="0" w:color="auto"/>
                <w:right w:val="none" w:sz="0" w:space="0" w:color="auto"/>
              </w:divBdr>
              <w:divsChild>
                <w:div w:id="13056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70821">
      <w:bodyDiv w:val="1"/>
      <w:marLeft w:val="0"/>
      <w:marRight w:val="0"/>
      <w:marTop w:val="0"/>
      <w:marBottom w:val="0"/>
      <w:divBdr>
        <w:top w:val="none" w:sz="0" w:space="0" w:color="auto"/>
        <w:left w:val="none" w:sz="0" w:space="0" w:color="auto"/>
        <w:bottom w:val="none" w:sz="0" w:space="0" w:color="auto"/>
        <w:right w:val="none" w:sz="0" w:space="0" w:color="auto"/>
      </w:divBdr>
      <w:divsChild>
        <w:div w:id="14429750">
          <w:marLeft w:val="0"/>
          <w:marRight w:val="0"/>
          <w:marTop w:val="0"/>
          <w:marBottom w:val="0"/>
          <w:divBdr>
            <w:top w:val="none" w:sz="0" w:space="0" w:color="auto"/>
            <w:left w:val="none" w:sz="0" w:space="0" w:color="auto"/>
            <w:bottom w:val="none" w:sz="0" w:space="0" w:color="auto"/>
            <w:right w:val="none" w:sz="0" w:space="0" w:color="auto"/>
          </w:divBdr>
          <w:divsChild>
            <w:div w:id="473185451">
              <w:marLeft w:val="0"/>
              <w:marRight w:val="0"/>
              <w:marTop w:val="0"/>
              <w:marBottom w:val="0"/>
              <w:divBdr>
                <w:top w:val="none" w:sz="0" w:space="0" w:color="auto"/>
                <w:left w:val="none" w:sz="0" w:space="0" w:color="auto"/>
                <w:bottom w:val="none" w:sz="0" w:space="0" w:color="auto"/>
                <w:right w:val="none" w:sz="0" w:space="0" w:color="auto"/>
              </w:divBdr>
              <w:divsChild>
                <w:div w:id="14720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167694">
      <w:bodyDiv w:val="1"/>
      <w:marLeft w:val="0"/>
      <w:marRight w:val="0"/>
      <w:marTop w:val="0"/>
      <w:marBottom w:val="0"/>
      <w:divBdr>
        <w:top w:val="none" w:sz="0" w:space="0" w:color="auto"/>
        <w:left w:val="none" w:sz="0" w:space="0" w:color="auto"/>
        <w:bottom w:val="none" w:sz="0" w:space="0" w:color="auto"/>
        <w:right w:val="none" w:sz="0" w:space="0" w:color="auto"/>
      </w:divBdr>
      <w:divsChild>
        <w:div w:id="198322526">
          <w:marLeft w:val="0"/>
          <w:marRight w:val="0"/>
          <w:marTop w:val="0"/>
          <w:marBottom w:val="0"/>
          <w:divBdr>
            <w:top w:val="none" w:sz="0" w:space="0" w:color="auto"/>
            <w:left w:val="none" w:sz="0" w:space="0" w:color="auto"/>
            <w:bottom w:val="none" w:sz="0" w:space="0" w:color="auto"/>
            <w:right w:val="none" w:sz="0" w:space="0" w:color="auto"/>
          </w:divBdr>
        </w:div>
        <w:div w:id="233319236">
          <w:marLeft w:val="0"/>
          <w:marRight w:val="0"/>
          <w:marTop w:val="0"/>
          <w:marBottom w:val="0"/>
          <w:divBdr>
            <w:top w:val="none" w:sz="0" w:space="0" w:color="auto"/>
            <w:left w:val="none" w:sz="0" w:space="0" w:color="auto"/>
            <w:bottom w:val="none" w:sz="0" w:space="0" w:color="auto"/>
            <w:right w:val="none" w:sz="0" w:space="0" w:color="auto"/>
          </w:divBdr>
        </w:div>
      </w:divsChild>
    </w:div>
    <w:div w:id="1764371397">
      <w:bodyDiv w:val="1"/>
      <w:marLeft w:val="0"/>
      <w:marRight w:val="0"/>
      <w:marTop w:val="0"/>
      <w:marBottom w:val="0"/>
      <w:divBdr>
        <w:top w:val="none" w:sz="0" w:space="0" w:color="auto"/>
        <w:left w:val="none" w:sz="0" w:space="0" w:color="auto"/>
        <w:bottom w:val="none" w:sz="0" w:space="0" w:color="auto"/>
        <w:right w:val="none" w:sz="0" w:space="0" w:color="auto"/>
      </w:divBdr>
    </w:div>
    <w:div w:id="1766416337">
      <w:bodyDiv w:val="1"/>
      <w:marLeft w:val="0"/>
      <w:marRight w:val="0"/>
      <w:marTop w:val="0"/>
      <w:marBottom w:val="0"/>
      <w:divBdr>
        <w:top w:val="none" w:sz="0" w:space="0" w:color="auto"/>
        <w:left w:val="none" w:sz="0" w:space="0" w:color="auto"/>
        <w:bottom w:val="none" w:sz="0" w:space="0" w:color="auto"/>
        <w:right w:val="none" w:sz="0" w:space="0" w:color="auto"/>
      </w:divBdr>
    </w:div>
    <w:div w:id="1767117837">
      <w:bodyDiv w:val="1"/>
      <w:marLeft w:val="0"/>
      <w:marRight w:val="0"/>
      <w:marTop w:val="0"/>
      <w:marBottom w:val="0"/>
      <w:divBdr>
        <w:top w:val="none" w:sz="0" w:space="0" w:color="auto"/>
        <w:left w:val="none" w:sz="0" w:space="0" w:color="auto"/>
        <w:bottom w:val="none" w:sz="0" w:space="0" w:color="auto"/>
        <w:right w:val="none" w:sz="0" w:space="0" w:color="auto"/>
      </w:divBdr>
      <w:divsChild>
        <w:div w:id="668755304">
          <w:marLeft w:val="0"/>
          <w:marRight w:val="0"/>
          <w:marTop w:val="0"/>
          <w:marBottom w:val="0"/>
          <w:divBdr>
            <w:top w:val="none" w:sz="0" w:space="0" w:color="auto"/>
            <w:left w:val="none" w:sz="0" w:space="0" w:color="auto"/>
            <w:bottom w:val="none" w:sz="0" w:space="0" w:color="auto"/>
            <w:right w:val="none" w:sz="0" w:space="0" w:color="auto"/>
          </w:divBdr>
          <w:divsChild>
            <w:div w:id="242296986">
              <w:marLeft w:val="0"/>
              <w:marRight w:val="0"/>
              <w:marTop w:val="0"/>
              <w:marBottom w:val="0"/>
              <w:divBdr>
                <w:top w:val="none" w:sz="0" w:space="0" w:color="auto"/>
                <w:left w:val="none" w:sz="0" w:space="0" w:color="auto"/>
                <w:bottom w:val="none" w:sz="0" w:space="0" w:color="auto"/>
                <w:right w:val="none" w:sz="0" w:space="0" w:color="auto"/>
              </w:divBdr>
              <w:divsChild>
                <w:div w:id="687759608">
                  <w:marLeft w:val="0"/>
                  <w:marRight w:val="0"/>
                  <w:marTop w:val="0"/>
                  <w:marBottom w:val="0"/>
                  <w:divBdr>
                    <w:top w:val="none" w:sz="0" w:space="0" w:color="auto"/>
                    <w:left w:val="none" w:sz="0" w:space="0" w:color="auto"/>
                    <w:bottom w:val="none" w:sz="0" w:space="0" w:color="auto"/>
                    <w:right w:val="none" w:sz="0" w:space="0" w:color="auto"/>
                  </w:divBdr>
                  <w:divsChild>
                    <w:div w:id="760878740">
                      <w:marLeft w:val="0"/>
                      <w:marRight w:val="0"/>
                      <w:marTop w:val="0"/>
                      <w:marBottom w:val="0"/>
                      <w:divBdr>
                        <w:top w:val="none" w:sz="0" w:space="0" w:color="auto"/>
                        <w:left w:val="none" w:sz="0" w:space="0" w:color="auto"/>
                        <w:bottom w:val="none" w:sz="0" w:space="0" w:color="auto"/>
                        <w:right w:val="none" w:sz="0" w:space="0" w:color="auto"/>
                      </w:divBdr>
                    </w:div>
                  </w:divsChild>
                </w:div>
                <w:div w:id="1484195197">
                  <w:marLeft w:val="0"/>
                  <w:marRight w:val="0"/>
                  <w:marTop w:val="0"/>
                  <w:marBottom w:val="0"/>
                  <w:divBdr>
                    <w:top w:val="none" w:sz="0" w:space="0" w:color="auto"/>
                    <w:left w:val="none" w:sz="0" w:space="0" w:color="auto"/>
                    <w:bottom w:val="none" w:sz="0" w:space="0" w:color="auto"/>
                    <w:right w:val="none" w:sz="0" w:space="0" w:color="auto"/>
                  </w:divBdr>
                  <w:divsChild>
                    <w:div w:id="10468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187422">
      <w:bodyDiv w:val="1"/>
      <w:marLeft w:val="0"/>
      <w:marRight w:val="0"/>
      <w:marTop w:val="0"/>
      <w:marBottom w:val="0"/>
      <w:divBdr>
        <w:top w:val="none" w:sz="0" w:space="0" w:color="auto"/>
        <w:left w:val="none" w:sz="0" w:space="0" w:color="auto"/>
        <w:bottom w:val="none" w:sz="0" w:space="0" w:color="auto"/>
        <w:right w:val="none" w:sz="0" w:space="0" w:color="auto"/>
      </w:divBdr>
    </w:div>
    <w:div w:id="1769229480">
      <w:bodyDiv w:val="1"/>
      <w:marLeft w:val="0"/>
      <w:marRight w:val="0"/>
      <w:marTop w:val="0"/>
      <w:marBottom w:val="0"/>
      <w:divBdr>
        <w:top w:val="none" w:sz="0" w:space="0" w:color="auto"/>
        <w:left w:val="none" w:sz="0" w:space="0" w:color="auto"/>
        <w:bottom w:val="none" w:sz="0" w:space="0" w:color="auto"/>
        <w:right w:val="none" w:sz="0" w:space="0" w:color="auto"/>
      </w:divBdr>
      <w:divsChild>
        <w:div w:id="1718968069">
          <w:marLeft w:val="0"/>
          <w:marRight w:val="0"/>
          <w:marTop w:val="0"/>
          <w:marBottom w:val="0"/>
          <w:divBdr>
            <w:top w:val="none" w:sz="0" w:space="0" w:color="auto"/>
            <w:left w:val="none" w:sz="0" w:space="0" w:color="auto"/>
            <w:bottom w:val="none" w:sz="0" w:space="0" w:color="auto"/>
            <w:right w:val="none" w:sz="0" w:space="0" w:color="auto"/>
          </w:divBdr>
          <w:divsChild>
            <w:div w:id="533930366">
              <w:marLeft w:val="0"/>
              <w:marRight w:val="0"/>
              <w:marTop w:val="0"/>
              <w:marBottom w:val="0"/>
              <w:divBdr>
                <w:top w:val="none" w:sz="0" w:space="0" w:color="auto"/>
                <w:left w:val="none" w:sz="0" w:space="0" w:color="auto"/>
                <w:bottom w:val="none" w:sz="0" w:space="0" w:color="auto"/>
                <w:right w:val="none" w:sz="0" w:space="0" w:color="auto"/>
              </w:divBdr>
              <w:divsChild>
                <w:div w:id="19562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45737">
      <w:bodyDiv w:val="1"/>
      <w:marLeft w:val="0"/>
      <w:marRight w:val="0"/>
      <w:marTop w:val="0"/>
      <w:marBottom w:val="0"/>
      <w:divBdr>
        <w:top w:val="none" w:sz="0" w:space="0" w:color="auto"/>
        <w:left w:val="none" w:sz="0" w:space="0" w:color="auto"/>
        <w:bottom w:val="none" w:sz="0" w:space="0" w:color="auto"/>
        <w:right w:val="none" w:sz="0" w:space="0" w:color="auto"/>
      </w:divBdr>
    </w:div>
    <w:div w:id="1792478899">
      <w:bodyDiv w:val="1"/>
      <w:marLeft w:val="0"/>
      <w:marRight w:val="0"/>
      <w:marTop w:val="0"/>
      <w:marBottom w:val="0"/>
      <w:divBdr>
        <w:top w:val="none" w:sz="0" w:space="0" w:color="auto"/>
        <w:left w:val="none" w:sz="0" w:space="0" w:color="auto"/>
        <w:bottom w:val="none" w:sz="0" w:space="0" w:color="auto"/>
        <w:right w:val="none" w:sz="0" w:space="0" w:color="auto"/>
      </w:divBdr>
    </w:div>
    <w:div w:id="1793938084">
      <w:bodyDiv w:val="1"/>
      <w:marLeft w:val="0"/>
      <w:marRight w:val="0"/>
      <w:marTop w:val="0"/>
      <w:marBottom w:val="0"/>
      <w:divBdr>
        <w:top w:val="none" w:sz="0" w:space="0" w:color="auto"/>
        <w:left w:val="none" w:sz="0" w:space="0" w:color="auto"/>
        <w:bottom w:val="none" w:sz="0" w:space="0" w:color="auto"/>
        <w:right w:val="none" w:sz="0" w:space="0" w:color="auto"/>
      </w:divBdr>
      <w:divsChild>
        <w:div w:id="246158747">
          <w:marLeft w:val="0"/>
          <w:marRight w:val="0"/>
          <w:marTop w:val="0"/>
          <w:marBottom w:val="0"/>
          <w:divBdr>
            <w:top w:val="none" w:sz="0" w:space="0" w:color="auto"/>
            <w:left w:val="none" w:sz="0" w:space="0" w:color="auto"/>
            <w:bottom w:val="none" w:sz="0" w:space="0" w:color="auto"/>
            <w:right w:val="none" w:sz="0" w:space="0" w:color="auto"/>
          </w:divBdr>
          <w:divsChild>
            <w:div w:id="892160109">
              <w:marLeft w:val="0"/>
              <w:marRight w:val="0"/>
              <w:marTop w:val="0"/>
              <w:marBottom w:val="0"/>
              <w:divBdr>
                <w:top w:val="none" w:sz="0" w:space="0" w:color="auto"/>
                <w:left w:val="none" w:sz="0" w:space="0" w:color="auto"/>
                <w:bottom w:val="none" w:sz="0" w:space="0" w:color="auto"/>
                <w:right w:val="none" w:sz="0" w:space="0" w:color="auto"/>
              </w:divBdr>
              <w:divsChild>
                <w:div w:id="1977758471">
                  <w:marLeft w:val="0"/>
                  <w:marRight w:val="0"/>
                  <w:marTop w:val="0"/>
                  <w:marBottom w:val="0"/>
                  <w:divBdr>
                    <w:top w:val="none" w:sz="0" w:space="0" w:color="auto"/>
                    <w:left w:val="none" w:sz="0" w:space="0" w:color="auto"/>
                    <w:bottom w:val="none" w:sz="0" w:space="0" w:color="auto"/>
                    <w:right w:val="none" w:sz="0" w:space="0" w:color="auto"/>
                  </w:divBdr>
                  <w:divsChild>
                    <w:div w:id="2927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3600">
      <w:bodyDiv w:val="1"/>
      <w:marLeft w:val="0"/>
      <w:marRight w:val="0"/>
      <w:marTop w:val="0"/>
      <w:marBottom w:val="0"/>
      <w:divBdr>
        <w:top w:val="none" w:sz="0" w:space="0" w:color="auto"/>
        <w:left w:val="none" w:sz="0" w:space="0" w:color="auto"/>
        <w:bottom w:val="none" w:sz="0" w:space="0" w:color="auto"/>
        <w:right w:val="none" w:sz="0" w:space="0" w:color="auto"/>
      </w:divBdr>
      <w:divsChild>
        <w:div w:id="1495949431">
          <w:marLeft w:val="0"/>
          <w:marRight w:val="0"/>
          <w:marTop w:val="0"/>
          <w:marBottom w:val="0"/>
          <w:divBdr>
            <w:top w:val="none" w:sz="0" w:space="0" w:color="auto"/>
            <w:left w:val="none" w:sz="0" w:space="0" w:color="auto"/>
            <w:bottom w:val="none" w:sz="0" w:space="0" w:color="auto"/>
            <w:right w:val="none" w:sz="0" w:space="0" w:color="auto"/>
          </w:divBdr>
          <w:divsChild>
            <w:div w:id="1936084443">
              <w:marLeft w:val="0"/>
              <w:marRight w:val="0"/>
              <w:marTop w:val="0"/>
              <w:marBottom w:val="0"/>
              <w:divBdr>
                <w:top w:val="none" w:sz="0" w:space="0" w:color="auto"/>
                <w:left w:val="none" w:sz="0" w:space="0" w:color="auto"/>
                <w:bottom w:val="none" w:sz="0" w:space="0" w:color="auto"/>
                <w:right w:val="none" w:sz="0" w:space="0" w:color="auto"/>
              </w:divBdr>
              <w:divsChild>
                <w:div w:id="984159690">
                  <w:marLeft w:val="0"/>
                  <w:marRight w:val="0"/>
                  <w:marTop w:val="0"/>
                  <w:marBottom w:val="0"/>
                  <w:divBdr>
                    <w:top w:val="none" w:sz="0" w:space="0" w:color="auto"/>
                    <w:left w:val="none" w:sz="0" w:space="0" w:color="auto"/>
                    <w:bottom w:val="none" w:sz="0" w:space="0" w:color="auto"/>
                    <w:right w:val="none" w:sz="0" w:space="0" w:color="auto"/>
                  </w:divBdr>
                  <w:divsChild>
                    <w:div w:id="15991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275350">
      <w:bodyDiv w:val="1"/>
      <w:marLeft w:val="0"/>
      <w:marRight w:val="0"/>
      <w:marTop w:val="0"/>
      <w:marBottom w:val="0"/>
      <w:divBdr>
        <w:top w:val="none" w:sz="0" w:space="0" w:color="auto"/>
        <w:left w:val="none" w:sz="0" w:space="0" w:color="auto"/>
        <w:bottom w:val="none" w:sz="0" w:space="0" w:color="auto"/>
        <w:right w:val="none" w:sz="0" w:space="0" w:color="auto"/>
      </w:divBdr>
      <w:divsChild>
        <w:div w:id="780731632">
          <w:marLeft w:val="0"/>
          <w:marRight w:val="0"/>
          <w:marTop w:val="0"/>
          <w:marBottom w:val="0"/>
          <w:divBdr>
            <w:top w:val="none" w:sz="0" w:space="0" w:color="auto"/>
            <w:left w:val="none" w:sz="0" w:space="0" w:color="auto"/>
            <w:bottom w:val="none" w:sz="0" w:space="0" w:color="auto"/>
            <w:right w:val="none" w:sz="0" w:space="0" w:color="auto"/>
          </w:divBdr>
          <w:divsChild>
            <w:div w:id="562840185">
              <w:marLeft w:val="0"/>
              <w:marRight w:val="0"/>
              <w:marTop w:val="0"/>
              <w:marBottom w:val="0"/>
              <w:divBdr>
                <w:top w:val="none" w:sz="0" w:space="0" w:color="auto"/>
                <w:left w:val="none" w:sz="0" w:space="0" w:color="auto"/>
                <w:bottom w:val="none" w:sz="0" w:space="0" w:color="auto"/>
                <w:right w:val="none" w:sz="0" w:space="0" w:color="auto"/>
              </w:divBdr>
              <w:divsChild>
                <w:div w:id="298069726">
                  <w:marLeft w:val="0"/>
                  <w:marRight w:val="0"/>
                  <w:marTop w:val="0"/>
                  <w:marBottom w:val="0"/>
                  <w:divBdr>
                    <w:top w:val="none" w:sz="0" w:space="0" w:color="auto"/>
                    <w:left w:val="none" w:sz="0" w:space="0" w:color="auto"/>
                    <w:bottom w:val="none" w:sz="0" w:space="0" w:color="auto"/>
                    <w:right w:val="none" w:sz="0" w:space="0" w:color="auto"/>
                  </w:divBdr>
                  <w:divsChild>
                    <w:div w:id="10131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220474">
      <w:bodyDiv w:val="1"/>
      <w:marLeft w:val="0"/>
      <w:marRight w:val="0"/>
      <w:marTop w:val="0"/>
      <w:marBottom w:val="0"/>
      <w:divBdr>
        <w:top w:val="none" w:sz="0" w:space="0" w:color="auto"/>
        <w:left w:val="none" w:sz="0" w:space="0" w:color="auto"/>
        <w:bottom w:val="none" w:sz="0" w:space="0" w:color="auto"/>
        <w:right w:val="none" w:sz="0" w:space="0" w:color="auto"/>
      </w:divBdr>
      <w:divsChild>
        <w:div w:id="866675499">
          <w:marLeft w:val="0"/>
          <w:marRight w:val="0"/>
          <w:marTop w:val="0"/>
          <w:marBottom w:val="0"/>
          <w:divBdr>
            <w:top w:val="none" w:sz="0" w:space="0" w:color="auto"/>
            <w:left w:val="none" w:sz="0" w:space="0" w:color="auto"/>
            <w:bottom w:val="none" w:sz="0" w:space="0" w:color="auto"/>
            <w:right w:val="none" w:sz="0" w:space="0" w:color="auto"/>
          </w:divBdr>
          <w:divsChild>
            <w:div w:id="1444884174">
              <w:marLeft w:val="0"/>
              <w:marRight w:val="0"/>
              <w:marTop w:val="0"/>
              <w:marBottom w:val="0"/>
              <w:divBdr>
                <w:top w:val="none" w:sz="0" w:space="0" w:color="auto"/>
                <w:left w:val="none" w:sz="0" w:space="0" w:color="auto"/>
                <w:bottom w:val="none" w:sz="0" w:space="0" w:color="auto"/>
                <w:right w:val="none" w:sz="0" w:space="0" w:color="auto"/>
              </w:divBdr>
              <w:divsChild>
                <w:div w:id="1729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01272">
      <w:bodyDiv w:val="1"/>
      <w:marLeft w:val="0"/>
      <w:marRight w:val="0"/>
      <w:marTop w:val="0"/>
      <w:marBottom w:val="0"/>
      <w:divBdr>
        <w:top w:val="none" w:sz="0" w:space="0" w:color="auto"/>
        <w:left w:val="none" w:sz="0" w:space="0" w:color="auto"/>
        <w:bottom w:val="none" w:sz="0" w:space="0" w:color="auto"/>
        <w:right w:val="none" w:sz="0" w:space="0" w:color="auto"/>
      </w:divBdr>
    </w:div>
    <w:div w:id="1837727481">
      <w:bodyDiv w:val="1"/>
      <w:marLeft w:val="0"/>
      <w:marRight w:val="0"/>
      <w:marTop w:val="0"/>
      <w:marBottom w:val="0"/>
      <w:divBdr>
        <w:top w:val="none" w:sz="0" w:space="0" w:color="auto"/>
        <w:left w:val="none" w:sz="0" w:space="0" w:color="auto"/>
        <w:bottom w:val="none" w:sz="0" w:space="0" w:color="auto"/>
        <w:right w:val="none" w:sz="0" w:space="0" w:color="auto"/>
      </w:divBdr>
      <w:divsChild>
        <w:div w:id="727194539">
          <w:marLeft w:val="0"/>
          <w:marRight w:val="0"/>
          <w:marTop w:val="0"/>
          <w:marBottom w:val="0"/>
          <w:divBdr>
            <w:top w:val="none" w:sz="0" w:space="0" w:color="auto"/>
            <w:left w:val="none" w:sz="0" w:space="0" w:color="auto"/>
            <w:bottom w:val="none" w:sz="0" w:space="0" w:color="auto"/>
            <w:right w:val="none" w:sz="0" w:space="0" w:color="auto"/>
          </w:divBdr>
          <w:divsChild>
            <w:div w:id="1447962294">
              <w:marLeft w:val="0"/>
              <w:marRight w:val="0"/>
              <w:marTop w:val="0"/>
              <w:marBottom w:val="0"/>
              <w:divBdr>
                <w:top w:val="none" w:sz="0" w:space="0" w:color="auto"/>
                <w:left w:val="none" w:sz="0" w:space="0" w:color="auto"/>
                <w:bottom w:val="none" w:sz="0" w:space="0" w:color="auto"/>
                <w:right w:val="none" w:sz="0" w:space="0" w:color="auto"/>
              </w:divBdr>
              <w:divsChild>
                <w:div w:id="777912355">
                  <w:marLeft w:val="0"/>
                  <w:marRight w:val="0"/>
                  <w:marTop w:val="0"/>
                  <w:marBottom w:val="0"/>
                  <w:divBdr>
                    <w:top w:val="none" w:sz="0" w:space="0" w:color="auto"/>
                    <w:left w:val="none" w:sz="0" w:space="0" w:color="auto"/>
                    <w:bottom w:val="none" w:sz="0" w:space="0" w:color="auto"/>
                    <w:right w:val="none" w:sz="0" w:space="0" w:color="auto"/>
                  </w:divBdr>
                  <w:divsChild>
                    <w:div w:id="130300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300818">
      <w:bodyDiv w:val="1"/>
      <w:marLeft w:val="0"/>
      <w:marRight w:val="0"/>
      <w:marTop w:val="0"/>
      <w:marBottom w:val="0"/>
      <w:divBdr>
        <w:top w:val="none" w:sz="0" w:space="0" w:color="auto"/>
        <w:left w:val="none" w:sz="0" w:space="0" w:color="auto"/>
        <w:bottom w:val="none" w:sz="0" w:space="0" w:color="auto"/>
        <w:right w:val="none" w:sz="0" w:space="0" w:color="auto"/>
      </w:divBdr>
    </w:div>
    <w:div w:id="1854680396">
      <w:bodyDiv w:val="1"/>
      <w:marLeft w:val="0"/>
      <w:marRight w:val="0"/>
      <w:marTop w:val="0"/>
      <w:marBottom w:val="0"/>
      <w:divBdr>
        <w:top w:val="none" w:sz="0" w:space="0" w:color="auto"/>
        <w:left w:val="none" w:sz="0" w:space="0" w:color="auto"/>
        <w:bottom w:val="none" w:sz="0" w:space="0" w:color="auto"/>
        <w:right w:val="none" w:sz="0" w:space="0" w:color="auto"/>
      </w:divBdr>
    </w:div>
    <w:div w:id="1855150524">
      <w:bodyDiv w:val="1"/>
      <w:marLeft w:val="0"/>
      <w:marRight w:val="0"/>
      <w:marTop w:val="0"/>
      <w:marBottom w:val="0"/>
      <w:divBdr>
        <w:top w:val="none" w:sz="0" w:space="0" w:color="auto"/>
        <w:left w:val="none" w:sz="0" w:space="0" w:color="auto"/>
        <w:bottom w:val="none" w:sz="0" w:space="0" w:color="auto"/>
        <w:right w:val="none" w:sz="0" w:space="0" w:color="auto"/>
      </w:divBdr>
    </w:div>
    <w:div w:id="1858931483">
      <w:bodyDiv w:val="1"/>
      <w:marLeft w:val="0"/>
      <w:marRight w:val="0"/>
      <w:marTop w:val="0"/>
      <w:marBottom w:val="0"/>
      <w:divBdr>
        <w:top w:val="none" w:sz="0" w:space="0" w:color="auto"/>
        <w:left w:val="none" w:sz="0" w:space="0" w:color="auto"/>
        <w:bottom w:val="none" w:sz="0" w:space="0" w:color="auto"/>
        <w:right w:val="none" w:sz="0" w:space="0" w:color="auto"/>
      </w:divBdr>
    </w:div>
    <w:div w:id="1863089711">
      <w:bodyDiv w:val="1"/>
      <w:marLeft w:val="0"/>
      <w:marRight w:val="0"/>
      <w:marTop w:val="0"/>
      <w:marBottom w:val="0"/>
      <w:divBdr>
        <w:top w:val="none" w:sz="0" w:space="0" w:color="auto"/>
        <w:left w:val="none" w:sz="0" w:space="0" w:color="auto"/>
        <w:bottom w:val="none" w:sz="0" w:space="0" w:color="auto"/>
        <w:right w:val="none" w:sz="0" w:space="0" w:color="auto"/>
      </w:divBdr>
    </w:div>
    <w:div w:id="1873110411">
      <w:bodyDiv w:val="1"/>
      <w:marLeft w:val="0"/>
      <w:marRight w:val="0"/>
      <w:marTop w:val="0"/>
      <w:marBottom w:val="0"/>
      <w:divBdr>
        <w:top w:val="none" w:sz="0" w:space="0" w:color="auto"/>
        <w:left w:val="none" w:sz="0" w:space="0" w:color="auto"/>
        <w:bottom w:val="none" w:sz="0" w:space="0" w:color="auto"/>
        <w:right w:val="none" w:sz="0" w:space="0" w:color="auto"/>
      </w:divBdr>
      <w:divsChild>
        <w:div w:id="989745981">
          <w:marLeft w:val="0"/>
          <w:marRight w:val="0"/>
          <w:marTop w:val="0"/>
          <w:marBottom w:val="0"/>
          <w:divBdr>
            <w:top w:val="none" w:sz="0" w:space="0" w:color="auto"/>
            <w:left w:val="none" w:sz="0" w:space="0" w:color="auto"/>
            <w:bottom w:val="none" w:sz="0" w:space="0" w:color="auto"/>
            <w:right w:val="none" w:sz="0" w:space="0" w:color="auto"/>
          </w:divBdr>
          <w:divsChild>
            <w:div w:id="368454984">
              <w:marLeft w:val="0"/>
              <w:marRight w:val="0"/>
              <w:marTop w:val="0"/>
              <w:marBottom w:val="0"/>
              <w:divBdr>
                <w:top w:val="none" w:sz="0" w:space="0" w:color="auto"/>
                <w:left w:val="none" w:sz="0" w:space="0" w:color="auto"/>
                <w:bottom w:val="none" w:sz="0" w:space="0" w:color="auto"/>
                <w:right w:val="none" w:sz="0" w:space="0" w:color="auto"/>
              </w:divBdr>
              <w:divsChild>
                <w:div w:id="1898741202">
                  <w:marLeft w:val="0"/>
                  <w:marRight w:val="0"/>
                  <w:marTop w:val="0"/>
                  <w:marBottom w:val="0"/>
                  <w:divBdr>
                    <w:top w:val="none" w:sz="0" w:space="0" w:color="auto"/>
                    <w:left w:val="none" w:sz="0" w:space="0" w:color="auto"/>
                    <w:bottom w:val="none" w:sz="0" w:space="0" w:color="auto"/>
                    <w:right w:val="none" w:sz="0" w:space="0" w:color="auto"/>
                  </w:divBdr>
                  <w:divsChild>
                    <w:div w:id="169491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814742">
      <w:bodyDiv w:val="1"/>
      <w:marLeft w:val="0"/>
      <w:marRight w:val="0"/>
      <w:marTop w:val="0"/>
      <w:marBottom w:val="0"/>
      <w:divBdr>
        <w:top w:val="none" w:sz="0" w:space="0" w:color="auto"/>
        <w:left w:val="none" w:sz="0" w:space="0" w:color="auto"/>
        <w:bottom w:val="none" w:sz="0" w:space="0" w:color="auto"/>
        <w:right w:val="none" w:sz="0" w:space="0" w:color="auto"/>
      </w:divBdr>
    </w:div>
    <w:div w:id="1882932997">
      <w:bodyDiv w:val="1"/>
      <w:marLeft w:val="0"/>
      <w:marRight w:val="0"/>
      <w:marTop w:val="0"/>
      <w:marBottom w:val="0"/>
      <w:divBdr>
        <w:top w:val="none" w:sz="0" w:space="0" w:color="auto"/>
        <w:left w:val="none" w:sz="0" w:space="0" w:color="auto"/>
        <w:bottom w:val="none" w:sz="0" w:space="0" w:color="auto"/>
        <w:right w:val="none" w:sz="0" w:space="0" w:color="auto"/>
      </w:divBdr>
    </w:div>
    <w:div w:id="1893812399">
      <w:bodyDiv w:val="1"/>
      <w:marLeft w:val="0"/>
      <w:marRight w:val="0"/>
      <w:marTop w:val="0"/>
      <w:marBottom w:val="0"/>
      <w:divBdr>
        <w:top w:val="none" w:sz="0" w:space="0" w:color="auto"/>
        <w:left w:val="none" w:sz="0" w:space="0" w:color="auto"/>
        <w:bottom w:val="none" w:sz="0" w:space="0" w:color="auto"/>
        <w:right w:val="none" w:sz="0" w:space="0" w:color="auto"/>
      </w:divBdr>
    </w:div>
    <w:div w:id="1902204554">
      <w:bodyDiv w:val="1"/>
      <w:marLeft w:val="0"/>
      <w:marRight w:val="0"/>
      <w:marTop w:val="0"/>
      <w:marBottom w:val="0"/>
      <w:divBdr>
        <w:top w:val="none" w:sz="0" w:space="0" w:color="auto"/>
        <w:left w:val="none" w:sz="0" w:space="0" w:color="auto"/>
        <w:bottom w:val="none" w:sz="0" w:space="0" w:color="auto"/>
        <w:right w:val="none" w:sz="0" w:space="0" w:color="auto"/>
      </w:divBdr>
    </w:div>
    <w:div w:id="1909262373">
      <w:bodyDiv w:val="1"/>
      <w:marLeft w:val="0"/>
      <w:marRight w:val="0"/>
      <w:marTop w:val="0"/>
      <w:marBottom w:val="0"/>
      <w:divBdr>
        <w:top w:val="none" w:sz="0" w:space="0" w:color="auto"/>
        <w:left w:val="none" w:sz="0" w:space="0" w:color="auto"/>
        <w:bottom w:val="none" w:sz="0" w:space="0" w:color="auto"/>
        <w:right w:val="none" w:sz="0" w:space="0" w:color="auto"/>
      </w:divBdr>
      <w:divsChild>
        <w:div w:id="1029262751">
          <w:marLeft w:val="0"/>
          <w:marRight w:val="0"/>
          <w:marTop w:val="0"/>
          <w:marBottom w:val="0"/>
          <w:divBdr>
            <w:top w:val="none" w:sz="0" w:space="0" w:color="auto"/>
            <w:left w:val="none" w:sz="0" w:space="0" w:color="auto"/>
            <w:bottom w:val="none" w:sz="0" w:space="0" w:color="auto"/>
            <w:right w:val="none" w:sz="0" w:space="0" w:color="auto"/>
          </w:divBdr>
          <w:divsChild>
            <w:div w:id="1369260201">
              <w:marLeft w:val="0"/>
              <w:marRight w:val="0"/>
              <w:marTop w:val="0"/>
              <w:marBottom w:val="0"/>
              <w:divBdr>
                <w:top w:val="none" w:sz="0" w:space="0" w:color="auto"/>
                <w:left w:val="none" w:sz="0" w:space="0" w:color="auto"/>
                <w:bottom w:val="none" w:sz="0" w:space="0" w:color="auto"/>
                <w:right w:val="none" w:sz="0" w:space="0" w:color="auto"/>
              </w:divBdr>
              <w:divsChild>
                <w:div w:id="161200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33319">
      <w:bodyDiv w:val="1"/>
      <w:marLeft w:val="0"/>
      <w:marRight w:val="0"/>
      <w:marTop w:val="0"/>
      <w:marBottom w:val="0"/>
      <w:divBdr>
        <w:top w:val="none" w:sz="0" w:space="0" w:color="auto"/>
        <w:left w:val="none" w:sz="0" w:space="0" w:color="auto"/>
        <w:bottom w:val="none" w:sz="0" w:space="0" w:color="auto"/>
        <w:right w:val="none" w:sz="0" w:space="0" w:color="auto"/>
      </w:divBdr>
    </w:div>
    <w:div w:id="1921911618">
      <w:bodyDiv w:val="1"/>
      <w:marLeft w:val="0"/>
      <w:marRight w:val="0"/>
      <w:marTop w:val="0"/>
      <w:marBottom w:val="0"/>
      <w:divBdr>
        <w:top w:val="none" w:sz="0" w:space="0" w:color="auto"/>
        <w:left w:val="none" w:sz="0" w:space="0" w:color="auto"/>
        <w:bottom w:val="none" w:sz="0" w:space="0" w:color="auto"/>
        <w:right w:val="none" w:sz="0" w:space="0" w:color="auto"/>
      </w:divBdr>
    </w:div>
    <w:div w:id="1926263302">
      <w:bodyDiv w:val="1"/>
      <w:marLeft w:val="0"/>
      <w:marRight w:val="0"/>
      <w:marTop w:val="0"/>
      <w:marBottom w:val="0"/>
      <w:divBdr>
        <w:top w:val="none" w:sz="0" w:space="0" w:color="auto"/>
        <w:left w:val="none" w:sz="0" w:space="0" w:color="auto"/>
        <w:bottom w:val="none" w:sz="0" w:space="0" w:color="auto"/>
        <w:right w:val="none" w:sz="0" w:space="0" w:color="auto"/>
      </w:divBdr>
    </w:div>
    <w:div w:id="1930189132">
      <w:bodyDiv w:val="1"/>
      <w:marLeft w:val="0"/>
      <w:marRight w:val="0"/>
      <w:marTop w:val="0"/>
      <w:marBottom w:val="0"/>
      <w:divBdr>
        <w:top w:val="none" w:sz="0" w:space="0" w:color="auto"/>
        <w:left w:val="none" w:sz="0" w:space="0" w:color="auto"/>
        <w:bottom w:val="none" w:sz="0" w:space="0" w:color="auto"/>
        <w:right w:val="none" w:sz="0" w:space="0" w:color="auto"/>
      </w:divBdr>
    </w:div>
    <w:div w:id="1934901198">
      <w:bodyDiv w:val="1"/>
      <w:marLeft w:val="0"/>
      <w:marRight w:val="0"/>
      <w:marTop w:val="0"/>
      <w:marBottom w:val="0"/>
      <w:divBdr>
        <w:top w:val="none" w:sz="0" w:space="0" w:color="auto"/>
        <w:left w:val="none" w:sz="0" w:space="0" w:color="auto"/>
        <w:bottom w:val="none" w:sz="0" w:space="0" w:color="auto"/>
        <w:right w:val="none" w:sz="0" w:space="0" w:color="auto"/>
      </w:divBdr>
      <w:divsChild>
        <w:div w:id="1403019264">
          <w:marLeft w:val="0"/>
          <w:marRight w:val="0"/>
          <w:marTop w:val="0"/>
          <w:marBottom w:val="0"/>
          <w:divBdr>
            <w:top w:val="none" w:sz="0" w:space="0" w:color="auto"/>
            <w:left w:val="none" w:sz="0" w:space="0" w:color="auto"/>
            <w:bottom w:val="none" w:sz="0" w:space="0" w:color="auto"/>
            <w:right w:val="none" w:sz="0" w:space="0" w:color="auto"/>
          </w:divBdr>
          <w:divsChild>
            <w:div w:id="31808090">
              <w:marLeft w:val="0"/>
              <w:marRight w:val="0"/>
              <w:marTop w:val="0"/>
              <w:marBottom w:val="0"/>
              <w:divBdr>
                <w:top w:val="none" w:sz="0" w:space="0" w:color="auto"/>
                <w:left w:val="none" w:sz="0" w:space="0" w:color="auto"/>
                <w:bottom w:val="none" w:sz="0" w:space="0" w:color="auto"/>
                <w:right w:val="none" w:sz="0" w:space="0" w:color="auto"/>
              </w:divBdr>
              <w:divsChild>
                <w:div w:id="16676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95319">
      <w:bodyDiv w:val="1"/>
      <w:marLeft w:val="0"/>
      <w:marRight w:val="0"/>
      <w:marTop w:val="0"/>
      <w:marBottom w:val="0"/>
      <w:divBdr>
        <w:top w:val="none" w:sz="0" w:space="0" w:color="auto"/>
        <w:left w:val="none" w:sz="0" w:space="0" w:color="auto"/>
        <w:bottom w:val="none" w:sz="0" w:space="0" w:color="auto"/>
        <w:right w:val="none" w:sz="0" w:space="0" w:color="auto"/>
      </w:divBdr>
      <w:divsChild>
        <w:div w:id="1310666898">
          <w:marLeft w:val="0"/>
          <w:marRight w:val="0"/>
          <w:marTop w:val="0"/>
          <w:marBottom w:val="0"/>
          <w:divBdr>
            <w:top w:val="none" w:sz="0" w:space="0" w:color="auto"/>
            <w:left w:val="none" w:sz="0" w:space="0" w:color="auto"/>
            <w:bottom w:val="none" w:sz="0" w:space="0" w:color="auto"/>
            <w:right w:val="none" w:sz="0" w:space="0" w:color="auto"/>
          </w:divBdr>
          <w:divsChild>
            <w:div w:id="1085497997">
              <w:marLeft w:val="0"/>
              <w:marRight w:val="0"/>
              <w:marTop w:val="0"/>
              <w:marBottom w:val="0"/>
              <w:divBdr>
                <w:top w:val="none" w:sz="0" w:space="0" w:color="auto"/>
                <w:left w:val="none" w:sz="0" w:space="0" w:color="auto"/>
                <w:bottom w:val="none" w:sz="0" w:space="0" w:color="auto"/>
                <w:right w:val="none" w:sz="0" w:space="0" w:color="auto"/>
              </w:divBdr>
              <w:divsChild>
                <w:div w:id="1149860417">
                  <w:marLeft w:val="0"/>
                  <w:marRight w:val="0"/>
                  <w:marTop w:val="0"/>
                  <w:marBottom w:val="0"/>
                  <w:divBdr>
                    <w:top w:val="none" w:sz="0" w:space="0" w:color="auto"/>
                    <w:left w:val="none" w:sz="0" w:space="0" w:color="auto"/>
                    <w:bottom w:val="none" w:sz="0" w:space="0" w:color="auto"/>
                    <w:right w:val="none" w:sz="0" w:space="0" w:color="auto"/>
                  </w:divBdr>
                  <w:divsChild>
                    <w:div w:id="11092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148050">
      <w:bodyDiv w:val="1"/>
      <w:marLeft w:val="0"/>
      <w:marRight w:val="0"/>
      <w:marTop w:val="0"/>
      <w:marBottom w:val="0"/>
      <w:divBdr>
        <w:top w:val="none" w:sz="0" w:space="0" w:color="auto"/>
        <w:left w:val="none" w:sz="0" w:space="0" w:color="auto"/>
        <w:bottom w:val="none" w:sz="0" w:space="0" w:color="auto"/>
        <w:right w:val="none" w:sz="0" w:space="0" w:color="auto"/>
      </w:divBdr>
    </w:div>
    <w:div w:id="1950773613">
      <w:bodyDiv w:val="1"/>
      <w:marLeft w:val="0"/>
      <w:marRight w:val="0"/>
      <w:marTop w:val="0"/>
      <w:marBottom w:val="0"/>
      <w:divBdr>
        <w:top w:val="none" w:sz="0" w:space="0" w:color="auto"/>
        <w:left w:val="none" w:sz="0" w:space="0" w:color="auto"/>
        <w:bottom w:val="none" w:sz="0" w:space="0" w:color="auto"/>
        <w:right w:val="none" w:sz="0" w:space="0" w:color="auto"/>
      </w:divBdr>
      <w:divsChild>
        <w:div w:id="920599926">
          <w:marLeft w:val="0"/>
          <w:marRight w:val="0"/>
          <w:marTop w:val="0"/>
          <w:marBottom w:val="0"/>
          <w:divBdr>
            <w:top w:val="none" w:sz="0" w:space="0" w:color="auto"/>
            <w:left w:val="none" w:sz="0" w:space="0" w:color="auto"/>
            <w:bottom w:val="none" w:sz="0" w:space="0" w:color="auto"/>
            <w:right w:val="none" w:sz="0" w:space="0" w:color="auto"/>
          </w:divBdr>
          <w:divsChild>
            <w:div w:id="1967814923">
              <w:marLeft w:val="0"/>
              <w:marRight w:val="0"/>
              <w:marTop w:val="0"/>
              <w:marBottom w:val="0"/>
              <w:divBdr>
                <w:top w:val="none" w:sz="0" w:space="0" w:color="auto"/>
                <w:left w:val="none" w:sz="0" w:space="0" w:color="auto"/>
                <w:bottom w:val="none" w:sz="0" w:space="0" w:color="auto"/>
                <w:right w:val="none" w:sz="0" w:space="0" w:color="auto"/>
              </w:divBdr>
              <w:divsChild>
                <w:div w:id="748114019">
                  <w:marLeft w:val="0"/>
                  <w:marRight w:val="0"/>
                  <w:marTop w:val="0"/>
                  <w:marBottom w:val="0"/>
                  <w:divBdr>
                    <w:top w:val="none" w:sz="0" w:space="0" w:color="auto"/>
                    <w:left w:val="none" w:sz="0" w:space="0" w:color="auto"/>
                    <w:bottom w:val="none" w:sz="0" w:space="0" w:color="auto"/>
                    <w:right w:val="none" w:sz="0" w:space="0" w:color="auto"/>
                  </w:divBdr>
                  <w:divsChild>
                    <w:div w:id="15067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00882">
      <w:bodyDiv w:val="1"/>
      <w:marLeft w:val="0"/>
      <w:marRight w:val="0"/>
      <w:marTop w:val="0"/>
      <w:marBottom w:val="0"/>
      <w:divBdr>
        <w:top w:val="none" w:sz="0" w:space="0" w:color="auto"/>
        <w:left w:val="none" w:sz="0" w:space="0" w:color="auto"/>
        <w:bottom w:val="none" w:sz="0" w:space="0" w:color="auto"/>
        <w:right w:val="none" w:sz="0" w:space="0" w:color="auto"/>
      </w:divBdr>
      <w:divsChild>
        <w:div w:id="1891988848">
          <w:marLeft w:val="0"/>
          <w:marRight w:val="0"/>
          <w:marTop w:val="0"/>
          <w:marBottom w:val="0"/>
          <w:divBdr>
            <w:top w:val="none" w:sz="0" w:space="0" w:color="auto"/>
            <w:left w:val="none" w:sz="0" w:space="0" w:color="auto"/>
            <w:bottom w:val="none" w:sz="0" w:space="0" w:color="auto"/>
            <w:right w:val="none" w:sz="0" w:space="0" w:color="auto"/>
          </w:divBdr>
          <w:divsChild>
            <w:div w:id="444079235">
              <w:marLeft w:val="0"/>
              <w:marRight w:val="0"/>
              <w:marTop w:val="0"/>
              <w:marBottom w:val="0"/>
              <w:divBdr>
                <w:top w:val="none" w:sz="0" w:space="0" w:color="auto"/>
                <w:left w:val="none" w:sz="0" w:space="0" w:color="auto"/>
                <w:bottom w:val="none" w:sz="0" w:space="0" w:color="auto"/>
                <w:right w:val="none" w:sz="0" w:space="0" w:color="auto"/>
              </w:divBdr>
              <w:divsChild>
                <w:div w:id="182862256">
                  <w:marLeft w:val="0"/>
                  <w:marRight w:val="0"/>
                  <w:marTop w:val="0"/>
                  <w:marBottom w:val="0"/>
                  <w:divBdr>
                    <w:top w:val="none" w:sz="0" w:space="0" w:color="auto"/>
                    <w:left w:val="none" w:sz="0" w:space="0" w:color="auto"/>
                    <w:bottom w:val="none" w:sz="0" w:space="0" w:color="auto"/>
                    <w:right w:val="none" w:sz="0" w:space="0" w:color="auto"/>
                  </w:divBdr>
                  <w:divsChild>
                    <w:div w:id="20696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243087">
      <w:bodyDiv w:val="1"/>
      <w:marLeft w:val="0"/>
      <w:marRight w:val="0"/>
      <w:marTop w:val="0"/>
      <w:marBottom w:val="0"/>
      <w:divBdr>
        <w:top w:val="none" w:sz="0" w:space="0" w:color="auto"/>
        <w:left w:val="none" w:sz="0" w:space="0" w:color="auto"/>
        <w:bottom w:val="none" w:sz="0" w:space="0" w:color="auto"/>
        <w:right w:val="none" w:sz="0" w:space="0" w:color="auto"/>
      </w:divBdr>
      <w:divsChild>
        <w:div w:id="1968662195">
          <w:marLeft w:val="0"/>
          <w:marRight w:val="0"/>
          <w:marTop w:val="0"/>
          <w:marBottom w:val="0"/>
          <w:divBdr>
            <w:top w:val="none" w:sz="0" w:space="0" w:color="auto"/>
            <w:left w:val="none" w:sz="0" w:space="0" w:color="auto"/>
            <w:bottom w:val="none" w:sz="0" w:space="0" w:color="auto"/>
            <w:right w:val="none" w:sz="0" w:space="0" w:color="auto"/>
          </w:divBdr>
        </w:div>
        <w:div w:id="2070759841">
          <w:marLeft w:val="0"/>
          <w:marRight w:val="0"/>
          <w:marTop w:val="0"/>
          <w:marBottom w:val="0"/>
          <w:divBdr>
            <w:top w:val="none" w:sz="0" w:space="0" w:color="auto"/>
            <w:left w:val="none" w:sz="0" w:space="0" w:color="auto"/>
            <w:bottom w:val="none" w:sz="0" w:space="0" w:color="auto"/>
            <w:right w:val="none" w:sz="0" w:space="0" w:color="auto"/>
          </w:divBdr>
        </w:div>
        <w:div w:id="1382241402">
          <w:marLeft w:val="0"/>
          <w:marRight w:val="0"/>
          <w:marTop w:val="0"/>
          <w:marBottom w:val="0"/>
          <w:divBdr>
            <w:top w:val="none" w:sz="0" w:space="0" w:color="auto"/>
            <w:left w:val="none" w:sz="0" w:space="0" w:color="auto"/>
            <w:bottom w:val="none" w:sz="0" w:space="0" w:color="auto"/>
            <w:right w:val="none" w:sz="0" w:space="0" w:color="auto"/>
          </w:divBdr>
        </w:div>
      </w:divsChild>
    </w:div>
    <w:div w:id="1990943316">
      <w:bodyDiv w:val="1"/>
      <w:marLeft w:val="0"/>
      <w:marRight w:val="0"/>
      <w:marTop w:val="0"/>
      <w:marBottom w:val="0"/>
      <w:divBdr>
        <w:top w:val="none" w:sz="0" w:space="0" w:color="auto"/>
        <w:left w:val="none" w:sz="0" w:space="0" w:color="auto"/>
        <w:bottom w:val="none" w:sz="0" w:space="0" w:color="auto"/>
        <w:right w:val="none" w:sz="0" w:space="0" w:color="auto"/>
      </w:divBdr>
      <w:divsChild>
        <w:div w:id="778716618">
          <w:marLeft w:val="0"/>
          <w:marRight w:val="0"/>
          <w:marTop w:val="0"/>
          <w:marBottom w:val="0"/>
          <w:divBdr>
            <w:top w:val="none" w:sz="0" w:space="0" w:color="auto"/>
            <w:left w:val="none" w:sz="0" w:space="0" w:color="auto"/>
            <w:bottom w:val="none" w:sz="0" w:space="0" w:color="auto"/>
            <w:right w:val="none" w:sz="0" w:space="0" w:color="auto"/>
          </w:divBdr>
          <w:divsChild>
            <w:div w:id="414859683">
              <w:marLeft w:val="0"/>
              <w:marRight w:val="0"/>
              <w:marTop w:val="0"/>
              <w:marBottom w:val="0"/>
              <w:divBdr>
                <w:top w:val="none" w:sz="0" w:space="0" w:color="auto"/>
                <w:left w:val="none" w:sz="0" w:space="0" w:color="auto"/>
                <w:bottom w:val="none" w:sz="0" w:space="0" w:color="auto"/>
                <w:right w:val="none" w:sz="0" w:space="0" w:color="auto"/>
              </w:divBdr>
              <w:divsChild>
                <w:div w:id="9766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434057">
      <w:bodyDiv w:val="1"/>
      <w:marLeft w:val="0"/>
      <w:marRight w:val="0"/>
      <w:marTop w:val="0"/>
      <w:marBottom w:val="0"/>
      <w:divBdr>
        <w:top w:val="none" w:sz="0" w:space="0" w:color="auto"/>
        <w:left w:val="none" w:sz="0" w:space="0" w:color="auto"/>
        <w:bottom w:val="none" w:sz="0" w:space="0" w:color="auto"/>
        <w:right w:val="none" w:sz="0" w:space="0" w:color="auto"/>
      </w:divBdr>
      <w:divsChild>
        <w:div w:id="1909609080">
          <w:marLeft w:val="0"/>
          <w:marRight w:val="0"/>
          <w:marTop w:val="0"/>
          <w:marBottom w:val="0"/>
          <w:divBdr>
            <w:top w:val="none" w:sz="0" w:space="0" w:color="auto"/>
            <w:left w:val="none" w:sz="0" w:space="0" w:color="auto"/>
            <w:bottom w:val="none" w:sz="0" w:space="0" w:color="auto"/>
            <w:right w:val="none" w:sz="0" w:space="0" w:color="auto"/>
          </w:divBdr>
          <w:divsChild>
            <w:div w:id="812714311">
              <w:marLeft w:val="0"/>
              <w:marRight w:val="0"/>
              <w:marTop w:val="0"/>
              <w:marBottom w:val="0"/>
              <w:divBdr>
                <w:top w:val="none" w:sz="0" w:space="0" w:color="auto"/>
                <w:left w:val="none" w:sz="0" w:space="0" w:color="auto"/>
                <w:bottom w:val="none" w:sz="0" w:space="0" w:color="auto"/>
                <w:right w:val="none" w:sz="0" w:space="0" w:color="auto"/>
              </w:divBdr>
              <w:divsChild>
                <w:div w:id="290862602">
                  <w:marLeft w:val="0"/>
                  <w:marRight w:val="0"/>
                  <w:marTop w:val="0"/>
                  <w:marBottom w:val="0"/>
                  <w:divBdr>
                    <w:top w:val="none" w:sz="0" w:space="0" w:color="auto"/>
                    <w:left w:val="none" w:sz="0" w:space="0" w:color="auto"/>
                    <w:bottom w:val="none" w:sz="0" w:space="0" w:color="auto"/>
                    <w:right w:val="none" w:sz="0" w:space="0" w:color="auto"/>
                  </w:divBdr>
                  <w:divsChild>
                    <w:div w:id="6778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598772">
      <w:bodyDiv w:val="1"/>
      <w:marLeft w:val="0"/>
      <w:marRight w:val="0"/>
      <w:marTop w:val="0"/>
      <w:marBottom w:val="0"/>
      <w:divBdr>
        <w:top w:val="none" w:sz="0" w:space="0" w:color="auto"/>
        <w:left w:val="none" w:sz="0" w:space="0" w:color="auto"/>
        <w:bottom w:val="none" w:sz="0" w:space="0" w:color="auto"/>
        <w:right w:val="none" w:sz="0" w:space="0" w:color="auto"/>
      </w:divBdr>
      <w:divsChild>
        <w:div w:id="1035426001">
          <w:marLeft w:val="0"/>
          <w:marRight w:val="0"/>
          <w:marTop w:val="0"/>
          <w:marBottom w:val="0"/>
          <w:divBdr>
            <w:top w:val="none" w:sz="0" w:space="0" w:color="auto"/>
            <w:left w:val="none" w:sz="0" w:space="0" w:color="auto"/>
            <w:bottom w:val="none" w:sz="0" w:space="0" w:color="auto"/>
            <w:right w:val="none" w:sz="0" w:space="0" w:color="auto"/>
          </w:divBdr>
          <w:divsChild>
            <w:div w:id="1774016206">
              <w:marLeft w:val="0"/>
              <w:marRight w:val="0"/>
              <w:marTop w:val="0"/>
              <w:marBottom w:val="0"/>
              <w:divBdr>
                <w:top w:val="none" w:sz="0" w:space="0" w:color="auto"/>
                <w:left w:val="none" w:sz="0" w:space="0" w:color="auto"/>
                <w:bottom w:val="none" w:sz="0" w:space="0" w:color="auto"/>
                <w:right w:val="none" w:sz="0" w:space="0" w:color="auto"/>
              </w:divBdr>
              <w:divsChild>
                <w:div w:id="519244597">
                  <w:marLeft w:val="0"/>
                  <w:marRight w:val="0"/>
                  <w:marTop w:val="0"/>
                  <w:marBottom w:val="0"/>
                  <w:divBdr>
                    <w:top w:val="none" w:sz="0" w:space="0" w:color="auto"/>
                    <w:left w:val="none" w:sz="0" w:space="0" w:color="auto"/>
                    <w:bottom w:val="none" w:sz="0" w:space="0" w:color="auto"/>
                    <w:right w:val="none" w:sz="0" w:space="0" w:color="auto"/>
                  </w:divBdr>
                  <w:divsChild>
                    <w:div w:id="154004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600582">
      <w:bodyDiv w:val="1"/>
      <w:marLeft w:val="0"/>
      <w:marRight w:val="0"/>
      <w:marTop w:val="0"/>
      <w:marBottom w:val="0"/>
      <w:divBdr>
        <w:top w:val="none" w:sz="0" w:space="0" w:color="auto"/>
        <w:left w:val="none" w:sz="0" w:space="0" w:color="auto"/>
        <w:bottom w:val="none" w:sz="0" w:space="0" w:color="auto"/>
        <w:right w:val="none" w:sz="0" w:space="0" w:color="auto"/>
      </w:divBdr>
      <w:divsChild>
        <w:div w:id="874538251">
          <w:marLeft w:val="0"/>
          <w:marRight w:val="0"/>
          <w:marTop w:val="0"/>
          <w:marBottom w:val="0"/>
          <w:divBdr>
            <w:top w:val="none" w:sz="0" w:space="0" w:color="auto"/>
            <w:left w:val="none" w:sz="0" w:space="0" w:color="auto"/>
            <w:bottom w:val="none" w:sz="0" w:space="0" w:color="auto"/>
            <w:right w:val="none" w:sz="0" w:space="0" w:color="auto"/>
          </w:divBdr>
          <w:divsChild>
            <w:div w:id="244386678">
              <w:marLeft w:val="0"/>
              <w:marRight w:val="0"/>
              <w:marTop w:val="0"/>
              <w:marBottom w:val="0"/>
              <w:divBdr>
                <w:top w:val="none" w:sz="0" w:space="0" w:color="auto"/>
                <w:left w:val="none" w:sz="0" w:space="0" w:color="auto"/>
                <w:bottom w:val="none" w:sz="0" w:space="0" w:color="auto"/>
                <w:right w:val="none" w:sz="0" w:space="0" w:color="auto"/>
              </w:divBdr>
              <w:divsChild>
                <w:div w:id="10753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714631">
      <w:bodyDiv w:val="1"/>
      <w:marLeft w:val="0"/>
      <w:marRight w:val="0"/>
      <w:marTop w:val="0"/>
      <w:marBottom w:val="0"/>
      <w:divBdr>
        <w:top w:val="none" w:sz="0" w:space="0" w:color="auto"/>
        <w:left w:val="none" w:sz="0" w:space="0" w:color="auto"/>
        <w:bottom w:val="none" w:sz="0" w:space="0" w:color="auto"/>
        <w:right w:val="none" w:sz="0" w:space="0" w:color="auto"/>
      </w:divBdr>
      <w:divsChild>
        <w:div w:id="91247491">
          <w:marLeft w:val="0"/>
          <w:marRight w:val="0"/>
          <w:marTop w:val="0"/>
          <w:marBottom w:val="0"/>
          <w:divBdr>
            <w:top w:val="none" w:sz="0" w:space="0" w:color="auto"/>
            <w:left w:val="none" w:sz="0" w:space="0" w:color="auto"/>
            <w:bottom w:val="none" w:sz="0" w:space="0" w:color="auto"/>
            <w:right w:val="none" w:sz="0" w:space="0" w:color="auto"/>
          </w:divBdr>
          <w:divsChild>
            <w:div w:id="1384788165">
              <w:marLeft w:val="0"/>
              <w:marRight w:val="0"/>
              <w:marTop w:val="0"/>
              <w:marBottom w:val="0"/>
              <w:divBdr>
                <w:top w:val="none" w:sz="0" w:space="0" w:color="auto"/>
                <w:left w:val="none" w:sz="0" w:space="0" w:color="auto"/>
                <w:bottom w:val="none" w:sz="0" w:space="0" w:color="auto"/>
                <w:right w:val="none" w:sz="0" w:space="0" w:color="auto"/>
              </w:divBdr>
              <w:divsChild>
                <w:div w:id="1793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563136">
      <w:bodyDiv w:val="1"/>
      <w:marLeft w:val="0"/>
      <w:marRight w:val="0"/>
      <w:marTop w:val="0"/>
      <w:marBottom w:val="0"/>
      <w:divBdr>
        <w:top w:val="none" w:sz="0" w:space="0" w:color="auto"/>
        <w:left w:val="none" w:sz="0" w:space="0" w:color="auto"/>
        <w:bottom w:val="none" w:sz="0" w:space="0" w:color="auto"/>
        <w:right w:val="none" w:sz="0" w:space="0" w:color="auto"/>
      </w:divBdr>
      <w:divsChild>
        <w:div w:id="599071909">
          <w:marLeft w:val="0"/>
          <w:marRight w:val="0"/>
          <w:marTop w:val="0"/>
          <w:marBottom w:val="0"/>
          <w:divBdr>
            <w:top w:val="none" w:sz="0" w:space="0" w:color="auto"/>
            <w:left w:val="none" w:sz="0" w:space="0" w:color="auto"/>
            <w:bottom w:val="none" w:sz="0" w:space="0" w:color="auto"/>
            <w:right w:val="none" w:sz="0" w:space="0" w:color="auto"/>
          </w:divBdr>
          <w:divsChild>
            <w:div w:id="2142074592">
              <w:marLeft w:val="0"/>
              <w:marRight w:val="0"/>
              <w:marTop w:val="0"/>
              <w:marBottom w:val="0"/>
              <w:divBdr>
                <w:top w:val="none" w:sz="0" w:space="0" w:color="auto"/>
                <w:left w:val="none" w:sz="0" w:space="0" w:color="auto"/>
                <w:bottom w:val="none" w:sz="0" w:space="0" w:color="auto"/>
                <w:right w:val="none" w:sz="0" w:space="0" w:color="auto"/>
              </w:divBdr>
              <w:divsChild>
                <w:div w:id="1193692749">
                  <w:marLeft w:val="0"/>
                  <w:marRight w:val="0"/>
                  <w:marTop w:val="0"/>
                  <w:marBottom w:val="0"/>
                  <w:divBdr>
                    <w:top w:val="none" w:sz="0" w:space="0" w:color="auto"/>
                    <w:left w:val="none" w:sz="0" w:space="0" w:color="auto"/>
                    <w:bottom w:val="none" w:sz="0" w:space="0" w:color="auto"/>
                    <w:right w:val="none" w:sz="0" w:space="0" w:color="auto"/>
                  </w:divBdr>
                  <w:divsChild>
                    <w:div w:id="1757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25181">
      <w:bodyDiv w:val="1"/>
      <w:marLeft w:val="0"/>
      <w:marRight w:val="0"/>
      <w:marTop w:val="0"/>
      <w:marBottom w:val="0"/>
      <w:divBdr>
        <w:top w:val="none" w:sz="0" w:space="0" w:color="auto"/>
        <w:left w:val="none" w:sz="0" w:space="0" w:color="auto"/>
        <w:bottom w:val="none" w:sz="0" w:space="0" w:color="auto"/>
        <w:right w:val="none" w:sz="0" w:space="0" w:color="auto"/>
      </w:divBdr>
      <w:divsChild>
        <w:div w:id="1455904500">
          <w:marLeft w:val="0"/>
          <w:marRight w:val="0"/>
          <w:marTop w:val="0"/>
          <w:marBottom w:val="0"/>
          <w:divBdr>
            <w:top w:val="none" w:sz="0" w:space="0" w:color="auto"/>
            <w:left w:val="none" w:sz="0" w:space="0" w:color="auto"/>
            <w:bottom w:val="none" w:sz="0" w:space="0" w:color="auto"/>
            <w:right w:val="none" w:sz="0" w:space="0" w:color="auto"/>
          </w:divBdr>
          <w:divsChild>
            <w:div w:id="133642239">
              <w:marLeft w:val="0"/>
              <w:marRight w:val="0"/>
              <w:marTop w:val="0"/>
              <w:marBottom w:val="0"/>
              <w:divBdr>
                <w:top w:val="none" w:sz="0" w:space="0" w:color="auto"/>
                <w:left w:val="none" w:sz="0" w:space="0" w:color="auto"/>
                <w:bottom w:val="none" w:sz="0" w:space="0" w:color="auto"/>
                <w:right w:val="none" w:sz="0" w:space="0" w:color="auto"/>
              </w:divBdr>
              <w:divsChild>
                <w:div w:id="17495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22989">
      <w:bodyDiv w:val="1"/>
      <w:marLeft w:val="0"/>
      <w:marRight w:val="0"/>
      <w:marTop w:val="0"/>
      <w:marBottom w:val="0"/>
      <w:divBdr>
        <w:top w:val="none" w:sz="0" w:space="0" w:color="auto"/>
        <w:left w:val="none" w:sz="0" w:space="0" w:color="auto"/>
        <w:bottom w:val="none" w:sz="0" w:space="0" w:color="auto"/>
        <w:right w:val="none" w:sz="0" w:space="0" w:color="auto"/>
      </w:divBdr>
    </w:div>
    <w:div w:id="2040010708">
      <w:bodyDiv w:val="1"/>
      <w:marLeft w:val="0"/>
      <w:marRight w:val="0"/>
      <w:marTop w:val="0"/>
      <w:marBottom w:val="0"/>
      <w:divBdr>
        <w:top w:val="none" w:sz="0" w:space="0" w:color="auto"/>
        <w:left w:val="none" w:sz="0" w:space="0" w:color="auto"/>
        <w:bottom w:val="none" w:sz="0" w:space="0" w:color="auto"/>
        <w:right w:val="none" w:sz="0" w:space="0" w:color="auto"/>
      </w:divBdr>
    </w:div>
    <w:div w:id="2054886300">
      <w:bodyDiv w:val="1"/>
      <w:marLeft w:val="0"/>
      <w:marRight w:val="0"/>
      <w:marTop w:val="0"/>
      <w:marBottom w:val="0"/>
      <w:divBdr>
        <w:top w:val="none" w:sz="0" w:space="0" w:color="auto"/>
        <w:left w:val="none" w:sz="0" w:space="0" w:color="auto"/>
        <w:bottom w:val="none" w:sz="0" w:space="0" w:color="auto"/>
        <w:right w:val="none" w:sz="0" w:space="0" w:color="auto"/>
      </w:divBdr>
    </w:div>
    <w:div w:id="2059351067">
      <w:bodyDiv w:val="1"/>
      <w:marLeft w:val="0"/>
      <w:marRight w:val="0"/>
      <w:marTop w:val="0"/>
      <w:marBottom w:val="0"/>
      <w:divBdr>
        <w:top w:val="none" w:sz="0" w:space="0" w:color="auto"/>
        <w:left w:val="none" w:sz="0" w:space="0" w:color="auto"/>
        <w:bottom w:val="none" w:sz="0" w:space="0" w:color="auto"/>
        <w:right w:val="none" w:sz="0" w:space="0" w:color="auto"/>
      </w:divBdr>
      <w:divsChild>
        <w:div w:id="793056469">
          <w:marLeft w:val="1470"/>
          <w:marRight w:val="0"/>
          <w:marTop w:val="0"/>
          <w:marBottom w:val="0"/>
          <w:divBdr>
            <w:top w:val="none" w:sz="0" w:space="0" w:color="auto"/>
            <w:left w:val="none" w:sz="0" w:space="0" w:color="auto"/>
            <w:bottom w:val="none" w:sz="0" w:space="0" w:color="auto"/>
            <w:right w:val="none" w:sz="0" w:space="0" w:color="auto"/>
          </w:divBdr>
          <w:divsChild>
            <w:div w:id="8232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90760">
      <w:bodyDiv w:val="1"/>
      <w:marLeft w:val="0"/>
      <w:marRight w:val="0"/>
      <w:marTop w:val="0"/>
      <w:marBottom w:val="0"/>
      <w:divBdr>
        <w:top w:val="none" w:sz="0" w:space="0" w:color="auto"/>
        <w:left w:val="none" w:sz="0" w:space="0" w:color="auto"/>
        <w:bottom w:val="none" w:sz="0" w:space="0" w:color="auto"/>
        <w:right w:val="none" w:sz="0" w:space="0" w:color="auto"/>
      </w:divBdr>
      <w:divsChild>
        <w:div w:id="235215693">
          <w:marLeft w:val="0"/>
          <w:marRight w:val="0"/>
          <w:marTop w:val="0"/>
          <w:marBottom w:val="0"/>
          <w:divBdr>
            <w:top w:val="none" w:sz="0" w:space="0" w:color="auto"/>
            <w:left w:val="none" w:sz="0" w:space="0" w:color="auto"/>
            <w:bottom w:val="none" w:sz="0" w:space="0" w:color="auto"/>
            <w:right w:val="none" w:sz="0" w:space="0" w:color="auto"/>
          </w:divBdr>
          <w:divsChild>
            <w:div w:id="1473332709">
              <w:marLeft w:val="0"/>
              <w:marRight w:val="0"/>
              <w:marTop w:val="0"/>
              <w:marBottom w:val="0"/>
              <w:divBdr>
                <w:top w:val="none" w:sz="0" w:space="0" w:color="auto"/>
                <w:left w:val="none" w:sz="0" w:space="0" w:color="auto"/>
                <w:bottom w:val="none" w:sz="0" w:space="0" w:color="auto"/>
                <w:right w:val="none" w:sz="0" w:space="0" w:color="auto"/>
              </w:divBdr>
              <w:divsChild>
                <w:div w:id="161906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68679">
      <w:bodyDiv w:val="1"/>
      <w:marLeft w:val="0"/>
      <w:marRight w:val="0"/>
      <w:marTop w:val="0"/>
      <w:marBottom w:val="0"/>
      <w:divBdr>
        <w:top w:val="none" w:sz="0" w:space="0" w:color="auto"/>
        <w:left w:val="none" w:sz="0" w:space="0" w:color="auto"/>
        <w:bottom w:val="none" w:sz="0" w:space="0" w:color="auto"/>
        <w:right w:val="none" w:sz="0" w:space="0" w:color="auto"/>
      </w:divBdr>
    </w:div>
    <w:div w:id="2086950810">
      <w:bodyDiv w:val="1"/>
      <w:marLeft w:val="0"/>
      <w:marRight w:val="0"/>
      <w:marTop w:val="0"/>
      <w:marBottom w:val="0"/>
      <w:divBdr>
        <w:top w:val="none" w:sz="0" w:space="0" w:color="auto"/>
        <w:left w:val="none" w:sz="0" w:space="0" w:color="auto"/>
        <w:bottom w:val="none" w:sz="0" w:space="0" w:color="auto"/>
        <w:right w:val="none" w:sz="0" w:space="0" w:color="auto"/>
      </w:divBdr>
    </w:div>
    <w:div w:id="2087216455">
      <w:bodyDiv w:val="1"/>
      <w:marLeft w:val="0"/>
      <w:marRight w:val="0"/>
      <w:marTop w:val="0"/>
      <w:marBottom w:val="0"/>
      <w:divBdr>
        <w:top w:val="none" w:sz="0" w:space="0" w:color="auto"/>
        <w:left w:val="none" w:sz="0" w:space="0" w:color="auto"/>
        <w:bottom w:val="none" w:sz="0" w:space="0" w:color="auto"/>
        <w:right w:val="none" w:sz="0" w:space="0" w:color="auto"/>
      </w:divBdr>
      <w:divsChild>
        <w:div w:id="46882058">
          <w:marLeft w:val="0"/>
          <w:marRight w:val="0"/>
          <w:marTop w:val="0"/>
          <w:marBottom w:val="0"/>
          <w:divBdr>
            <w:top w:val="none" w:sz="0" w:space="0" w:color="auto"/>
            <w:left w:val="none" w:sz="0" w:space="0" w:color="auto"/>
            <w:bottom w:val="none" w:sz="0" w:space="0" w:color="auto"/>
            <w:right w:val="none" w:sz="0" w:space="0" w:color="auto"/>
          </w:divBdr>
          <w:divsChild>
            <w:div w:id="23558950">
              <w:marLeft w:val="0"/>
              <w:marRight w:val="0"/>
              <w:marTop w:val="0"/>
              <w:marBottom w:val="0"/>
              <w:divBdr>
                <w:top w:val="none" w:sz="0" w:space="0" w:color="auto"/>
                <w:left w:val="none" w:sz="0" w:space="0" w:color="auto"/>
                <w:bottom w:val="none" w:sz="0" w:space="0" w:color="auto"/>
                <w:right w:val="none" w:sz="0" w:space="0" w:color="auto"/>
              </w:divBdr>
              <w:divsChild>
                <w:div w:id="367992063">
                  <w:marLeft w:val="0"/>
                  <w:marRight w:val="0"/>
                  <w:marTop w:val="0"/>
                  <w:marBottom w:val="0"/>
                  <w:divBdr>
                    <w:top w:val="none" w:sz="0" w:space="0" w:color="auto"/>
                    <w:left w:val="none" w:sz="0" w:space="0" w:color="auto"/>
                    <w:bottom w:val="none" w:sz="0" w:space="0" w:color="auto"/>
                    <w:right w:val="none" w:sz="0" w:space="0" w:color="auto"/>
                  </w:divBdr>
                  <w:divsChild>
                    <w:div w:id="48184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640592">
      <w:bodyDiv w:val="1"/>
      <w:marLeft w:val="0"/>
      <w:marRight w:val="0"/>
      <w:marTop w:val="0"/>
      <w:marBottom w:val="0"/>
      <w:divBdr>
        <w:top w:val="none" w:sz="0" w:space="0" w:color="auto"/>
        <w:left w:val="none" w:sz="0" w:space="0" w:color="auto"/>
        <w:bottom w:val="none" w:sz="0" w:space="0" w:color="auto"/>
        <w:right w:val="none" w:sz="0" w:space="0" w:color="auto"/>
      </w:divBdr>
    </w:div>
    <w:div w:id="2111468206">
      <w:bodyDiv w:val="1"/>
      <w:marLeft w:val="0"/>
      <w:marRight w:val="0"/>
      <w:marTop w:val="0"/>
      <w:marBottom w:val="0"/>
      <w:divBdr>
        <w:top w:val="none" w:sz="0" w:space="0" w:color="auto"/>
        <w:left w:val="none" w:sz="0" w:space="0" w:color="auto"/>
        <w:bottom w:val="none" w:sz="0" w:space="0" w:color="auto"/>
        <w:right w:val="none" w:sz="0" w:space="0" w:color="auto"/>
      </w:divBdr>
      <w:divsChild>
        <w:div w:id="411202171">
          <w:marLeft w:val="0"/>
          <w:marRight w:val="0"/>
          <w:marTop w:val="0"/>
          <w:marBottom w:val="0"/>
          <w:divBdr>
            <w:top w:val="none" w:sz="0" w:space="0" w:color="auto"/>
            <w:left w:val="none" w:sz="0" w:space="0" w:color="auto"/>
            <w:bottom w:val="none" w:sz="0" w:space="0" w:color="auto"/>
            <w:right w:val="none" w:sz="0" w:space="0" w:color="auto"/>
          </w:divBdr>
          <w:divsChild>
            <w:div w:id="668556552">
              <w:marLeft w:val="0"/>
              <w:marRight w:val="0"/>
              <w:marTop w:val="0"/>
              <w:marBottom w:val="0"/>
              <w:divBdr>
                <w:top w:val="none" w:sz="0" w:space="0" w:color="auto"/>
                <w:left w:val="none" w:sz="0" w:space="0" w:color="auto"/>
                <w:bottom w:val="none" w:sz="0" w:space="0" w:color="auto"/>
                <w:right w:val="none" w:sz="0" w:space="0" w:color="auto"/>
              </w:divBdr>
              <w:divsChild>
                <w:div w:id="487941198">
                  <w:marLeft w:val="0"/>
                  <w:marRight w:val="0"/>
                  <w:marTop w:val="0"/>
                  <w:marBottom w:val="0"/>
                  <w:divBdr>
                    <w:top w:val="none" w:sz="0" w:space="0" w:color="auto"/>
                    <w:left w:val="none" w:sz="0" w:space="0" w:color="auto"/>
                    <w:bottom w:val="none" w:sz="0" w:space="0" w:color="auto"/>
                    <w:right w:val="none" w:sz="0" w:space="0" w:color="auto"/>
                  </w:divBdr>
                  <w:divsChild>
                    <w:div w:id="158958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016407">
      <w:bodyDiv w:val="1"/>
      <w:marLeft w:val="0"/>
      <w:marRight w:val="0"/>
      <w:marTop w:val="0"/>
      <w:marBottom w:val="0"/>
      <w:divBdr>
        <w:top w:val="none" w:sz="0" w:space="0" w:color="auto"/>
        <w:left w:val="none" w:sz="0" w:space="0" w:color="auto"/>
        <w:bottom w:val="none" w:sz="0" w:space="0" w:color="auto"/>
        <w:right w:val="none" w:sz="0" w:space="0" w:color="auto"/>
      </w:divBdr>
    </w:div>
    <w:div w:id="2113235359">
      <w:bodyDiv w:val="1"/>
      <w:marLeft w:val="0"/>
      <w:marRight w:val="0"/>
      <w:marTop w:val="0"/>
      <w:marBottom w:val="0"/>
      <w:divBdr>
        <w:top w:val="none" w:sz="0" w:space="0" w:color="auto"/>
        <w:left w:val="none" w:sz="0" w:space="0" w:color="auto"/>
        <w:bottom w:val="none" w:sz="0" w:space="0" w:color="auto"/>
        <w:right w:val="none" w:sz="0" w:space="0" w:color="auto"/>
      </w:divBdr>
      <w:divsChild>
        <w:div w:id="1626160105">
          <w:marLeft w:val="0"/>
          <w:marRight w:val="0"/>
          <w:marTop w:val="0"/>
          <w:marBottom w:val="0"/>
          <w:divBdr>
            <w:top w:val="none" w:sz="0" w:space="0" w:color="auto"/>
            <w:left w:val="none" w:sz="0" w:space="0" w:color="auto"/>
            <w:bottom w:val="none" w:sz="0" w:space="0" w:color="auto"/>
            <w:right w:val="none" w:sz="0" w:space="0" w:color="auto"/>
          </w:divBdr>
          <w:divsChild>
            <w:div w:id="1435057025">
              <w:marLeft w:val="0"/>
              <w:marRight w:val="0"/>
              <w:marTop w:val="0"/>
              <w:marBottom w:val="0"/>
              <w:divBdr>
                <w:top w:val="none" w:sz="0" w:space="0" w:color="auto"/>
                <w:left w:val="none" w:sz="0" w:space="0" w:color="auto"/>
                <w:bottom w:val="none" w:sz="0" w:space="0" w:color="auto"/>
                <w:right w:val="none" w:sz="0" w:space="0" w:color="auto"/>
              </w:divBdr>
              <w:divsChild>
                <w:div w:id="44426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76528">
      <w:bodyDiv w:val="1"/>
      <w:marLeft w:val="0"/>
      <w:marRight w:val="0"/>
      <w:marTop w:val="0"/>
      <w:marBottom w:val="0"/>
      <w:divBdr>
        <w:top w:val="none" w:sz="0" w:space="0" w:color="auto"/>
        <w:left w:val="none" w:sz="0" w:space="0" w:color="auto"/>
        <w:bottom w:val="none" w:sz="0" w:space="0" w:color="auto"/>
        <w:right w:val="none" w:sz="0" w:space="0" w:color="auto"/>
      </w:divBdr>
      <w:divsChild>
        <w:div w:id="263808784">
          <w:marLeft w:val="0"/>
          <w:marRight w:val="0"/>
          <w:marTop w:val="0"/>
          <w:marBottom w:val="0"/>
          <w:divBdr>
            <w:top w:val="none" w:sz="0" w:space="0" w:color="auto"/>
            <w:left w:val="none" w:sz="0" w:space="0" w:color="auto"/>
            <w:bottom w:val="none" w:sz="0" w:space="0" w:color="auto"/>
            <w:right w:val="none" w:sz="0" w:space="0" w:color="auto"/>
          </w:divBdr>
        </w:div>
      </w:divsChild>
    </w:div>
    <w:div w:id="2121798651">
      <w:bodyDiv w:val="1"/>
      <w:marLeft w:val="0"/>
      <w:marRight w:val="0"/>
      <w:marTop w:val="0"/>
      <w:marBottom w:val="0"/>
      <w:divBdr>
        <w:top w:val="none" w:sz="0" w:space="0" w:color="auto"/>
        <w:left w:val="none" w:sz="0" w:space="0" w:color="auto"/>
        <w:bottom w:val="none" w:sz="0" w:space="0" w:color="auto"/>
        <w:right w:val="none" w:sz="0" w:space="0" w:color="auto"/>
      </w:divBdr>
    </w:div>
    <w:div w:id="2125273200">
      <w:bodyDiv w:val="1"/>
      <w:marLeft w:val="0"/>
      <w:marRight w:val="0"/>
      <w:marTop w:val="0"/>
      <w:marBottom w:val="0"/>
      <w:divBdr>
        <w:top w:val="none" w:sz="0" w:space="0" w:color="auto"/>
        <w:left w:val="none" w:sz="0" w:space="0" w:color="auto"/>
        <w:bottom w:val="none" w:sz="0" w:space="0" w:color="auto"/>
        <w:right w:val="none" w:sz="0" w:space="0" w:color="auto"/>
      </w:divBdr>
    </w:div>
    <w:div w:id="2134514374">
      <w:bodyDiv w:val="1"/>
      <w:marLeft w:val="0"/>
      <w:marRight w:val="0"/>
      <w:marTop w:val="0"/>
      <w:marBottom w:val="0"/>
      <w:divBdr>
        <w:top w:val="none" w:sz="0" w:space="0" w:color="auto"/>
        <w:left w:val="none" w:sz="0" w:space="0" w:color="auto"/>
        <w:bottom w:val="none" w:sz="0" w:space="0" w:color="auto"/>
        <w:right w:val="none" w:sz="0" w:space="0" w:color="auto"/>
      </w:divBdr>
      <w:divsChild>
        <w:div w:id="1070543275">
          <w:marLeft w:val="0"/>
          <w:marRight w:val="0"/>
          <w:marTop w:val="0"/>
          <w:marBottom w:val="0"/>
          <w:divBdr>
            <w:top w:val="none" w:sz="0" w:space="0" w:color="auto"/>
            <w:left w:val="none" w:sz="0" w:space="0" w:color="auto"/>
            <w:bottom w:val="none" w:sz="0" w:space="0" w:color="auto"/>
            <w:right w:val="none" w:sz="0" w:space="0" w:color="auto"/>
          </w:divBdr>
          <w:divsChild>
            <w:div w:id="1907841072">
              <w:marLeft w:val="0"/>
              <w:marRight w:val="0"/>
              <w:marTop w:val="0"/>
              <w:marBottom w:val="0"/>
              <w:divBdr>
                <w:top w:val="none" w:sz="0" w:space="0" w:color="auto"/>
                <w:left w:val="none" w:sz="0" w:space="0" w:color="auto"/>
                <w:bottom w:val="none" w:sz="0" w:space="0" w:color="auto"/>
                <w:right w:val="none" w:sz="0" w:space="0" w:color="auto"/>
              </w:divBdr>
              <w:divsChild>
                <w:div w:id="2106614040">
                  <w:marLeft w:val="0"/>
                  <w:marRight w:val="0"/>
                  <w:marTop w:val="0"/>
                  <w:marBottom w:val="0"/>
                  <w:divBdr>
                    <w:top w:val="none" w:sz="0" w:space="0" w:color="auto"/>
                    <w:left w:val="none" w:sz="0" w:space="0" w:color="auto"/>
                    <w:bottom w:val="none" w:sz="0" w:space="0" w:color="auto"/>
                    <w:right w:val="none" w:sz="0" w:space="0" w:color="auto"/>
                  </w:divBdr>
                  <w:divsChild>
                    <w:div w:id="7767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876754">
      <w:bodyDiv w:val="1"/>
      <w:marLeft w:val="0"/>
      <w:marRight w:val="0"/>
      <w:marTop w:val="0"/>
      <w:marBottom w:val="0"/>
      <w:divBdr>
        <w:top w:val="none" w:sz="0" w:space="0" w:color="auto"/>
        <w:left w:val="none" w:sz="0" w:space="0" w:color="auto"/>
        <w:bottom w:val="none" w:sz="0" w:space="0" w:color="auto"/>
        <w:right w:val="none" w:sz="0" w:space="0" w:color="auto"/>
      </w:divBdr>
    </w:div>
    <w:div w:id="2143307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http://www.mainebiz.biz/article/20180110/NEWS0101/180119994/puc-hits-pause-button-on-maine-aqua-ventus'-power-contract"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www.mainebiz.biz/article/20180110/NEWS0101/180119994/puc-hits-pause-button-on-maine-aqua-ventus'-power-contract" TargetMode="External"/><Relationship Id="rId2" Type="http://schemas.openxmlformats.org/officeDocument/2006/relationships/customXml" Target="../customXml/item2.xml"/><Relationship Id="rId16" Type="http://schemas.openxmlformats.org/officeDocument/2006/relationships/hyperlink" Target="http://www.mainebiz.biz/article/20180110/NEWS0101/180119994/puc-hits-pause-button-on-maine-aqua-ventus'-power-contract"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www.courant.com/news/connecticut/hc-simsbury-solar-controversy-20170621-story.html" TargetMode="External"/><Relationship Id="rId10" Type="http://schemas.openxmlformats.org/officeDocument/2006/relationships/hyperlink" Target="http://blogs.law.columbia.edu/climatechange" TargetMode="External"/><Relationship Id="rId19" Type="http://schemas.openxmlformats.org/officeDocument/2006/relationships/hyperlink" Target="http://www.theforecaster.net/neighbors-not-sold-on-cumberland-solar-array/" TargetMode="External"/><Relationship Id="rId4" Type="http://schemas.openxmlformats.org/officeDocument/2006/relationships/styles" Target="styles.xml"/><Relationship Id="rId9" Type="http://schemas.openxmlformats.org/officeDocument/2006/relationships/image" Target="media/image1.tif"/><Relationship Id="rId14" Type="http://schemas.openxmlformats.org/officeDocument/2006/relationships/hyperlink" Target="https://climate.law.columbia.edu/content/renewable-energy-legal-defense-initiative" TargetMode="External"/><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3" Type="http://schemas.openxmlformats.org/officeDocument/2006/relationships/hyperlink" Target="https://www.facebook.com/Preserve-Mercer-County-Farm-Land-103778018155757/" TargetMode="External"/><Relationship Id="rId18" Type="http://schemas.openxmlformats.org/officeDocument/2006/relationships/hyperlink" Target="https://www.wind-watch.org/news/2020/08/12/dte-puts-branch-wind-farm-on-hold/" TargetMode="External"/><Relationship Id="rId26" Type="http://schemas.openxmlformats.org/officeDocument/2006/relationships/hyperlink" Target="https://buffalonews.com/news/local/tower-removal-confirms-demise-of-somerset-wind-project-supervisor-says/article_8c869a80-cc32-11ea-af2b-e368e8556a8a.html" TargetMode="External"/><Relationship Id="rId39" Type="http://schemas.openxmlformats.org/officeDocument/2006/relationships/hyperlink" Target="https://www.aeinews.org/category/wind-turbines/" TargetMode="External"/><Relationship Id="rId21" Type="http://schemas.openxmlformats.org/officeDocument/2006/relationships/hyperlink" Target="https://www.mlive.com/news/muskegon/2019/12/energy-company-nixes-planned-wind-farm-east-of-muskegon.html" TargetMode="External"/><Relationship Id="rId34" Type="http://schemas.openxmlformats.org/officeDocument/2006/relationships/hyperlink" Target="https://www.valleybreeze.com/2019-04-24/woonsocket-north-smithfield/wind-turbine-plan-has-residents-arms" TargetMode="External"/><Relationship Id="rId42" Type="http://schemas.openxmlformats.org/officeDocument/2006/relationships/hyperlink" Target="http://www.dunkielsaunders.com/vermont-supreme-court-rejects-argument-for-visual-nuisance-of-solar-project/" TargetMode="External"/><Relationship Id="rId47" Type="http://schemas.openxmlformats.org/officeDocument/2006/relationships/hyperlink" Target="https://www.wind-watch.org/news/2013/03/22/county-board-adopts-wind-farm-ordinances/" TargetMode="External"/><Relationship Id="rId7" Type="http://schemas.openxmlformats.org/officeDocument/2006/relationships/hyperlink" Target="https://www.fordcountyrecord.com/news/ford-county-board-hears-concerns-over-wind-farm/article_8c42f140-fcfc-11ea-a12e-730fbbefa087.html" TargetMode="External"/><Relationship Id="rId2" Type="http://schemas.openxmlformats.org/officeDocument/2006/relationships/hyperlink" Target="https://ww2.energy.ca.gov/2016publications/CEC-300-2016-001/CEC-300-2016-001.pdf" TargetMode="External"/><Relationship Id="rId16" Type="http://schemas.openxmlformats.org/officeDocument/2006/relationships/hyperlink" Target="https://www.wind-watch.org/news/2020/08/12/dte-puts-branch-wind-farm-on-hold/" TargetMode="External"/><Relationship Id="rId29" Type="http://schemas.openxmlformats.org/officeDocument/2006/relationships/hyperlink" Target="https://www.wind-watch.org/news/2019/05/23/southern-burleigh-county-wind-farm-project-officially-dead/" TargetMode="External"/><Relationship Id="rId11" Type="http://schemas.openxmlformats.org/officeDocument/2006/relationships/hyperlink" Target="https://www.wind-watch.org/news/2020/01/30/madison-county-residents-plead-for-end-to-windmill-construction/" TargetMode="External"/><Relationship Id="rId24" Type="http://schemas.openxmlformats.org/officeDocument/2006/relationships/hyperlink" Target="http://www.projectnoproject.com/2010/12/granite-reliable-power-coos-county-wind-project-nh/" TargetMode="External"/><Relationship Id="rId32" Type="http://schemas.openxmlformats.org/officeDocument/2006/relationships/hyperlink" Target="http://www.independentri.com/independents/north_east/article_46b95646-8564-5a6a-86f3-6d9dd6790f42.html" TargetMode="External"/><Relationship Id="rId37" Type="http://schemas.openxmlformats.org/officeDocument/2006/relationships/hyperlink" Target="http://www.providencejournal.com/news/20160511/cranston-landowner-sues-over-solar-farm-zoning-change" TargetMode="External"/><Relationship Id="rId40" Type="http://schemas.openxmlformats.org/officeDocument/2006/relationships/hyperlink" Target="http://www.windaction.org/posts/40469-second-wind-energy-project-discontinued" TargetMode="External"/><Relationship Id="rId45" Type="http://schemas.openxmlformats.org/officeDocument/2006/relationships/hyperlink" Target="https://www.wind-watch.org/news/2013/03/22/county-board-adopts-wind-farm-ordinances/" TargetMode="External"/><Relationship Id="rId5" Type="http://schemas.openxmlformats.org/officeDocument/2006/relationships/hyperlink" Target="https://www.keepthenorthshorecountry.org/" TargetMode="External"/><Relationship Id="rId15" Type="http://schemas.openxmlformats.org/officeDocument/2006/relationships/hyperlink" Target="https://patch.com/massachusetts/holliston-hopkinton/residents-win-fight-against-bullard-farm-solar-plant" TargetMode="External"/><Relationship Id="rId23" Type="http://schemas.openxmlformats.org/officeDocument/2006/relationships/hyperlink" Target="http://www.concordmonitor.com/Utility-scale-Concord-solar-project-to-go-before-ZBA-15246667" TargetMode="External"/><Relationship Id="rId28" Type="http://schemas.openxmlformats.org/officeDocument/2006/relationships/hyperlink" Target="http://www.thedailystar.com/news/local_news/appeals-court-puts-richfield-wind-farm-back-on-track/article_39f38f71-8ca5-55e8-a22b-a2529d88a525.html" TargetMode="External"/><Relationship Id="rId36" Type="http://schemas.openxmlformats.org/officeDocument/2006/relationships/hyperlink" Target="http://www.heraldnews.com/news/20180515/68-acre-solar-installation-proposed-in-tiverton" TargetMode="External"/><Relationship Id="rId49" Type="http://schemas.openxmlformats.org/officeDocument/2006/relationships/hyperlink" Target="https://cleangridalliance.org/our-work/projects" TargetMode="External"/><Relationship Id="rId10" Type="http://schemas.openxmlformats.org/officeDocument/2006/relationships/hyperlink" Target="http://www.windaction.org/posts/51183-planning-board-tables-controversial-wind-turbine-permit-requests" TargetMode="External"/><Relationship Id="rId19" Type="http://schemas.openxmlformats.org/officeDocument/2006/relationships/hyperlink" Target="https://www.change.org/p/sands-township-2000-acre-solar-farm?redirect=false" TargetMode="External"/><Relationship Id="rId31" Type="http://schemas.openxmlformats.org/officeDocument/2006/relationships/hyperlink" Target="https://willamette.edu/law/resources/journals/wlo/orluba/2020/01/york-v.-clackamas-county.html" TargetMode="External"/><Relationship Id="rId44" Type="http://schemas.openxmlformats.org/officeDocument/2006/relationships/hyperlink" Target="https://www.mortenson.com/wind/projects/mount-storm-wind-farm-phase-i-and-ii" TargetMode="External"/><Relationship Id="rId4" Type="http://schemas.openxmlformats.org/officeDocument/2006/relationships/hyperlink" Target="https://crestoneeagle.com/county-to-hold-public-hearing-on-tessera-solar-proposal-dec-6/" TargetMode="External"/><Relationship Id="rId9" Type="http://schemas.openxmlformats.org/officeDocument/2006/relationships/hyperlink" Target="https://www.fordcountyrecord.com/news/ford-county-board-hears-concerns-over-wind-farm/article_8c42f140-fcfc-11ea-a12e-730fbbefa087.html" TargetMode="External"/><Relationship Id="rId14" Type="http://schemas.openxmlformats.org/officeDocument/2006/relationships/hyperlink" Target="http://www.capecodtimes.com/news/20170620/falmouth-ordered-to-shut-down-turbines" TargetMode="External"/><Relationship Id="rId22" Type="http://schemas.openxmlformats.org/officeDocument/2006/relationships/hyperlink" Target="http://www.concordmonitor.com/Utility-scale-Concord-solar-project-to-go-before-ZBA-15246667" TargetMode="External"/><Relationship Id="rId27" Type="http://schemas.openxmlformats.org/officeDocument/2006/relationships/hyperlink" Target="https://law.justia.com/cases/new-york/other-courts/2017/2017-ny-slip-op-32676-u.html" TargetMode="External"/><Relationship Id="rId30" Type="http://schemas.openxmlformats.org/officeDocument/2006/relationships/hyperlink" Target="https://www.lawofrenewableenergy.com/2019/07/articles/solar/oregons-dlcd-finalizes-solar-siting-rules/" TargetMode="External"/><Relationship Id="rId35" Type="http://schemas.openxmlformats.org/officeDocument/2006/relationships/hyperlink" Target="https://www.ecori.org/renewable-energy/2020/6/22/north-smithfield-approves-ris-largest-solar-farm" TargetMode="External"/><Relationship Id="rId43" Type="http://schemas.openxmlformats.org/officeDocument/2006/relationships/hyperlink" Target="https://www.wind-watch.org/documents/category/locations/americas/us/west-virginia/" TargetMode="External"/><Relationship Id="rId48" Type="http://schemas.openxmlformats.org/officeDocument/2006/relationships/hyperlink" Target="https://forestwindtruth.org/wp-content/uploads/2019/08/Highland-Wind-Project-Timeline-Town-of-Forest-WI-V1.pdf" TargetMode="External"/><Relationship Id="rId8" Type="http://schemas.openxmlformats.org/officeDocument/2006/relationships/hyperlink" Target="https://www.wind-watch.org/news/2020/07/16/construction-for-dewitt-county-wind-farm-set-for-2021/" TargetMode="External"/><Relationship Id="rId3" Type="http://schemas.openxmlformats.org/officeDocument/2006/relationships/hyperlink" Target="https://www.northcoastjournal.com/author/elaine-weinreb" TargetMode="External"/><Relationship Id="rId12" Type="http://schemas.openxmlformats.org/officeDocument/2006/relationships/hyperlink" Target="http://www.kansasenergy.org/KS_wind_projects_case.htm" TargetMode="External"/><Relationship Id="rId17" Type="http://schemas.openxmlformats.org/officeDocument/2006/relationships/hyperlink" Target="https://www.wind-watch.org/news/2020/02/28/planning-board-approves-wind-turbine-ordinance/" TargetMode="External"/><Relationship Id="rId25" Type="http://schemas.openxmlformats.org/officeDocument/2006/relationships/hyperlink" Target="https://naturalgasnow.org/the-black-oak-wind-farm-is-a-black-mark-on-the-solutions-project/" TargetMode="External"/><Relationship Id="rId33" Type="http://schemas.openxmlformats.org/officeDocument/2006/relationships/hyperlink" Target="http://www.independentri.com/independents/ind/north_kingstown/article_417feed9-4cf7-54c5-bb65-dbdb59464de5.html" TargetMode="External"/><Relationship Id="rId38" Type="http://schemas.openxmlformats.org/officeDocument/2006/relationships/hyperlink" Target="https://apnews.com/article/f87ef045d1c847228146699babe513f6" TargetMode="External"/><Relationship Id="rId46" Type="http://schemas.openxmlformats.org/officeDocument/2006/relationships/hyperlink" Target="http://www.kansasenergy.org/wind_projects_WI.htm" TargetMode="External"/><Relationship Id="rId20" Type="http://schemas.openxmlformats.org/officeDocument/2006/relationships/hyperlink" Target="https://thumbwind.com/michigan-wind-farm-map/" TargetMode="External"/><Relationship Id="rId41" Type="http://schemas.openxmlformats.org/officeDocument/2006/relationships/hyperlink" Target="https://www.benningtonbanner.com/stories/work-on-apple-hill-site-halted-by-puc,608160" TargetMode="External"/><Relationship Id="rId1" Type="http://schemas.openxmlformats.org/officeDocument/2006/relationships/hyperlink" Target="http://www.groundtruthtrekking.org/Issues/RenewableEnergy/Eva-Creek-Wind-GVEA.html" TargetMode="External"/><Relationship Id="rId6" Type="http://schemas.openxmlformats.org/officeDocument/2006/relationships/hyperlink" Target="http://www.ililani.media/2020/03/three-legal-snags-for-na-pua-makan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862821-E3D1-4E4C-AA1D-AA801E873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77</Pages>
  <Words>15410</Words>
  <Characters>87841</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Sabin Center for Climate Change Law</Company>
  <LinksUpToDate>false</LinksUpToDate>
  <CharactersWithSpaces>103045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J. Metzger</dc:creator>
  <cp:lastModifiedBy>Hillary Aidun</cp:lastModifiedBy>
  <cp:revision>6</cp:revision>
  <cp:lastPrinted>2021-06-09T20:51:00Z</cp:lastPrinted>
  <dcterms:created xsi:type="dcterms:W3CDTF">2021-09-10T17:32:00Z</dcterms:created>
  <dcterms:modified xsi:type="dcterms:W3CDTF">2021-09-10T17:36:00Z</dcterms:modified>
</cp:coreProperties>
</file>